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BF6B9" w14:textId="77777777" w:rsidR="00B4233F" w:rsidRDefault="00B4233F" w:rsidP="00463396">
      <w:pPr>
        <w:pStyle w:val="Title"/>
        <w:suppressLineNumbers/>
        <w:spacing w:line="240" w:lineRule="auto"/>
        <w:ind w:right="0"/>
        <w:outlineLvl w:val="0"/>
        <w:rPr>
          <w:szCs w:val="24"/>
        </w:rPr>
      </w:pPr>
      <w:r w:rsidRPr="00F778B9">
        <w:rPr>
          <w:szCs w:val="24"/>
        </w:rPr>
        <w:t>DIRECT TESTIMONY OF</w:t>
      </w:r>
    </w:p>
    <w:p w14:paraId="6594FFBB" w14:textId="694704B9" w:rsidR="00B4233F" w:rsidRPr="00F778B9" w:rsidRDefault="00B4233F" w:rsidP="00450BEC">
      <w:pPr>
        <w:pStyle w:val="Title"/>
        <w:suppressLineNumbers/>
        <w:spacing w:line="240" w:lineRule="auto"/>
        <w:outlineLvl w:val="0"/>
        <w:rPr>
          <w:szCs w:val="24"/>
        </w:rPr>
      </w:pPr>
    </w:p>
    <w:p w14:paraId="0F98BDDE" w14:textId="1DA9CBD7" w:rsidR="00B4233F" w:rsidRDefault="00CD4318" w:rsidP="00450BEC">
      <w:pPr>
        <w:suppressLineNumbers/>
        <w:jc w:val="center"/>
        <w:outlineLvl w:val="0"/>
        <w:rPr>
          <w:b/>
          <w:sz w:val="24"/>
          <w:szCs w:val="24"/>
        </w:rPr>
      </w:pPr>
      <w:r>
        <w:rPr>
          <w:b/>
          <w:sz w:val="24"/>
          <w:szCs w:val="24"/>
        </w:rPr>
        <w:t>SARAH P. ADAMS</w:t>
      </w:r>
      <w:r w:rsidRPr="00CD4318">
        <w:rPr>
          <w:b/>
          <w:sz w:val="24"/>
          <w:szCs w:val="24"/>
        </w:rPr>
        <w:t xml:space="preserve"> </w:t>
      </w:r>
      <w:r>
        <w:rPr>
          <w:b/>
          <w:sz w:val="24"/>
          <w:szCs w:val="24"/>
        </w:rPr>
        <w:t xml:space="preserve">AND </w:t>
      </w:r>
      <w:r w:rsidR="001E0B5C">
        <w:rPr>
          <w:b/>
          <w:sz w:val="24"/>
          <w:szCs w:val="24"/>
        </w:rPr>
        <w:t>ADAM D</w:t>
      </w:r>
      <w:r w:rsidR="006F02CB">
        <w:rPr>
          <w:b/>
          <w:sz w:val="24"/>
          <w:szCs w:val="24"/>
        </w:rPr>
        <w:t xml:space="preserve">. </w:t>
      </w:r>
      <w:r w:rsidR="001E0B5C">
        <w:rPr>
          <w:b/>
          <w:sz w:val="24"/>
          <w:szCs w:val="24"/>
        </w:rPr>
        <w:t>HOUSTON</w:t>
      </w:r>
      <w:r w:rsidR="00572502">
        <w:rPr>
          <w:b/>
          <w:sz w:val="24"/>
          <w:szCs w:val="24"/>
        </w:rPr>
        <w:t xml:space="preserve"> </w:t>
      </w:r>
    </w:p>
    <w:p w14:paraId="53E6A467" w14:textId="77777777" w:rsidR="00CD4318" w:rsidRDefault="00CD4318" w:rsidP="00450BEC">
      <w:pPr>
        <w:suppressLineNumbers/>
        <w:jc w:val="center"/>
        <w:outlineLvl w:val="0"/>
        <w:rPr>
          <w:b/>
          <w:sz w:val="24"/>
          <w:szCs w:val="24"/>
        </w:rPr>
      </w:pPr>
    </w:p>
    <w:p w14:paraId="71B8B893" w14:textId="77777777" w:rsidR="00B4233F" w:rsidRDefault="00B4233F" w:rsidP="00450BEC">
      <w:pPr>
        <w:suppressLineNumbers/>
        <w:jc w:val="center"/>
        <w:outlineLvl w:val="0"/>
        <w:rPr>
          <w:b/>
          <w:sz w:val="24"/>
          <w:szCs w:val="24"/>
        </w:rPr>
      </w:pPr>
      <w:r w:rsidRPr="00F778B9">
        <w:rPr>
          <w:b/>
          <w:sz w:val="24"/>
          <w:szCs w:val="24"/>
        </w:rPr>
        <w:t>ON BEHALF OF GEORGIA POWER COMPANY</w:t>
      </w:r>
    </w:p>
    <w:p w14:paraId="568DD1D1" w14:textId="77777777" w:rsidR="00B4233F" w:rsidRPr="00F778B9" w:rsidRDefault="00B4233F" w:rsidP="00450BEC">
      <w:pPr>
        <w:suppressLineNumbers/>
        <w:jc w:val="center"/>
        <w:rPr>
          <w:b/>
          <w:sz w:val="24"/>
          <w:szCs w:val="24"/>
        </w:rPr>
      </w:pPr>
    </w:p>
    <w:p w14:paraId="71B64031" w14:textId="09478F25" w:rsidR="00800B9B" w:rsidRDefault="00B4233F" w:rsidP="00450BEC">
      <w:pPr>
        <w:suppressLineNumbers/>
        <w:jc w:val="center"/>
        <w:outlineLvl w:val="0"/>
        <w:rPr>
          <w:b/>
          <w:sz w:val="24"/>
          <w:szCs w:val="24"/>
        </w:rPr>
      </w:pPr>
      <w:r w:rsidRPr="00F778B9">
        <w:rPr>
          <w:b/>
          <w:sz w:val="24"/>
          <w:szCs w:val="24"/>
        </w:rPr>
        <w:t xml:space="preserve">GPSC DOCKET </w:t>
      </w:r>
      <w:r w:rsidRPr="00B4045C">
        <w:rPr>
          <w:b/>
          <w:sz w:val="24"/>
          <w:szCs w:val="24"/>
        </w:rPr>
        <w:t xml:space="preserve">NO. </w:t>
      </w:r>
      <w:r w:rsidR="00322D02">
        <w:rPr>
          <w:b/>
          <w:sz w:val="24"/>
          <w:szCs w:val="24"/>
        </w:rPr>
        <w:t>44902</w:t>
      </w:r>
    </w:p>
    <w:p w14:paraId="225A5090" w14:textId="0C2FEEF1" w:rsidR="00B4233F" w:rsidRPr="00F778B9" w:rsidRDefault="000E6B3E" w:rsidP="00450BEC">
      <w:pPr>
        <w:suppressLineNumbers/>
        <w:jc w:val="center"/>
        <w:rPr>
          <w:b/>
          <w:sz w:val="24"/>
          <w:szCs w:val="24"/>
        </w:rPr>
      </w:pPr>
      <w:r>
        <w:rPr>
          <w:b/>
          <w:sz w:val="24"/>
          <w:szCs w:val="24"/>
        </w:rPr>
        <w:t xml:space="preserve"> </w:t>
      </w:r>
    </w:p>
    <w:p w14:paraId="67B0BD8C" w14:textId="77777777" w:rsidR="00B4233F" w:rsidRPr="00811D79" w:rsidRDefault="00B4233F" w:rsidP="00001900">
      <w:pPr>
        <w:suppressLineNumbers/>
        <w:spacing w:before="240" w:after="240" w:line="360" w:lineRule="auto"/>
        <w:jc w:val="center"/>
        <w:outlineLvl w:val="0"/>
        <w:rPr>
          <w:b/>
          <w:i/>
          <w:sz w:val="24"/>
          <w:szCs w:val="24"/>
        </w:rPr>
      </w:pPr>
      <w:r w:rsidRPr="00F778B9">
        <w:rPr>
          <w:b/>
          <w:sz w:val="24"/>
          <w:szCs w:val="24"/>
        </w:rPr>
        <w:t>I.</w:t>
      </w:r>
      <w:r w:rsidRPr="00F778B9">
        <w:rPr>
          <w:b/>
          <w:sz w:val="24"/>
          <w:szCs w:val="24"/>
        </w:rPr>
        <w:tab/>
        <w:t>INTRODUCTION</w:t>
      </w:r>
    </w:p>
    <w:p w14:paraId="665EF4DE" w14:textId="77777777" w:rsidR="00B4233F" w:rsidRPr="00F778B9" w:rsidRDefault="00B4233F" w:rsidP="00001900">
      <w:pPr>
        <w:spacing w:before="240" w:after="240" w:line="360" w:lineRule="auto"/>
        <w:ind w:left="720" w:hanging="720"/>
        <w:jc w:val="both"/>
        <w:rPr>
          <w:b/>
          <w:sz w:val="24"/>
          <w:szCs w:val="24"/>
        </w:rPr>
      </w:pPr>
      <w:r w:rsidRPr="00F778B9">
        <w:rPr>
          <w:b/>
          <w:sz w:val="24"/>
          <w:szCs w:val="24"/>
        </w:rPr>
        <w:t>Q.</w:t>
      </w:r>
      <w:r w:rsidRPr="00F778B9">
        <w:rPr>
          <w:b/>
          <w:sz w:val="24"/>
          <w:szCs w:val="24"/>
        </w:rPr>
        <w:tab/>
        <w:t>PLEASE STATE YOUR NAME</w:t>
      </w:r>
      <w:r w:rsidR="005B4D86">
        <w:rPr>
          <w:b/>
          <w:sz w:val="24"/>
          <w:szCs w:val="24"/>
        </w:rPr>
        <w:t>,</w:t>
      </w:r>
      <w:r w:rsidRPr="00F778B9">
        <w:rPr>
          <w:b/>
          <w:sz w:val="24"/>
          <w:szCs w:val="24"/>
        </w:rPr>
        <w:t xml:space="preserve"> TITLE, AND BUSINESS ADDRESS.</w:t>
      </w:r>
    </w:p>
    <w:p w14:paraId="455B9017" w14:textId="7C44B8A1" w:rsidR="00CD4318" w:rsidRPr="00134838" w:rsidRDefault="00CD4318" w:rsidP="00CD4318">
      <w:pPr>
        <w:spacing w:before="240" w:after="240" w:line="360" w:lineRule="auto"/>
        <w:ind w:left="720" w:hanging="720"/>
        <w:jc w:val="both"/>
        <w:rPr>
          <w:sz w:val="24"/>
          <w:szCs w:val="24"/>
        </w:rPr>
      </w:pPr>
      <w:r>
        <w:rPr>
          <w:sz w:val="24"/>
          <w:szCs w:val="24"/>
        </w:rPr>
        <w:t>A.</w:t>
      </w:r>
      <w:r>
        <w:rPr>
          <w:sz w:val="24"/>
          <w:szCs w:val="24"/>
        </w:rPr>
        <w:tab/>
      </w:r>
      <w:r w:rsidRPr="00134838">
        <w:rPr>
          <w:sz w:val="24"/>
          <w:szCs w:val="24"/>
        </w:rPr>
        <w:t>Sarah P. Adams. I am the Vice President and Comptroller for Georgia Power</w:t>
      </w:r>
      <w:r w:rsidR="008F688E">
        <w:rPr>
          <w:sz w:val="24"/>
          <w:szCs w:val="24"/>
        </w:rPr>
        <w:t xml:space="preserve"> Company </w:t>
      </w:r>
      <w:r w:rsidR="008F688E" w:rsidRPr="00BD7026">
        <w:rPr>
          <w:sz w:val="24"/>
          <w:szCs w:val="24"/>
        </w:rPr>
        <w:t>(“Georgia Power” or the “Company”)</w:t>
      </w:r>
      <w:r w:rsidRPr="00134838">
        <w:rPr>
          <w:sz w:val="24"/>
          <w:szCs w:val="24"/>
        </w:rPr>
        <w:t>. My business address is 241 Ralph McGill Boulevard N.E., Atlanta, Georgia 30308.</w:t>
      </w:r>
    </w:p>
    <w:p w14:paraId="63E4D06D" w14:textId="01AC9257" w:rsidR="00B4233F" w:rsidRDefault="00B4233F" w:rsidP="00190D1C">
      <w:pPr>
        <w:spacing w:before="240" w:after="240" w:line="360" w:lineRule="auto"/>
        <w:ind w:left="720" w:hanging="720"/>
        <w:jc w:val="both"/>
        <w:rPr>
          <w:sz w:val="24"/>
          <w:szCs w:val="24"/>
        </w:rPr>
      </w:pPr>
      <w:r w:rsidRPr="0078320F">
        <w:rPr>
          <w:sz w:val="24"/>
          <w:szCs w:val="24"/>
        </w:rPr>
        <w:t>A.</w:t>
      </w:r>
      <w:r w:rsidRPr="0078320F">
        <w:rPr>
          <w:sz w:val="24"/>
          <w:szCs w:val="24"/>
        </w:rPr>
        <w:tab/>
      </w:r>
      <w:r w:rsidR="0078320F" w:rsidRPr="0078320F">
        <w:rPr>
          <w:sz w:val="24"/>
          <w:szCs w:val="24"/>
        </w:rPr>
        <w:t>Adam D. Houston. I am the Assistant Comptroller for Georgia Power</w:t>
      </w:r>
      <w:r w:rsidRPr="00BD7026">
        <w:rPr>
          <w:sz w:val="24"/>
          <w:szCs w:val="24"/>
        </w:rPr>
        <w:t>. My business address is 241 Ralph McGill Boulevard, Atlanta, Georgia 30308.</w:t>
      </w:r>
    </w:p>
    <w:p w14:paraId="586B15EE" w14:textId="77777777" w:rsidR="00CD4318" w:rsidRPr="005F19CB" w:rsidRDefault="00CD4318" w:rsidP="00CD4318">
      <w:pPr>
        <w:pStyle w:val="NormalWeb"/>
        <w:keepNext/>
        <w:spacing w:before="240" w:beforeAutospacing="0" w:after="240" w:afterAutospacing="0" w:line="360" w:lineRule="auto"/>
        <w:ind w:left="720" w:hanging="720"/>
        <w:jc w:val="both"/>
        <w:rPr>
          <w:b/>
        </w:rPr>
      </w:pPr>
      <w:r w:rsidRPr="005F19CB">
        <w:rPr>
          <w:b/>
        </w:rPr>
        <w:t>Q.</w:t>
      </w:r>
      <w:r w:rsidRPr="005F19CB">
        <w:rPr>
          <w:b/>
        </w:rPr>
        <w:tab/>
      </w:r>
      <w:r w:rsidRPr="008F344C">
        <w:rPr>
          <w:rFonts w:ascii="Times New Roman Bold" w:hAnsi="Times New Roman Bold"/>
          <w:b/>
          <w:caps/>
        </w:rPr>
        <w:t>Ms. Adams, please summarize your education and professional experience.</w:t>
      </w:r>
    </w:p>
    <w:p w14:paraId="1F353FC1" w14:textId="76D8572C" w:rsidR="00CD4318" w:rsidRDefault="00CD4318" w:rsidP="00CD4318">
      <w:pPr>
        <w:pStyle w:val="NormalWeb"/>
        <w:spacing w:before="240" w:beforeAutospacing="0" w:after="240" w:afterAutospacing="0" w:line="360" w:lineRule="auto"/>
        <w:ind w:left="720" w:hanging="720"/>
        <w:jc w:val="both"/>
      </w:pPr>
      <w:r w:rsidRPr="005F19CB">
        <w:t>A.</w:t>
      </w:r>
      <w:r w:rsidRPr="005F19CB">
        <w:tab/>
        <w:t xml:space="preserve">I graduated from </w:t>
      </w:r>
      <w:r>
        <w:t xml:space="preserve">the </w:t>
      </w:r>
      <w:r w:rsidRPr="005F19CB">
        <w:t xml:space="preserve">University of </w:t>
      </w:r>
      <w:r>
        <w:t>Georgia</w:t>
      </w:r>
      <w:r w:rsidRPr="005F19CB">
        <w:t xml:space="preserve"> </w:t>
      </w:r>
      <w:r>
        <w:t>in 1993 with a Bachelor of Science in Middle School Education and in 1998 with a</w:t>
      </w:r>
      <w:r w:rsidRPr="005F19CB">
        <w:t xml:space="preserve"> </w:t>
      </w:r>
      <w:r>
        <w:t xml:space="preserve">Master of Accountancy degree. I </w:t>
      </w:r>
      <w:r w:rsidRPr="005F19CB">
        <w:t xml:space="preserve">began my </w:t>
      </w:r>
      <w:r>
        <w:t xml:space="preserve">professional accounting </w:t>
      </w:r>
      <w:r w:rsidRPr="005F19CB">
        <w:t xml:space="preserve">career </w:t>
      </w:r>
      <w:r>
        <w:t xml:space="preserve">with Arthur Andersen, LLP in Atlanta as an auditor primarily serving Southern Company. From 2002 to 2003, I served as senior financial analyst at Mirant Corporation. </w:t>
      </w:r>
      <w:r w:rsidRPr="005F19CB">
        <w:t xml:space="preserve">In 2003, I </w:t>
      </w:r>
      <w:r>
        <w:t>joined</w:t>
      </w:r>
      <w:r w:rsidRPr="005F19CB">
        <w:t xml:space="preserve"> Southern Company</w:t>
      </w:r>
      <w:r>
        <w:t xml:space="preserve"> and held several leadership positions in the Southern Company Generation and Southern Power Company organizations. </w:t>
      </w:r>
      <w:r w:rsidRPr="005F19CB">
        <w:t>In 2011</w:t>
      </w:r>
      <w:r>
        <w:t xml:space="preserve">, I joined Georgia Power as the manager of fuel and bulk power accounting and led several departments, including internal controls and compliance, corporate secretary support, and accounting and finance operations before being elected to Assistant Comptroller in 2017. In 2020, I was promoted to Vice President and Comptroller where I am responsible for the </w:t>
      </w:r>
      <w:r>
        <w:lastRenderedPageBreak/>
        <w:t xml:space="preserve">financial and regulatory functions of Georgia Power and manage and oversee accounting research, preparation of financial statements, and regulatory accounting filings with the Securities and Exchange Commission (“SEC”), Federal Energy Regulatory Commission (“FERC”), and </w:t>
      </w:r>
      <w:r w:rsidR="0032054E">
        <w:t>th</w:t>
      </w:r>
      <w:r w:rsidR="009E75ED">
        <w:t>e Georgia Public Service</w:t>
      </w:r>
      <w:r w:rsidR="0032054E">
        <w:t xml:space="preserve"> </w:t>
      </w:r>
      <w:r w:rsidDel="007A2E68">
        <w:t>Commission</w:t>
      </w:r>
      <w:r w:rsidR="009E75ED">
        <w:t xml:space="preserve"> (</w:t>
      </w:r>
      <w:r w:rsidR="00C95BC7">
        <w:t>“Commission”)</w:t>
      </w:r>
      <w:r w:rsidRPr="005F19CB">
        <w:t>.</w:t>
      </w:r>
      <w:r>
        <w:t xml:space="preserve"> </w:t>
      </w:r>
      <w:r w:rsidRPr="005F19CB">
        <w:t xml:space="preserve">I am a </w:t>
      </w:r>
      <w:r>
        <w:t>Certified Public Accountant licensed in Georgia.</w:t>
      </w:r>
    </w:p>
    <w:p w14:paraId="58DB7EFE" w14:textId="77777777" w:rsidR="00CD4318" w:rsidRPr="008F344C" w:rsidRDefault="00CD4318" w:rsidP="00CD4318">
      <w:pPr>
        <w:pStyle w:val="NormalWeb"/>
        <w:keepNext/>
        <w:spacing w:before="240" w:beforeAutospacing="0" w:after="240" w:afterAutospacing="0" w:line="360" w:lineRule="auto"/>
        <w:ind w:left="720" w:hanging="720"/>
        <w:jc w:val="both"/>
        <w:rPr>
          <w:rFonts w:ascii="Times New Roman Bold" w:hAnsi="Times New Roman Bold"/>
          <w:b/>
          <w:caps/>
        </w:rPr>
      </w:pPr>
      <w:r w:rsidRPr="005F19CB">
        <w:rPr>
          <w:b/>
        </w:rPr>
        <w:t>Q.</w:t>
      </w:r>
      <w:r w:rsidRPr="005F19CB">
        <w:rPr>
          <w:b/>
        </w:rPr>
        <w:tab/>
      </w:r>
      <w:r w:rsidRPr="008F344C">
        <w:rPr>
          <w:rFonts w:ascii="Times New Roman Bold" w:hAnsi="Times New Roman Bold"/>
          <w:b/>
          <w:caps/>
        </w:rPr>
        <w:t>Ms. Adams, have you previously testified before the Commission?</w:t>
      </w:r>
    </w:p>
    <w:p w14:paraId="77A3B2BB" w14:textId="78797561" w:rsidR="00CD4318" w:rsidRDefault="00CD4318" w:rsidP="00CD4318">
      <w:pPr>
        <w:pStyle w:val="NormalWeb"/>
        <w:keepNext/>
        <w:spacing w:before="0" w:beforeAutospacing="0" w:after="240" w:afterAutospacing="0" w:line="360" w:lineRule="auto"/>
        <w:ind w:left="720" w:hanging="720"/>
        <w:jc w:val="both"/>
      </w:pPr>
      <w:r w:rsidRPr="005F19CB">
        <w:t>A.</w:t>
      </w:r>
      <w:r w:rsidRPr="005F19CB">
        <w:tab/>
      </w:r>
      <w:r w:rsidRPr="00347BA7">
        <w:t xml:space="preserve">Yes, I testified before this Commission regarding </w:t>
      </w:r>
      <w:r>
        <w:t>Georgia Power’s 2019 and 2022 Rate Cases Docket No</w:t>
      </w:r>
      <w:r w:rsidR="00E32FA5">
        <w:t>s</w:t>
      </w:r>
      <w:r>
        <w:t>. 42516 and 44280</w:t>
      </w:r>
      <w:r w:rsidRPr="00773FCC">
        <w:t>.</w:t>
      </w:r>
      <w:r>
        <w:t xml:space="preserve"> </w:t>
      </w:r>
      <w:r w:rsidRPr="00773FCC">
        <w:t xml:space="preserve">I also testified in the Company’s Fuel Cost Recovery proceeding in Docket No. </w:t>
      </w:r>
      <w:r>
        <w:t>43011 and the Plant Vogtle Unit 3 and Common Rate Adjustment proceeding</w:t>
      </w:r>
      <w:r w:rsidRPr="005F19CB">
        <w:t>.</w:t>
      </w:r>
    </w:p>
    <w:p w14:paraId="56E5F1FA" w14:textId="35D9793F" w:rsidR="00B4233F" w:rsidRPr="001B02E0" w:rsidRDefault="00B4233F" w:rsidP="00190D1C">
      <w:pPr>
        <w:spacing w:before="240" w:after="240" w:line="360" w:lineRule="auto"/>
        <w:ind w:left="720" w:hanging="720"/>
        <w:jc w:val="both"/>
        <w:rPr>
          <w:b/>
          <w:sz w:val="24"/>
          <w:szCs w:val="24"/>
        </w:rPr>
      </w:pPr>
      <w:r>
        <w:rPr>
          <w:b/>
          <w:sz w:val="24"/>
          <w:szCs w:val="24"/>
        </w:rPr>
        <w:t>Q.</w:t>
      </w:r>
      <w:r>
        <w:rPr>
          <w:b/>
          <w:sz w:val="24"/>
          <w:szCs w:val="24"/>
        </w:rPr>
        <w:tab/>
      </w:r>
      <w:r w:rsidR="00CE7AA9">
        <w:rPr>
          <w:b/>
          <w:sz w:val="24"/>
          <w:szCs w:val="24"/>
        </w:rPr>
        <w:t>MR. HOUSTON</w:t>
      </w:r>
      <w:r w:rsidR="00190D1C">
        <w:rPr>
          <w:b/>
          <w:sz w:val="24"/>
          <w:szCs w:val="24"/>
        </w:rPr>
        <w:t>,</w:t>
      </w:r>
      <w:r w:rsidR="00CE7AA9">
        <w:rPr>
          <w:b/>
          <w:sz w:val="24"/>
          <w:szCs w:val="24"/>
        </w:rPr>
        <w:t xml:space="preserve"> </w:t>
      </w:r>
      <w:r w:rsidRPr="00F778B9">
        <w:rPr>
          <w:b/>
          <w:sz w:val="24"/>
          <w:szCs w:val="24"/>
        </w:rPr>
        <w:t>PLEASE SUMMARIZE YOUR EDUCATIONAL AND PROFESSIONAL EXPERIENCE.</w:t>
      </w:r>
    </w:p>
    <w:p w14:paraId="4E80F230" w14:textId="11CFA648" w:rsidR="00473CAF" w:rsidRDefault="00B4233F" w:rsidP="00190D1C">
      <w:pPr>
        <w:pStyle w:val="NormalWeb"/>
        <w:spacing w:before="240" w:beforeAutospacing="0" w:after="240" w:afterAutospacing="0" w:line="360" w:lineRule="auto"/>
        <w:ind w:left="720" w:hanging="720"/>
        <w:jc w:val="both"/>
      </w:pPr>
      <w:r w:rsidRPr="008A2FFF">
        <w:t>A.</w:t>
      </w:r>
      <w:r w:rsidRPr="008A2FFF">
        <w:tab/>
      </w:r>
      <w:r w:rsidR="0078320F">
        <w:t>I graduated from Victoria University of Wellington, New Zealand in 1995 with a Bachelor of Commerce and Administration in Economics and Finance. I began my professional accounting career with Arthur Andersen, LLP in Wellington as an Associate performing audits for multinational and local clients. From 2002, I worked for PricewaterhouseCoopers, LLP in Los Angeles and Chicago specializing in Power and Utility audits across the United States, including Exelon utility subsidiaries, PHI Holdings</w:t>
      </w:r>
      <w:r w:rsidR="009C5D9A">
        <w:t>,</w:t>
      </w:r>
      <w:r w:rsidR="0078320F">
        <w:t xml:space="preserve"> and AGL Resources Inc. In 2017, I joined Southern Power Company (“Southern Power”) as the Assistant Comptroller responsible for accounting research, accounts payable, and internal controls and compliance. While at Southern Power, I was also given responsibility for financial accounting and reporting, and property accounting. In 2021, I joined Georgia Power as the Assistant Comptroller responsible for financial accounting and reporting, regulatory accounting (including fuel), and accounting research. I am a Chartered Accountant member of the Chartered Accountants Australia and New Zealand.</w:t>
      </w:r>
    </w:p>
    <w:p w14:paraId="2AD69801" w14:textId="21B7F396" w:rsidR="00A13FC7" w:rsidRPr="005F19CB" w:rsidRDefault="00A13FC7" w:rsidP="00034275">
      <w:pPr>
        <w:pStyle w:val="NormalWeb"/>
        <w:spacing w:before="240" w:beforeAutospacing="0" w:after="240" w:afterAutospacing="0" w:line="360" w:lineRule="auto"/>
        <w:ind w:left="720" w:hanging="720"/>
        <w:jc w:val="both"/>
        <w:rPr>
          <w:b/>
        </w:rPr>
      </w:pPr>
      <w:r w:rsidRPr="005F19CB">
        <w:rPr>
          <w:b/>
        </w:rPr>
        <w:t>Q.</w:t>
      </w:r>
      <w:r w:rsidRPr="005F19CB">
        <w:rPr>
          <w:b/>
        </w:rPr>
        <w:tab/>
        <w:t>M</w:t>
      </w:r>
      <w:r w:rsidR="0078320F">
        <w:rPr>
          <w:b/>
        </w:rPr>
        <w:t>R</w:t>
      </w:r>
      <w:r w:rsidRPr="005F19CB">
        <w:rPr>
          <w:b/>
        </w:rPr>
        <w:t xml:space="preserve">. </w:t>
      </w:r>
      <w:r w:rsidR="0078320F">
        <w:rPr>
          <w:b/>
        </w:rPr>
        <w:t>HOUSTON</w:t>
      </w:r>
      <w:r w:rsidRPr="005F19CB">
        <w:rPr>
          <w:b/>
        </w:rPr>
        <w:t xml:space="preserve">, HAVE YOU </w:t>
      </w:r>
      <w:r>
        <w:rPr>
          <w:b/>
        </w:rPr>
        <w:t xml:space="preserve">PREVIOUSLY </w:t>
      </w:r>
      <w:r w:rsidRPr="005F19CB">
        <w:rPr>
          <w:b/>
        </w:rPr>
        <w:t>TESTIFIED BEFORE TH</w:t>
      </w:r>
      <w:r>
        <w:rPr>
          <w:b/>
        </w:rPr>
        <w:t>E</w:t>
      </w:r>
      <w:r w:rsidRPr="005F19CB">
        <w:rPr>
          <w:b/>
        </w:rPr>
        <w:t xml:space="preserve"> COMMISSION?</w:t>
      </w:r>
    </w:p>
    <w:p w14:paraId="05921B22" w14:textId="5093DE2D" w:rsidR="00A13FC7" w:rsidRDefault="00A13FC7" w:rsidP="00034275">
      <w:pPr>
        <w:pStyle w:val="NormalWeb"/>
        <w:spacing w:before="240" w:beforeAutospacing="0" w:after="240" w:afterAutospacing="0" w:line="360" w:lineRule="auto"/>
        <w:ind w:left="720" w:hanging="720"/>
        <w:jc w:val="both"/>
      </w:pPr>
      <w:r w:rsidRPr="005F19CB">
        <w:t>A.</w:t>
      </w:r>
      <w:r w:rsidRPr="005F19CB">
        <w:tab/>
      </w:r>
      <w:r>
        <w:t xml:space="preserve">Yes. I testified </w:t>
      </w:r>
      <w:r w:rsidRPr="007A757D">
        <w:rPr>
          <w:szCs w:val="20"/>
        </w:rPr>
        <w:t>before the Commission</w:t>
      </w:r>
      <w:r w:rsidR="00E83939">
        <w:rPr>
          <w:szCs w:val="20"/>
        </w:rPr>
        <w:t xml:space="preserve"> in Georgia Power’s 20</w:t>
      </w:r>
      <w:r w:rsidR="0078320F">
        <w:rPr>
          <w:szCs w:val="20"/>
        </w:rPr>
        <w:t>22</w:t>
      </w:r>
      <w:r w:rsidR="00E83939">
        <w:rPr>
          <w:szCs w:val="20"/>
        </w:rPr>
        <w:t xml:space="preserve"> Rate Case in Docket No. 4</w:t>
      </w:r>
      <w:r w:rsidR="0078320F">
        <w:rPr>
          <w:szCs w:val="20"/>
        </w:rPr>
        <w:t>4280</w:t>
      </w:r>
      <w:r w:rsidRPr="005F19CB">
        <w:t>.</w:t>
      </w:r>
    </w:p>
    <w:p w14:paraId="521CB19B" w14:textId="77777777" w:rsidR="00B4233F" w:rsidRDefault="00B4233F" w:rsidP="00E817E1">
      <w:pPr>
        <w:pStyle w:val="NormalWeb"/>
        <w:spacing w:before="0" w:beforeAutospacing="0" w:after="0" w:afterAutospacing="0" w:line="360" w:lineRule="auto"/>
        <w:ind w:left="720" w:hanging="720"/>
        <w:jc w:val="center"/>
        <w:outlineLvl w:val="0"/>
        <w:rPr>
          <w:b/>
        </w:rPr>
      </w:pPr>
      <w:r>
        <w:rPr>
          <w:b/>
        </w:rPr>
        <w:t>II.</w:t>
      </w:r>
      <w:r>
        <w:rPr>
          <w:b/>
        </w:rPr>
        <w:tab/>
        <w:t>OVERVIEW OF THE FILING</w:t>
      </w:r>
      <w:r w:rsidR="006F02CB">
        <w:rPr>
          <w:b/>
        </w:rPr>
        <w:t xml:space="preserve"> </w:t>
      </w:r>
    </w:p>
    <w:p w14:paraId="69F64FA7" w14:textId="3EDA6F03" w:rsidR="00136842" w:rsidRDefault="00136842" w:rsidP="00204108">
      <w:pPr>
        <w:spacing w:before="240" w:after="240" w:line="360" w:lineRule="auto"/>
        <w:ind w:left="720" w:hanging="720"/>
        <w:jc w:val="both"/>
        <w:rPr>
          <w:b/>
          <w:sz w:val="24"/>
          <w:szCs w:val="24"/>
        </w:rPr>
      </w:pPr>
      <w:r w:rsidRPr="000C3768">
        <w:rPr>
          <w:b/>
          <w:sz w:val="24"/>
          <w:szCs w:val="24"/>
        </w:rPr>
        <w:t>Q.</w:t>
      </w:r>
      <w:r w:rsidRPr="000C3768">
        <w:rPr>
          <w:b/>
          <w:sz w:val="24"/>
          <w:szCs w:val="24"/>
        </w:rPr>
        <w:tab/>
      </w:r>
      <w:r w:rsidR="00107247">
        <w:rPr>
          <w:b/>
          <w:sz w:val="24"/>
          <w:szCs w:val="24"/>
        </w:rPr>
        <w:t xml:space="preserve">PLEASE EXPLAIN </w:t>
      </w:r>
      <w:r>
        <w:rPr>
          <w:b/>
          <w:sz w:val="24"/>
          <w:szCs w:val="24"/>
        </w:rPr>
        <w:t xml:space="preserve">WHY THE COMPANY </w:t>
      </w:r>
      <w:r w:rsidR="00B0345A">
        <w:rPr>
          <w:b/>
          <w:sz w:val="24"/>
          <w:szCs w:val="24"/>
        </w:rPr>
        <w:t xml:space="preserve">IS </w:t>
      </w:r>
      <w:r>
        <w:rPr>
          <w:b/>
          <w:sz w:val="24"/>
          <w:szCs w:val="24"/>
        </w:rPr>
        <w:t xml:space="preserve">SEEKING AN </w:t>
      </w:r>
      <w:r w:rsidR="00290A1B">
        <w:rPr>
          <w:b/>
          <w:sz w:val="24"/>
          <w:szCs w:val="24"/>
        </w:rPr>
        <w:t>ADJUSTMENT</w:t>
      </w:r>
      <w:r>
        <w:rPr>
          <w:b/>
          <w:sz w:val="24"/>
          <w:szCs w:val="24"/>
        </w:rPr>
        <w:t xml:space="preserve"> </w:t>
      </w:r>
      <w:r w:rsidR="000A4C14">
        <w:rPr>
          <w:b/>
          <w:sz w:val="24"/>
          <w:szCs w:val="24"/>
        </w:rPr>
        <w:t>TO</w:t>
      </w:r>
      <w:r>
        <w:rPr>
          <w:b/>
          <w:sz w:val="24"/>
          <w:szCs w:val="24"/>
        </w:rPr>
        <w:t xml:space="preserve"> ITS F</w:t>
      </w:r>
      <w:r w:rsidR="000B306A">
        <w:rPr>
          <w:b/>
          <w:sz w:val="24"/>
          <w:szCs w:val="24"/>
        </w:rPr>
        <w:t xml:space="preserve">UEL </w:t>
      </w:r>
      <w:r>
        <w:rPr>
          <w:b/>
          <w:sz w:val="24"/>
          <w:szCs w:val="24"/>
        </w:rPr>
        <w:t>C</w:t>
      </w:r>
      <w:r w:rsidR="000B306A">
        <w:rPr>
          <w:b/>
          <w:sz w:val="24"/>
          <w:szCs w:val="24"/>
        </w:rPr>
        <w:t xml:space="preserve">OST </w:t>
      </w:r>
      <w:r>
        <w:rPr>
          <w:b/>
          <w:sz w:val="24"/>
          <w:szCs w:val="24"/>
        </w:rPr>
        <w:t>R</w:t>
      </w:r>
      <w:r w:rsidR="000B306A">
        <w:rPr>
          <w:b/>
          <w:sz w:val="24"/>
          <w:szCs w:val="24"/>
        </w:rPr>
        <w:t>ECOVERY</w:t>
      </w:r>
      <w:r>
        <w:rPr>
          <w:b/>
          <w:sz w:val="24"/>
          <w:szCs w:val="24"/>
        </w:rPr>
        <w:t xml:space="preserve"> RATES AT THIS TIME</w:t>
      </w:r>
      <w:r w:rsidR="00B0345A">
        <w:rPr>
          <w:b/>
          <w:sz w:val="24"/>
          <w:szCs w:val="24"/>
        </w:rPr>
        <w:t>.</w:t>
      </w:r>
    </w:p>
    <w:p w14:paraId="295AB65A" w14:textId="3CC7B618" w:rsidR="00136842" w:rsidRPr="00123F6C" w:rsidRDefault="00823370" w:rsidP="00123F6C">
      <w:pPr>
        <w:pStyle w:val="ListParagraph"/>
        <w:numPr>
          <w:ilvl w:val="0"/>
          <w:numId w:val="11"/>
        </w:numPr>
        <w:spacing w:before="240" w:after="240" w:line="360" w:lineRule="auto"/>
        <w:jc w:val="both"/>
        <w:rPr>
          <w:sz w:val="24"/>
          <w:szCs w:val="24"/>
        </w:rPr>
      </w:pPr>
      <w:r>
        <w:rPr>
          <w:sz w:val="24"/>
          <w:szCs w:val="24"/>
        </w:rPr>
        <w:t>T</w:t>
      </w:r>
      <w:r w:rsidR="00BF4798" w:rsidRPr="00123F6C">
        <w:rPr>
          <w:sz w:val="24"/>
          <w:szCs w:val="24"/>
        </w:rPr>
        <w:t>he Commission’s June 1, 2020</w:t>
      </w:r>
      <w:r w:rsidR="00BF4798">
        <w:rPr>
          <w:sz w:val="24"/>
          <w:szCs w:val="24"/>
        </w:rPr>
        <w:t xml:space="preserve"> O</w:t>
      </w:r>
      <w:r w:rsidR="00BF4798" w:rsidRPr="00123F6C">
        <w:rPr>
          <w:sz w:val="24"/>
          <w:szCs w:val="24"/>
        </w:rPr>
        <w:t xml:space="preserve">rder </w:t>
      </w:r>
      <w:r w:rsidR="00BF4798">
        <w:rPr>
          <w:sz w:val="24"/>
          <w:szCs w:val="24"/>
        </w:rPr>
        <w:t xml:space="preserve">Adopting Stipulation </w:t>
      </w:r>
      <w:r w:rsidR="00BF4798" w:rsidRPr="00123F6C">
        <w:rPr>
          <w:sz w:val="24"/>
          <w:szCs w:val="24"/>
        </w:rPr>
        <w:t xml:space="preserve">in Docket No. 43011 </w:t>
      </w:r>
      <w:r w:rsidR="00DC1801">
        <w:rPr>
          <w:sz w:val="24"/>
          <w:szCs w:val="24"/>
        </w:rPr>
        <w:t>requires</w:t>
      </w:r>
      <w:r w:rsidR="00BF4798" w:rsidRPr="00123F6C">
        <w:rPr>
          <w:sz w:val="24"/>
          <w:szCs w:val="24"/>
        </w:rPr>
        <w:t xml:space="preserve"> Georgia Power </w:t>
      </w:r>
      <w:r w:rsidR="00BF4798">
        <w:rPr>
          <w:sz w:val="24"/>
          <w:szCs w:val="24"/>
        </w:rPr>
        <w:t xml:space="preserve">to file new Fuel Cost Recovery (“FCR”) rates </w:t>
      </w:r>
      <w:r w:rsidR="00BF4798" w:rsidRPr="00123F6C">
        <w:rPr>
          <w:sz w:val="24"/>
          <w:szCs w:val="24"/>
        </w:rPr>
        <w:t>on or before February 28, 2023</w:t>
      </w:r>
      <w:r w:rsidR="6630E116" w:rsidRPr="29886753">
        <w:rPr>
          <w:sz w:val="24"/>
          <w:szCs w:val="24"/>
        </w:rPr>
        <w:t xml:space="preserve">. </w:t>
      </w:r>
      <w:r w:rsidR="00A6234A">
        <w:rPr>
          <w:sz w:val="24"/>
          <w:szCs w:val="24"/>
        </w:rPr>
        <w:t xml:space="preserve">In compliance </w:t>
      </w:r>
      <w:r w:rsidR="00804118">
        <w:rPr>
          <w:sz w:val="24"/>
          <w:szCs w:val="24"/>
        </w:rPr>
        <w:t xml:space="preserve">with the Commission’s June </w:t>
      </w:r>
      <w:r w:rsidR="005A4BDF">
        <w:rPr>
          <w:sz w:val="24"/>
          <w:szCs w:val="24"/>
        </w:rPr>
        <w:t xml:space="preserve">1, </w:t>
      </w:r>
      <w:r w:rsidR="00804118">
        <w:rPr>
          <w:sz w:val="24"/>
          <w:szCs w:val="24"/>
        </w:rPr>
        <w:t xml:space="preserve">2020 </w:t>
      </w:r>
      <w:r w:rsidR="00DB74FC">
        <w:rPr>
          <w:sz w:val="24"/>
          <w:szCs w:val="24"/>
        </w:rPr>
        <w:t>O</w:t>
      </w:r>
      <w:r w:rsidR="00804118">
        <w:rPr>
          <w:sz w:val="24"/>
          <w:szCs w:val="24"/>
        </w:rPr>
        <w:t xml:space="preserve">rder, </w:t>
      </w:r>
      <w:r w:rsidR="4F8DF2B5" w:rsidRPr="29886753">
        <w:rPr>
          <w:sz w:val="24"/>
          <w:szCs w:val="24"/>
        </w:rPr>
        <w:t xml:space="preserve">the Company is proposing to adjust its current </w:t>
      </w:r>
      <w:r w:rsidR="6BC163BC" w:rsidRPr="29886753">
        <w:rPr>
          <w:sz w:val="24"/>
          <w:szCs w:val="24"/>
        </w:rPr>
        <w:t xml:space="preserve">FCR-25 </w:t>
      </w:r>
      <w:r w:rsidR="4F8DF2B5" w:rsidRPr="29886753">
        <w:rPr>
          <w:sz w:val="24"/>
          <w:szCs w:val="24"/>
        </w:rPr>
        <w:t>fuel rates</w:t>
      </w:r>
      <w:r w:rsidR="1C81A843" w:rsidRPr="29886753">
        <w:rPr>
          <w:sz w:val="24"/>
          <w:szCs w:val="24"/>
        </w:rPr>
        <w:t xml:space="preserve"> </w:t>
      </w:r>
      <w:r w:rsidR="4F8DF2B5" w:rsidRPr="29886753">
        <w:rPr>
          <w:sz w:val="24"/>
          <w:szCs w:val="24"/>
        </w:rPr>
        <w:t xml:space="preserve">with the rates </w:t>
      </w:r>
      <w:r w:rsidR="00203F6D">
        <w:rPr>
          <w:sz w:val="24"/>
          <w:szCs w:val="24"/>
        </w:rPr>
        <w:t xml:space="preserve">set forth </w:t>
      </w:r>
      <w:r w:rsidR="546163D8" w:rsidRPr="29886753">
        <w:rPr>
          <w:sz w:val="24"/>
          <w:szCs w:val="24"/>
        </w:rPr>
        <w:t>i</w:t>
      </w:r>
      <w:r w:rsidR="4F8DF2B5" w:rsidRPr="29886753">
        <w:rPr>
          <w:sz w:val="24"/>
          <w:szCs w:val="24"/>
        </w:rPr>
        <w:t xml:space="preserve">n </w:t>
      </w:r>
      <w:r w:rsidR="4ABDDF98" w:rsidRPr="06EA0164">
        <w:rPr>
          <w:sz w:val="24"/>
          <w:szCs w:val="24"/>
        </w:rPr>
        <w:t xml:space="preserve">the </w:t>
      </w:r>
      <w:r w:rsidR="4F8DF2B5" w:rsidRPr="29886753">
        <w:rPr>
          <w:sz w:val="24"/>
          <w:szCs w:val="24"/>
        </w:rPr>
        <w:t>FCR-26</w:t>
      </w:r>
      <w:r w:rsidR="2F67CBAE" w:rsidRPr="06EA0164">
        <w:rPr>
          <w:sz w:val="24"/>
          <w:szCs w:val="24"/>
        </w:rPr>
        <w:t xml:space="preserve"> tariffs</w:t>
      </w:r>
      <w:r w:rsidR="4F8DF2B5" w:rsidRPr="29886753">
        <w:rPr>
          <w:sz w:val="24"/>
          <w:szCs w:val="24"/>
        </w:rPr>
        <w:t>.</w:t>
      </w:r>
      <w:r w:rsidR="00BF4798">
        <w:rPr>
          <w:sz w:val="24"/>
          <w:szCs w:val="24"/>
        </w:rPr>
        <w:t xml:space="preserve"> </w:t>
      </w:r>
    </w:p>
    <w:p w14:paraId="4B309833" w14:textId="16489F05" w:rsidR="00525A55" w:rsidRPr="000C3768" w:rsidRDefault="00525A55" w:rsidP="00204108">
      <w:pPr>
        <w:spacing w:before="240" w:after="240" w:line="360" w:lineRule="auto"/>
        <w:ind w:left="720" w:hanging="720"/>
        <w:jc w:val="both"/>
        <w:rPr>
          <w:b/>
          <w:sz w:val="24"/>
          <w:szCs w:val="24"/>
        </w:rPr>
      </w:pPr>
      <w:bookmarkStart w:id="0" w:name="_Hlk126857383"/>
      <w:r>
        <w:rPr>
          <w:b/>
          <w:sz w:val="24"/>
          <w:szCs w:val="24"/>
        </w:rPr>
        <w:t>Q.</w:t>
      </w:r>
      <w:r>
        <w:rPr>
          <w:b/>
          <w:sz w:val="24"/>
          <w:szCs w:val="24"/>
        </w:rPr>
        <w:tab/>
      </w:r>
      <w:r w:rsidDel="00914D34">
        <w:rPr>
          <w:b/>
          <w:sz w:val="24"/>
          <w:szCs w:val="24"/>
        </w:rPr>
        <w:t xml:space="preserve">PLEASE </w:t>
      </w:r>
      <w:r w:rsidR="00E04BB4">
        <w:rPr>
          <w:b/>
          <w:sz w:val="24"/>
          <w:szCs w:val="24"/>
        </w:rPr>
        <w:t xml:space="preserve">PROVIDE AN OVERVIEW OF THE </w:t>
      </w:r>
      <w:r w:rsidRPr="000C3768">
        <w:rPr>
          <w:b/>
          <w:sz w:val="24"/>
          <w:szCs w:val="24"/>
        </w:rPr>
        <w:t xml:space="preserve">COMPANY’S </w:t>
      </w:r>
      <w:r w:rsidR="000B6D58">
        <w:rPr>
          <w:b/>
          <w:sz w:val="24"/>
          <w:szCs w:val="24"/>
        </w:rPr>
        <w:t>FILING</w:t>
      </w:r>
      <w:r w:rsidRPr="000C3768">
        <w:rPr>
          <w:b/>
          <w:sz w:val="24"/>
          <w:szCs w:val="24"/>
        </w:rPr>
        <w:t>.</w:t>
      </w:r>
    </w:p>
    <w:bookmarkEnd w:id="0"/>
    <w:p w14:paraId="149D5CC8" w14:textId="77777777" w:rsidR="000330BF" w:rsidRDefault="00525A55" w:rsidP="00C61B90">
      <w:pPr>
        <w:spacing w:before="240" w:after="240" w:line="360" w:lineRule="auto"/>
        <w:ind w:left="720" w:hanging="720"/>
        <w:jc w:val="both"/>
        <w:rPr>
          <w:sz w:val="24"/>
          <w:szCs w:val="24"/>
        </w:rPr>
      </w:pPr>
      <w:r w:rsidRPr="7E7396F9">
        <w:rPr>
          <w:sz w:val="24"/>
          <w:szCs w:val="24"/>
        </w:rPr>
        <w:t>A.</w:t>
      </w:r>
      <w:r>
        <w:tab/>
      </w:r>
      <w:r w:rsidR="4CBA4502" w:rsidRPr="650C44A2">
        <w:rPr>
          <w:sz w:val="24"/>
          <w:szCs w:val="24"/>
        </w:rPr>
        <w:t xml:space="preserve">Georgia Power </w:t>
      </w:r>
      <w:r w:rsidR="00932158">
        <w:rPr>
          <w:sz w:val="24"/>
          <w:szCs w:val="24"/>
        </w:rPr>
        <w:t xml:space="preserve">utilizes </w:t>
      </w:r>
      <w:r w:rsidR="4CBA4502" w:rsidRPr="650C44A2">
        <w:rPr>
          <w:sz w:val="24"/>
          <w:szCs w:val="24"/>
        </w:rPr>
        <w:t xml:space="preserve">a diverse fleet of generation resources to economically </w:t>
      </w:r>
      <w:r w:rsidR="00932158">
        <w:rPr>
          <w:sz w:val="24"/>
          <w:szCs w:val="24"/>
        </w:rPr>
        <w:t xml:space="preserve">and reliably </w:t>
      </w:r>
      <w:r w:rsidR="00D91833">
        <w:rPr>
          <w:sz w:val="24"/>
          <w:szCs w:val="24"/>
        </w:rPr>
        <w:t xml:space="preserve">meet </w:t>
      </w:r>
      <w:r w:rsidR="4CBA4502" w:rsidRPr="650C44A2">
        <w:rPr>
          <w:sz w:val="24"/>
          <w:szCs w:val="24"/>
        </w:rPr>
        <w:t xml:space="preserve">the </w:t>
      </w:r>
      <w:r w:rsidR="00932158">
        <w:rPr>
          <w:sz w:val="24"/>
          <w:szCs w:val="24"/>
        </w:rPr>
        <w:t xml:space="preserve">energy </w:t>
      </w:r>
      <w:r w:rsidR="4CBA4502" w:rsidRPr="650C44A2">
        <w:rPr>
          <w:sz w:val="24"/>
          <w:szCs w:val="24"/>
        </w:rPr>
        <w:t xml:space="preserve">needs of its customers. The </w:t>
      </w:r>
      <w:r w:rsidR="00B153DC">
        <w:rPr>
          <w:sz w:val="24"/>
          <w:szCs w:val="24"/>
        </w:rPr>
        <w:t xml:space="preserve">Company recovers the </w:t>
      </w:r>
      <w:r w:rsidR="00883CB0" w:rsidRPr="001015A2">
        <w:rPr>
          <w:sz w:val="24"/>
          <w:szCs w:val="24"/>
        </w:rPr>
        <w:t>cost</w:t>
      </w:r>
      <w:r w:rsidR="00883CB0">
        <w:rPr>
          <w:sz w:val="24"/>
          <w:szCs w:val="24"/>
        </w:rPr>
        <w:t xml:space="preserve"> </w:t>
      </w:r>
      <w:r w:rsidR="001C778D">
        <w:rPr>
          <w:sz w:val="24"/>
          <w:szCs w:val="24"/>
        </w:rPr>
        <w:t xml:space="preserve">of </w:t>
      </w:r>
      <w:r w:rsidR="006D3CE0">
        <w:rPr>
          <w:sz w:val="24"/>
          <w:szCs w:val="24"/>
        </w:rPr>
        <w:t xml:space="preserve">the </w:t>
      </w:r>
      <w:r w:rsidR="4CBA4502" w:rsidRPr="650C44A2">
        <w:rPr>
          <w:sz w:val="24"/>
          <w:szCs w:val="24"/>
        </w:rPr>
        <w:t xml:space="preserve">fuel </w:t>
      </w:r>
      <w:r w:rsidR="006155B7">
        <w:rPr>
          <w:sz w:val="24"/>
          <w:szCs w:val="24"/>
        </w:rPr>
        <w:t xml:space="preserve">that </w:t>
      </w:r>
      <w:r w:rsidR="00B153DC">
        <w:rPr>
          <w:sz w:val="24"/>
          <w:szCs w:val="24"/>
        </w:rPr>
        <w:t xml:space="preserve">it </w:t>
      </w:r>
      <w:r w:rsidR="006155B7">
        <w:rPr>
          <w:sz w:val="24"/>
          <w:szCs w:val="24"/>
        </w:rPr>
        <w:t xml:space="preserve">uses to generate electricity, </w:t>
      </w:r>
      <w:r w:rsidR="4CBA4502" w:rsidRPr="650C44A2">
        <w:rPr>
          <w:sz w:val="24"/>
          <w:szCs w:val="24"/>
        </w:rPr>
        <w:t xml:space="preserve">as well as </w:t>
      </w:r>
      <w:r w:rsidR="000A5502">
        <w:rPr>
          <w:sz w:val="24"/>
          <w:szCs w:val="24"/>
        </w:rPr>
        <w:t xml:space="preserve">the cost to </w:t>
      </w:r>
      <w:r w:rsidR="4CBA4502" w:rsidRPr="650C44A2">
        <w:rPr>
          <w:sz w:val="24"/>
          <w:szCs w:val="24"/>
        </w:rPr>
        <w:t>purchase energy from various resources</w:t>
      </w:r>
      <w:r w:rsidR="001015A2">
        <w:rPr>
          <w:sz w:val="24"/>
          <w:szCs w:val="24"/>
        </w:rPr>
        <w:t xml:space="preserve"> – </w:t>
      </w:r>
      <w:r w:rsidR="4CBA4502" w:rsidRPr="650C44A2">
        <w:rPr>
          <w:sz w:val="24"/>
          <w:szCs w:val="24"/>
        </w:rPr>
        <w:t xml:space="preserve">including </w:t>
      </w:r>
      <w:r w:rsidR="000A55DB">
        <w:rPr>
          <w:sz w:val="24"/>
          <w:szCs w:val="24"/>
        </w:rPr>
        <w:t xml:space="preserve">natural gas and </w:t>
      </w:r>
      <w:r w:rsidR="4CBA4502" w:rsidRPr="650C44A2">
        <w:rPr>
          <w:sz w:val="24"/>
          <w:szCs w:val="24"/>
        </w:rPr>
        <w:t>renewable resources</w:t>
      </w:r>
      <w:r w:rsidR="00174619">
        <w:rPr>
          <w:sz w:val="24"/>
          <w:szCs w:val="24"/>
        </w:rPr>
        <w:t>,</w:t>
      </w:r>
      <w:r w:rsidR="000E794A">
        <w:rPr>
          <w:sz w:val="24"/>
          <w:szCs w:val="24"/>
        </w:rPr>
        <w:t xml:space="preserve"> </w:t>
      </w:r>
      <w:r w:rsidR="4CBA4502" w:rsidRPr="650C44A2">
        <w:rPr>
          <w:sz w:val="24"/>
          <w:szCs w:val="24"/>
        </w:rPr>
        <w:t xml:space="preserve">through the Company’s fuel </w:t>
      </w:r>
      <w:r w:rsidR="0033291F">
        <w:rPr>
          <w:sz w:val="24"/>
          <w:szCs w:val="24"/>
        </w:rPr>
        <w:t>rates</w:t>
      </w:r>
      <w:r w:rsidR="00781039">
        <w:rPr>
          <w:sz w:val="24"/>
          <w:szCs w:val="24"/>
        </w:rPr>
        <w:t xml:space="preserve">. </w:t>
      </w:r>
      <w:r w:rsidR="00F46E1A">
        <w:rPr>
          <w:sz w:val="24"/>
          <w:szCs w:val="24"/>
        </w:rPr>
        <w:t xml:space="preserve">The </w:t>
      </w:r>
      <w:r w:rsidR="00125A8B">
        <w:rPr>
          <w:sz w:val="24"/>
          <w:szCs w:val="24"/>
        </w:rPr>
        <w:t xml:space="preserve">Company does </w:t>
      </w:r>
      <w:r w:rsidR="00125A8B" w:rsidRPr="001015A2">
        <w:rPr>
          <w:i/>
          <w:iCs/>
          <w:sz w:val="24"/>
          <w:szCs w:val="24"/>
        </w:rPr>
        <w:t>not</w:t>
      </w:r>
      <w:r w:rsidR="00125A8B">
        <w:rPr>
          <w:sz w:val="24"/>
          <w:szCs w:val="24"/>
        </w:rPr>
        <w:t xml:space="preserve"> earn </w:t>
      </w:r>
      <w:r w:rsidR="000777B3">
        <w:rPr>
          <w:sz w:val="24"/>
          <w:szCs w:val="24"/>
        </w:rPr>
        <w:t xml:space="preserve">a return on these </w:t>
      </w:r>
      <w:r w:rsidR="00322292">
        <w:rPr>
          <w:sz w:val="24"/>
          <w:szCs w:val="24"/>
        </w:rPr>
        <w:t xml:space="preserve">fuel </w:t>
      </w:r>
      <w:r w:rsidR="000777B3">
        <w:rPr>
          <w:sz w:val="24"/>
          <w:szCs w:val="24"/>
        </w:rPr>
        <w:t xml:space="preserve">costs; rather, </w:t>
      </w:r>
      <w:r w:rsidR="00BC0288">
        <w:rPr>
          <w:sz w:val="24"/>
          <w:szCs w:val="24"/>
        </w:rPr>
        <w:t xml:space="preserve">they </w:t>
      </w:r>
      <w:r w:rsidR="00B153DC">
        <w:rPr>
          <w:sz w:val="24"/>
          <w:szCs w:val="24"/>
        </w:rPr>
        <w:t xml:space="preserve">are directly passed through to customers. </w:t>
      </w:r>
    </w:p>
    <w:p w14:paraId="37271D63" w14:textId="46D8E475" w:rsidR="00D34ADD" w:rsidRDefault="00000C12" w:rsidP="0048007A">
      <w:pPr>
        <w:spacing w:before="240" w:after="240" w:line="360" w:lineRule="auto"/>
        <w:ind w:left="720"/>
        <w:jc w:val="both"/>
        <w:rPr>
          <w:sz w:val="24"/>
          <w:szCs w:val="24"/>
        </w:rPr>
      </w:pPr>
      <w:r>
        <w:rPr>
          <w:sz w:val="24"/>
          <w:szCs w:val="24"/>
        </w:rPr>
        <w:t xml:space="preserve">With </w:t>
      </w:r>
      <w:r w:rsidR="4CBA4502" w:rsidRPr="650C44A2">
        <w:rPr>
          <w:sz w:val="24"/>
          <w:szCs w:val="24"/>
        </w:rPr>
        <w:t>this filing</w:t>
      </w:r>
      <w:r w:rsidR="00166C24">
        <w:rPr>
          <w:sz w:val="24"/>
          <w:szCs w:val="24"/>
        </w:rPr>
        <w:t>,</w:t>
      </w:r>
      <w:r w:rsidR="4CBA4502" w:rsidRPr="650C44A2">
        <w:rPr>
          <w:sz w:val="24"/>
          <w:szCs w:val="24"/>
        </w:rPr>
        <w:t xml:space="preserve"> the Company is proposing to adjust </w:t>
      </w:r>
      <w:r w:rsidR="00BA202A">
        <w:rPr>
          <w:sz w:val="24"/>
          <w:szCs w:val="24"/>
        </w:rPr>
        <w:t xml:space="preserve">its current fuel rates to accomplish two things: </w:t>
      </w:r>
    </w:p>
    <w:p w14:paraId="0919C4FB" w14:textId="773FF305" w:rsidR="00E77865" w:rsidRDefault="00E77865" w:rsidP="00216BBB">
      <w:pPr>
        <w:pStyle w:val="ListParagraph"/>
        <w:numPr>
          <w:ilvl w:val="0"/>
          <w:numId w:val="15"/>
        </w:numPr>
        <w:spacing w:before="240" w:after="240" w:line="360" w:lineRule="auto"/>
        <w:jc w:val="both"/>
        <w:rPr>
          <w:sz w:val="24"/>
          <w:szCs w:val="24"/>
        </w:rPr>
      </w:pPr>
      <w:r>
        <w:rPr>
          <w:sz w:val="24"/>
          <w:szCs w:val="24"/>
        </w:rPr>
        <w:t xml:space="preserve">Set </w:t>
      </w:r>
      <w:r w:rsidRPr="00216BBB">
        <w:rPr>
          <w:sz w:val="24"/>
          <w:szCs w:val="24"/>
        </w:rPr>
        <w:t xml:space="preserve">fuel rates at an appropriate level to recover </w:t>
      </w:r>
      <w:r>
        <w:rPr>
          <w:sz w:val="24"/>
          <w:szCs w:val="24"/>
        </w:rPr>
        <w:t xml:space="preserve">the </w:t>
      </w:r>
      <w:r w:rsidR="00C501D2">
        <w:rPr>
          <w:sz w:val="24"/>
          <w:szCs w:val="24"/>
        </w:rPr>
        <w:t xml:space="preserve">Company’s </w:t>
      </w:r>
      <w:r w:rsidRPr="00AD2D2F">
        <w:rPr>
          <w:i/>
          <w:iCs/>
          <w:sz w:val="24"/>
          <w:szCs w:val="24"/>
        </w:rPr>
        <w:t>future</w:t>
      </w:r>
      <w:r>
        <w:rPr>
          <w:sz w:val="24"/>
          <w:szCs w:val="24"/>
        </w:rPr>
        <w:t xml:space="preserve"> </w:t>
      </w:r>
      <w:r w:rsidRPr="00216BBB">
        <w:rPr>
          <w:sz w:val="24"/>
          <w:szCs w:val="24"/>
        </w:rPr>
        <w:t>fuel costs</w:t>
      </w:r>
      <w:r w:rsidR="00C501D2">
        <w:rPr>
          <w:sz w:val="24"/>
          <w:szCs w:val="24"/>
        </w:rPr>
        <w:t xml:space="preserve">, as </w:t>
      </w:r>
      <w:r>
        <w:rPr>
          <w:sz w:val="24"/>
          <w:szCs w:val="24"/>
        </w:rPr>
        <w:t xml:space="preserve">projected </w:t>
      </w:r>
      <w:r w:rsidRPr="00216BBB">
        <w:rPr>
          <w:sz w:val="24"/>
          <w:szCs w:val="24"/>
        </w:rPr>
        <w:t xml:space="preserve">in the </w:t>
      </w:r>
      <w:r w:rsidR="00733A69">
        <w:rPr>
          <w:sz w:val="24"/>
          <w:szCs w:val="24"/>
        </w:rPr>
        <w:t xml:space="preserve">two-year </w:t>
      </w:r>
      <w:r w:rsidRPr="00216BBB">
        <w:rPr>
          <w:sz w:val="24"/>
          <w:szCs w:val="24"/>
        </w:rPr>
        <w:t>FCR-26 test period</w:t>
      </w:r>
      <w:r w:rsidR="004649BA">
        <w:rPr>
          <w:sz w:val="24"/>
          <w:szCs w:val="24"/>
        </w:rPr>
        <w:t>;</w:t>
      </w:r>
      <w:r w:rsidR="00AD2D2F">
        <w:rPr>
          <w:sz w:val="24"/>
          <w:szCs w:val="24"/>
        </w:rPr>
        <w:t xml:space="preserve"> and </w:t>
      </w:r>
    </w:p>
    <w:p w14:paraId="2664582A" w14:textId="3A2C7AE8" w:rsidR="00D122E1" w:rsidRDefault="00E04692" w:rsidP="00216BBB">
      <w:pPr>
        <w:pStyle w:val="ListParagraph"/>
        <w:numPr>
          <w:ilvl w:val="0"/>
          <w:numId w:val="15"/>
        </w:numPr>
        <w:spacing w:before="240" w:after="240" w:line="360" w:lineRule="auto"/>
        <w:jc w:val="both"/>
        <w:rPr>
          <w:sz w:val="24"/>
          <w:szCs w:val="24"/>
        </w:rPr>
      </w:pPr>
      <w:r>
        <w:rPr>
          <w:sz w:val="24"/>
          <w:szCs w:val="24"/>
        </w:rPr>
        <w:t>Recover</w:t>
      </w:r>
      <w:r w:rsidR="00F4010D">
        <w:rPr>
          <w:sz w:val="24"/>
          <w:szCs w:val="24"/>
        </w:rPr>
        <w:t xml:space="preserve">, over a 36-month period, </w:t>
      </w:r>
      <w:r w:rsidR="00BA202A" w:rsidRPr="00216BBB">
        <w:rPr>
          <w:sz w:val="24"/>
          <w:szCs w:val="24"/>
        </w:rPr>
        <w:t xml:space="preserve">the </w:t>
      </w:r>
      <w:r w:rsidR="004A6863">
        <w:rPr>
          <w:sz w:val="24"/>
          <w:szCs w:val="24"/>
        </w:rPr>
        <w:t xml:space="preserve">FCR-25 </w:t>
      </w:r>
      <w:r w:rsidR="00BA202A" w:rsidRPr="00216BBB">
        <w:rPr>
          <w:sz w:val="24"/>
          <w:szCs w:val="24"/>
        </w:rPr>
        <w:t xml:space="preserve">under-recovered fuel balance </w:t>
      </w:r>
      <w:r w:rsidR="009552A6">
        <w:rPr>
          <w:sz w:val="24"/>
          <w:szCs w:val="24"/>
        </w:rPr>
        <w:t xml:space="preserve">that accumulated over the </w:t>
      </w:r>
      <w:r w:rsidR="00F000C6">
        <w:rPr>
          <w:sz w:val="24"/>
          <w:szCs w:val="24"/>
        </w:rPr>
        <w:t xml:space="preserve">past </w:t>
      </w:r>
      <w:r w:rsidR="00BA202A" w:rsidRPr="00216BBB">
        <w:rPr>
          <w:sz w:val="24"/>
          <w:szCs w:val="24"/>
        </w:rPr>
        <w:t xml:space="preserve">two </w:t>
      </w:r>
      <w:r w:rsidR="00F000C6">
        <w:rPr>
          <w:sz w:val="24"/>
          <w:szCs w:val="24"/>
        </w:rPr>
        <w:t xml:space="preserve">and </w:t>
      </w:r>
      <w:r w:rsidR="00B345BE">
        <w:rPr>
          <w:sz w:val="24"/>
          <w:szCs w:val="24"/>
        </w:rPr>
        <w:t xml:space="preserve">a </w:t>
      </w:r>
      <w:r w:rsidR="00F000C6">
        <w:rPr>
          <w:sz w:val="24"/>
          <w:szCs w:val="24"/>
        </w:rPr>
        <w:t xml:space="preserve">half </w:t>
      </w:r>
      <w:r w:rsidR="00BA202A" w:rsidRPr="00216BBB">
        <w:rPr>
          <w:sz w:val="24"/>
          <w:szCs w:val="24"/>
        </w:rPr>
        <w:t>years</w:t>
      </w:r>
      <w:r w:rsidR="00735ED8">
        <w:rPr>
          <w:sz w:val="24"/>
          <w:szCs w:val="24"/>
        </w:rPr>
        <w:t xml:space="preserve">. As </w:t>
      </w:r>
      <w:r w:rsidR="006B11EF">
        <w:rPr>
          <w:sz w:val="24"/>
          <w:szCs w:val="24"/>
        </w:rPr>
        <w:t>of December 31, 2022</w:t>
      </w:r>
      <w:r w:rsidR="00765654">
        <w:rPr>
          <w:sz w:val="24"/>
          <w:szCs w:val="24"/>
        </w:rPr>
        <w:t>,</w:t>
      </w:r>
      <w:r w:rsidR="006B11EF">
        <w:rPr>
          <w:sz w:val="24"/>
          <w:szCs w:val="24"/>
        </w:rPr>
        <w:t xml:space="preserve"> </w:t>
      </w:r>
      <w:r w:rsidR="00F4010D">
        <w:rPr>
          <w:sz w:val="24"/>
          <w:szCs w:val="24"/>
        </w:rPr>
        <w:t xml:space="preserve">this under-recovered fuel balance was </w:t>
      </w:r>
      <w:r w:rsidR="000C4633">
        <w:rPr>
          <w:sz w:val="24"/>
          <w:szCs w:val="24"/>
        </w:rPr>
        <w:t>$2.1 billion</w:t>
      </w:r>
      <w:r w:rsidR="00F4010D">
        <w:rPr>
          <w:sz w:val="24"/>
          <w:szCs w:val="24"/>
        </w:rPr>
        <w:t>,</w:t>
      </w:r>
      <w:r w:rsidR="000C4633">
        <w:rPr>
          <w:sz w:val="24"/>
          <w:szCs w:val="24"/>
        </w:rPr>
        <w:t xml:space="preserve"> and</w:t>
      </w:r>
      <w:r w:rsidR="00F4010D">
        <w:rPr>
          <w:sz w:val="24"/>
          <w:szCs w:val="24"/>
        </w:rPr>
        <w:t xml:space="preserve"> is </w:t>
      </w:r>
      <w:r w:rsidR="000C4633">
        <w:rPr>
          <w:sz w:val="24"/>
          <w:szCs w:val="24"/>
        </w:rPr>
        <w:t>projected to be $2.6 billion by May 31, 202</w:t>
      </w:r>
      <w:r w:rsidR="00AD2D2F">
        <w:rPr>
          <w:sz w:val="24"/>
          <w:szCs w:val="24"/>
        </w:rPr>
        <w:t>3.</w:t>
      </w:r>
      <w:r w:rsidR="00DC2997">
        <w:rPr>
          <w:sz w:val="24"/>
          <w:szCs w:val="24"/>
        </w:rPr>
        <w:t xml:space="preserve"> </w:t>
      </w:r>
    </w:p>
    <w:p w14:paraId="281207C7" w14:textId="04E7B87E" w:rsidR="00B52402" w:rsidRPr="006273C2" w:rsidRDefault="00A23141" w:rsidP="00B35A02">
      <w:pPr>
        <w:spacing w:before="240" w:after="240" w:line="360" w:lineRule="auto"/>
        <w:ind w:left="720"/>
        <w:jc w:val="both"/>
        <w:rPr>
          <w:sz w:val="24"/>
          <w:szCs w:val="24"/>
        </w:rPr>
      </w:pPr>
      <w:r>
        <w:rPr>
          <w:sz w:val="24"/>
          <w:szCs w:val="24"/>
        </w:rPr>
        <w:t xml:space="preserve">Based on average </w:t>
      </w:r>
      <w:r w:rsidR="00A37CD1">
        <w:rPr>
          <w:sz w:val="24"/>
          <w:szCs w:val="24"/>
        </w:rPr>
        <w:t>annual fuel rates</w:t>
      </w:r>
      <w:r w:rsidR="00324575">
        <w:rPr>
          <w:sz w:val="24"/>
          <w:szCs w:val="24"/>
        </w:rPr>
        <w:t xml:space="preserve">, </w:t>
      </w:r>
      <w:r w:rsidR="00AB778B">
        <w:rPr>
          <w:sz w:val="24"/>
          <w:szCs w:val="24"/>
        </w:rPr>
        <w:t xml:space="preserve">the </w:t>
      </w:r>
      <w:r w:rsidR="00B52402">
        <w:rPr>
          <w:sz w:val="24"/>
          <w:szCs w:val="24"/>
        </w:rPr>
        <w:t xml:space="preserve">proposed </w:t>
      </w:r>
      <w:r w:rsidR="00AB778B">
        <w:rPr>
          <w:sz w:val="24"/>
          <w:szCs w:val="24"/>
        </w:rPr>
        <w:t xml:space="preserve">FCR-26 rate </w:t>
      </w:r>
      <w:r w:rsidR="00B52402">
        <w:rPr>
          <w:sz w:val="24"/>
          <w:szCs w:val="24"/>
        </w:rPr>
        <w:t xml:space="preserve">changes </w:t>
      </w:r>
      <w:r w:rsidR="005C329C">
        <w:rPr>
          <w:sz w:val="24"/>
          <w:szCs w:val="24"/>
        </w:rPr>
        <w:t xml:space="preserve">are projected to </w:t>
      </w:r>
      <w:r w:rsidR="00176995">
        <w:rPr>
          <w:sz w:val="24"/>
          <w:szCs w:val="24"/>
        </w:rPr>
        <w:t>increase</w:t>
      </w:r>
      <w:r w:rsidR="0098732F">
        <w:rPr>
          <w:sz w:val="24"/>
          <w:szCs w:val="24"/>
        </w:rPr>
        <w:t xml:space="preserve"> </w:t>
      </w:r>
      <w:r w:rsidR="00C85017">
        <w:rPr>
          <w:sz w:val="24"/>
          <w:szCs w:val="24"/>
        </w:rPr>
        <w:t xml:space="preserve">the </w:t>
      </w:r>
      <w:r w:rsidR="009412EB">
        <w:rPr>
          <w:sz w:val="24"/>
          <w:szCs w:val="24"/>
        </w:rPr>
        <w:t>monthly</w:t>
      </w:r>
      <w:r w:rsidR="00C85017">
        <w:rPr>
          <w:sz w:val="24"/>
          <w:szCs w:val="24"/>
        </w:rPr>
        <w:t xml:space="preserve"> bill of a typical residential customer</w:t>
      </w:r>
      <w:r w:rsidR="007E42CE">
        <w:rPr>
          <w:sz w:val="24"/>
          <w:szCs w:val="24"/>
        </w:rPr>
        <w:t xml:space="preserve"> </w:t>
      </w:r>
      <w:r w:rsidR="00C85017">
        <w:rPr>
          <w:sz w:val="24"/>
          <w:szCs w:val="24"/>
        </w:rPr>
        <w:t xml:space="preserve">using an average </w:t>
      </w:r>
      <w:r w:rsidR="00E31FEB">
        <w:rPr>
          <w:sz w:val="24"/>
          <w:szCs w:val="24"/>
        </w:rPr>
        <w:t>of 1,000 kWh per month</w:t>
      </w:r>
      <w:r w:rsidR="00176995">
        <w:rPr>
          <w:sz w:val="24"/>
          <w:szCs w:val="24"/>
        </w:rPr>
        <w:t xml:space="preserve"> </w:t>
      </w:r>
      <w:r w:rsidR="001F5C2B">
        <w:rPr>
          <w:sz w:val="24"/>
          <w:szCs w:val="24"/>
        </w:rPr>
        <w:t xml:space="preserve">between </w:t>
      </w:r>
      <w:r w:rsidR="001933CA">
        <w:rPr>
          <w:sz w:val="24"/>
          <w:szCs w:val="24"/>
        </w:rPr>
        <w:t xml:space="preserve">approximately </w:t>
      </w:r>
      <w:r w:rsidR="001F5C2B">
        <w:rPr>
          <w:sz w:val="24"/>
          <w:szCs w:val="24"/>
        </w:rPr>
        <w:t>$1</w:t>
      </w:r>
      <w:r w:rsidR="002111DA">
        <w:rPr>
          <w:sz w:val="24"/>
          <w:szCs w:val="24"/>
        </w:rPr>
        <w:t>7</w:t>
      </w:r>
      <w:r w:rsidR="001F5C2B">
        <w:rPr>
          <w:sz w:val="24"/>
          <w:szCs w:val="24"/>
        </w:rPr>
        <w:t xml:space="preserve"> and $23</w:t>
      </w:r>
      <w:r w:rsidR="00DA0444">
        <w:rPr>
          <w:sz w:val="24"/>
          <w:szCs w:val="24"/>
        </w:rPr>
        <w:t xml:space="preserve">. </w:t>
      </w:r>
      <w:r w:rsidR="00B531DD">
        <w:rPr>
          <w:sz w:val="24"/>
          <w:szCs w:val="24"/>
        </w:rPr>
        <w:t xml:space="preserve">This </w:t>
      </w:r>
      <w:r w:rsidR="00CE26C6">
        <w:rPr>
          <w:sz w:val="24"/>
          <w:szCs w:val="24"/>
        </w:rPr>
        <w:t xml:space="preserve">range of projected bill impacts is </w:t>
      </w:r>
      <w:r w:rsidR="00B35A02">
        <w:rPr>
          <w:sz w:val="24"/>
          <w:szCs w:val="24"/>
        </w:rPr>
        <w:t xml:space="preserve">based on </w:t>
      </w:r>
      <w:r w:rsidR="00A47D67">
        <w:rPr>
          <w:sz w:val="24"/>
          <w:szCs w:val="24"/>
        </w:rPr>
        <w:t xml:space="preserve">natural gas </w:t>
      </w:r>
      <w:r w:rsidR="00296319">
        <w:rPr>
          <w:sz w:val="24"/>
          <w:szCs w:val="24"/>
        </w:rPr>
        <w:t>price projections</w:t>
      </w:r>
      <w:r w:rsidR="00B43E26">
        <w:rPr>
          <w:sz w:val="24"/>
          <w:szCs w:val="24"/>
        </w:rPr>
        <w:t xml:space="preserve"> </w:t>
      </w:r>
      <w:r w:rsidR="00F8607C">
        <w:rPr>
          <w:sz w:val="24"/>
          <w:szCs w:val="24"/>
        </w:rPr>
        <w:t xml:space="preserve">from two periods: </w:t>
      </w:r>
      <w:r w:rsidR="000F7120">
        <w:rPr>
          <w:sz w:val="24"/>
          <w:szCs w:val="24"/>
        </w:rPr>
        <w:t xml:space="preserve">February 2023 </w:t>
      </w:r>
      <w:r w:rsidR="00A47D67">
        <w:rPr>
          <w:sz w:val="24"/>
          <w:szCs w:val="24"/>
        </w:rPr>
        <w:t xml:space="preserve">and </w:t>
      </w:r>
      <w:r w:rsidR="00206F06">
        <w:rPr>
          <w:sz w:val="24"/>
          <w:szCs w:val="24"/>
        </w:rPr>
        <w:t>September 2022, respectively</w:t>
      </w:r>
      <w:r w:rsidR="00A47D67">
        <w:rPr>
          <w:sz w:val="24"/>
          <w:szCs w:val="24"/>
        </w:rPr>
        <w:t xml:space="preserve">. </w:t>
      </w:r>
      <w:r w:rsidR="003672BF">
        <w:rPr>
          <w:sz w:val="24"/>
          <w:szCs w:val="24"/>
        </w:rPr>
        <w:t xml:space="preserve">Due to the timing </w:t>
      </w:r>
      <w:r w:rsidR="006D1D42">
        <w:rPr>
          <w:sz w:val="24"/>
          <w:szCs w:val="24"/>
        </w:rPr>
        <w:t xml:space="preserve">and extensive nature </w:t>
      </w:r>
      <w:r w:rsidR="003672BF">
        <w:rPr>
          <w:sz w:val="24"/>
          <w:szCs w:val="24"/>
        </w:rPr>
        <w:t xml:space="preserve">of </w:t>
      </w:r>
      <w:r w:rsidR="003B0AD1">
        <w:rPr>
          <w:sz w:val="24"/>
          <w:szCs w:val="24"/>
        </w:rPr>
        <w:t>the Minimum Filing Requirements</w:t>
      </w:r>
      <w:r w:rsidR="000C7C0B">
        <w:rPr>
          <w:sz w:val="24"/>
          <w:szCs w:val="24"/>
        </w:rPr>
        <w:t xml:space="preserve">, </w:t>
      </w:r>
      <w:r w:rsidR="00867FC9">
        <w:rPr>
          <w:sz w:val="24"/>
          <w:szCs w:val="24"/>
        </w:rPr>
        <w:t>the</w:t>
      </w:r>
      <w:r w:rsidR="00296319">
        <w:rPr>
          <w:sz w:val="24"/>
          <w:szCs w:val="24"/>
        </w:rPr>
        <w:t xml:space="preserve"> Company utilized </w:t>
      </w:r>
      <w:r w:rsidR="000C7C0B">
        <w:rPr>
          <w:sz w:val="24"/>
          <w:szCs w:val="24"/>
        </w:rPr>
        <w:t xml:space="preserve">the September 2022 data </w:t>
      </w:r>
      <w:r w:rsidR="00922C83">
        <w:rPr>
          <w:sz w:val="24"/>
          <w:szCs w:val="24"/>
        </w:rPr>
        <w:t xml:space="preserve">when preparing </w:t>
      </w:r>
      <w:r w:rsidR="0045420B">
        <w:rPr>
          <w:sz w:val="24"/>
          <w:szCs w:val="24"/>
        </w:rPr>
        <w:t xml:space="preserve">this </w:t>
      </w:r>
      <w:r w:rsidR="00922C83">
        <w:rPr>
          <w:sz w:val="24"/>
          <w:szCs w:val="24"/>
        </w:rPr>
        <w:t>filing</w:t>
      </w:r>
      <w:r w:rsidR="00F77B59">
        <w:rPr>
          <w:sz w:val="24"/>
          <w:szCs w:val="24"/>
        </w:rPr>
        <w:t>.</w:t>
      </w:r>
      <w:r w:rsidR="003863A9">
        <w:rPr>
          <w:sz w:val="24"/>
          <w:szCs w:val="24"/>
        </w:rPr>
        <w:t xml:space="preserve"> </w:t>
      </w:r>
      <w:r w:rsidR="00E7039C">
        <w:rPr>
          <w:sz w:val="24"/>
          <w:szCs w:val="24"/>
        </w:rPr>
        <w:t xml:space="preserve">Consistent with </w:t>
      </w:r>
      <w:r w:rsidR="00F23CCA">
        <w:rPr>
          <w:sz w:val="24"/>
          <w:szCs w:val="24"/>
        </w:rPr>
        <w:t xml:space="preserve">prior </w:t>
      </w:r>
      <w:r w:rsidR="00823463">
        <w:rPr>
          <w:sz w:val="24"/>
          <w:szCs w:val="24"/>
        </w:rPr>
        <w:t xml:space="preserve">FCR proceedings, </w:t>
      </w:r>
      <w:r w:rsidR="00181677">
        <w:rPr>
          <w:sz w:val="24"/>
          <w:szCs w:val="24"/>
        </w:rPr>
        <w:t>and to</w:t>
      </w:r>
      <w:r w:rsidR="009F2E07">
        <w:rPr>
          <w:sz w:val="24"/>
          <w:szCs w:val="24"/>
        </w:rPr>
        <w:t xml:space="preserve"> ensure </w:t>
      </w:r>
      <w:r w:rsidR="00F00E3D">
        <w:rPr>
          <w:sz w:val="24"/>
          <w:szCs w:val="24"/>
        </w:rPr>
        <w:t>customer</w:t>
      </w:r>
      <w:r w:rsidR="00F23CCA">
        <w:rPr>
          <w:sz w:val="24"/>
          <w:szCs w:val="24"/>
        </w:rPr>
        <w:t xml:space="preserve">s </w:t>
      </w:r>
      <w:r w:rsidR="00F00E3D">
        <w:rPr>
          <w:sz w:val="24"/>
          <w:szCs w:val="24"/>
        </w:rPr>
        <w:t>benefit</w:t>
      </w:r>
      <w:r w:rsidR="00C84F17">
        <w:rPr>
          <w:sz w:val="24"/>
          <w:szCs w:val="24"/>
        </w:rPr>
        <w:t xml:space="preserve"> </w:t>
      </w:r>
      <w:r w:rsidR="000653B4">
        <w:rPr>
          <w:sz w:val="24"/>
          <w:szCs w:val="24"/>
        </w:rPr>
        <w:t>from the recent downward trend in natural gas prices</w:t>
      </w:r>
      <w:r w:rsidR="00E004DA">
        <w:rPr>
          <w:sz w:val="24"/>
          <w:szCs w:val="24"/>
        </w:rPr>
        <w:t xml:space="preserve"> in a timely manner</w:t>
      </w:r>
      <w:r w:rsidR="000653B4">
        <w:rPr>
          <w:sz w:val="24"/>
          <w:szCs w:val="24"/>
        </w:rPr>
        <w:t xml:space="preserve">, the Company </w:t>
      </w:r>
      <w:r w:rsidR="00897516">
        <w:rPr>
          <w:sz w:val="24"/>
          <w:szCs w:val="24"/>
        </w:rPr>
        <w:t>will</w:t>
      </w:r>
      <w:r w:rsidR="000653B4">
        <w:rPr>
          <w:sz w:val="24"/>
          <w:szCs w:val="24"/>
        </w:rPr>
        <w:t xml:space="preserve"> </w:t>
      </w:r>
      <w:r w:rsidR="004B12C4">
        <w:rPr>
          <w:sz w:val="24"/>
          <w:szCs w:val="24"/>
        </w:rPr>
        <w:t xml:space="preserve">provide </w:t>
      </w:r>
      <w:r w:rsidR="000653B4">
        <w:rPr>
          <w:sz w:val="24"/>
          <w:szCs w:val="24"/>
        </w:rPr>
        <w:t>revised</w:t>
      </w:r>
      <w:r w:rsidR="00B52402" w:rsidRPr="006273C2">
        <w:rPr>
          <w:sz w:val="24"/>
          <w:szCs w:val="24"/>
        </w:rPr>
        <w:t xml:space="preserve"> FCR-26 rate</w:t>
      </w:r>
      <w:r w:rsidR="00CA5482">
        <w:rPr>
          <w:sz w:val="24"/>
          <w:szCs w:val="24"/>
        </w:rPr>
        <w:t xml:space="preserve">s that reflect updated </w:t>
      </w:r>
      <w:r w:rsidR="009F60A1">
        <w:rPr>
          <w:sz w:val="24"/>
          <w:szCs w:val="24"/>
        </w:rPr>
        <w:t xml:space="preserve">natural gas </w:t>
      </w:r>
      <w:r w:rsidR="00CA5482">
        <w:rPr>
          <w:sz w:val="24"/>
          <w:szCs w:val="24"/>
        </w:rPr>
        <w:t xml:space="preserve">prices </w:t>
      </w:r>
      <w:r w:rsidR="0068686D">
        <w:rPr>
          <w:sz w:val="24"/>
          <w:szCs w:val="24"/>
        </w:rPr>
        <w:t xml:space="preserve">in </w:t>
      </w:r>
      <w:r w:rsidR="00CA5482">
        <w:rPr>
          <w:sz w:val="24"/>
          <w:szCs w:val="24"/>
        </w:rPr>
        <w:t xml:space="preserve">our </w:t>
      </w:r>
      <w:r w:rsidR="00B52402" w:rsidRPr="006273C2">
        <w:rPr>
          <w:sz w:val="24"/>
          <w:szCs w:val="24"/>
        </w:rPr>
        <w:t>rebuttal testimony</w:t>
      </w:r>
      <w:r w:rsidR="00CA5482">
        <w:rPr>
          <w:sz w:val="24"/>
          <w:szCs w:val="24"/>
        </w:rPr>
        <w:t xml:space="preserve"> in April</w:t>
      </w:r>
      <w:r w:rsidR="00AF670C">
        <w:rPr>
          <w:sz w:val="24"/>
          <w:szCs w:val="24"/>
        </w:rPr>
        <w:t xml:space="preserve"> 2023</w:t>
      </w:r>
      <w:r w:rsidR="00B52402" w:rsidRPr="006273C2">
        <w:rPr>
          <w:sz w:val="24"/>
          <w:szCs w:val="24"/>
        </w:rPr>
        <w:t xml:space="preserve">. </w:t>
      </w:r>
    </w:p>
    <w:p w14:paraId="7618A751" w14:textId="143F4709" w:rsidR="38DCCD30" w:rsidRDefault="00004417" w:rsidP="2EC86237">
      <w:pPr>
        <w:spacing w:before="240" w:after="240" w:line="360" w:lineRule="auto"/>
        <w:ind w:left="720"/>
        <w:jc w:val="both"/>
        <w:rPr>
          <w:sz w:val="24"/>
          <w:szCs w:val="24"/>
        </w:rPr>
      </w:pPr>
      <w:r>
        <w:rPr>
          <w:sz w:val="24"/>
          <w:szCs w:val="24"/>
        </w:rPr>
        <w:t>Additionally</w:t>
      </w:r>
      <w:r w:rsidR="344F02B7" w:rsidRPr="12215319">
        <w:rPr>
          <w:sz w:val="24"/>
          <w:szCs w:val="24"/>
        </w:rPr>
        <w:t xml:space="preserve">, </w:t>
      </w:r>
      <w:r w:rsidR="005F1C3F">
        <w:rPr>
          <w:sz w:val="24"/>
          <w:szCs w:val="24"/>
        </w:rPr>
        <w:t xml:space="preserve">as a part of this filing, </w:t>
      </w:r>
      <w:r w:rsidR="344F02B7" w:rsidRPr="12215319">
        <w:rPr>
          <w:sz w:val="24"/>
          <w:szCs w:val="24"/>
        </w:rPr>
        <w:t>t</w:t>
      </w:r>
      <w:r w:rsidR="1A52365A" w:rsidRPr="12215319">
        <w:rPr>
          <w:sz w:val="24"/>
          <w:szCs w:val="24"/>
        </w:rPr>
        <w:t xml:space="preserve">he Company </w:t>
      </w:r>
      <w:r w:rsidR="00053D40">
        <w:rPr>
          <w:sz w:val="24"/>
          <w:szCs w:val="24"/>
        </w:rPr>
        <w:t xml:space="preserve">recommends modifying </w:t>
      </w:r>
      <w:r w:rsidR="71B644BD" w:rsidRPr="12215319">
        <w:rPr>
          <w:sz w:val="24"/>
          <w:szCs w:val="24"/>
        </w:rPr>
        <w:t xml:space="preserve">the Interim Fuel Recovery Mechanism (“IFR”) </w:t>
      </w:r>
      <w:r w:rsidR="683885ED" w:rsidRPr="12215319">
        <w:rPr>
          <w:sz w:val="24"/>
          <w:szCs w:val="24"/>
        </w:rPr>
        <w:t>to</w:t>
      </w:r>
      <w:r w:rsidR="3B7D6AE0" w:rsidRPr="12215319">
        <w:rPr>
          <w:sz w:val="24"/>
          <w:szCs w:val="24"/>
        </w:rPr>
        <w:t xml:space="preserve"> better </w:t>
      </w:r>
      <w:r w:rsidR="56B32C23" w:rsidRPr="12215319">
        <w:rPr>
          <w:sz w:val="24"/>
          <w:szCs w:val="24"/>
        </w:rPr>
        <w:t>enable</w:t>
      </w:r>
      <w:r w:rsidR="3B7D6AE0" w:rsidRPr="12215319">
        <w:rPr>
          <w:sz w:val="24"/>
          <w:szCs w:val="24"/>
        </w:rPr>
        <w:t xml:space="preserve"> the IFR to respond to </w:t>
      </w:r>
      <w:r w:rsidR="00F0008A">
        <w:rPr>
          <w:sz w:val="24"/>
          <w:szCs w:val="24"/>
        </w:rPr>
        <w:t xml:space="preserve">the </w:t>
      </w:r>
      <w:r w:rsidR="0001101D">
        <w:rPr>
          <w:sz w:val="24"/>
          <w:szCs w:val="24"/>
        </w:rPr>
        <w:t xml:space="preserve">type of </w:t>
      </w:r>
      <w:r w:rsidR="3B7D6AE0" w:rsidRPr="12215319">
        <w:rPr>
          <w:sz w:val="24"/>
          <w:szCs w:val="24"/>
        </w:rPr>
        <w:t xml:space="preserve">sudden and </w:t>
      </w:r>
      <w:r w:rsidR="002F1AE5">
        <w:rPr>
          <w:sz w:val="24"/>
          <w:szCs w:val="24"/>
        </w:rPr>
        <w:t xml:space="preserve">extreme </w:t>
      </w:r>
      <w:r w:rsidR="3B7D6AE0" w:rsidRPr="12215319">
        <w:rPr>
          <w:sz w:val="24"/>
          <w:szCs w:val="24"/>
        </w:rPr>
        <w:t xml:space="preserve">fuel price volatility </w:t>
      </w:r>
      <w:r w:rsidR="002F1AE5">
        <w:rPr>
          <w:sz w:val="24"/>
          <w:szCs w:val="24"/>
        </w:rPr>
        <w:t>that impacted global fuel markets</w:t>
      </w:r>
      <w:r w:rsidR="00DA6161">
        <w:rPr>
          <w:sz w:val="24"/>
          <w:szCs w:val="24"/>
        </w:rPr>
        <w:t xml:space="preserve"> </w:t>
      </w:r>
      <w:r w:rsidR="0A1F2FDD" w:rsidRPr="12215319">
        <w:rPr>
          <w:sz w:val="24"/>
          <w:szCs w:val="24"/>
        </w:rPr>
        <w:t xml:space="preserve">during </w:t>
      </w:r>
      <w:r w:rsidR="001C38D0">
        <w:rPr>
          <w:sz w:val="24"/>
          <w:szCs w:val="24"/>
        </w:rPr>
        <w:t xml:space="preserve">the </w:t>
      </w:r>
      <w:r w:rsidR="0A1F2FDD" w:rsidRPr="12215319">
        <w:rPr>
          <w:sz w:val="24"/>
          <w:szCs w:val="24"/>
        </w:rPr>
        <w:t>FCR</w:t>
      </w:r>
      <w:r w:rsidR="00743CCC">
        <w:rPr>
          <w:sz w:val="24"/>
          <w:szCs w:val="24"/>
        </w:rPr>
        <w:t>-</w:t>
      </w:r>
      <w:r w:rsidR="0A1F2FDD" w:rsidRPr="12215319">
        <w:rPr>
          <w:sz w:val="24"/>
          <w:szCs w:val="24"/>
        </w:rPr>
        <w:t>25</w:t>
      </w:r>
      <w:r w:rsidR="001C38D0">
        <w:rPr>
          <w:sz w:val="24"/>
          <w:szCs w:val="24"/>
        </w:rPr>
        <w:t xml:space="preserve"> period</w:t>
      </w:r>
      <w:r w:rsidR="0A1F2FDD" w:rsidRPr="12215319">
        <w:rPr>
          <w:sz w:val="24"/>
          <w:szCs w:val="24"/>
        </w:rPr>
        <w:t>.</w:t>
      </w:r>
      <w:r w:rsidR="00186CFF">
        <w:rPr>
          <w:sz w:val="24"/>
          <w:szCs w:val="24"/>
        </w:rPr>
        <w:t xml:space="preserve"> </w:t>
      </w:r>
      <w:r w:rsidR="007863ED">
        <w:rPr>
          <w:sz w:val="24"/>
          <w:szCs w:val="24"/>
        </w:rPr>
        <w:t xml:space="preserve">This </w:t>
      </w:r>
      <w:r w:rsidR="00F20361">
        <w:rPr>
          <w:sz w:val="24"/>
          <w:szCs w:val="24"/>
        </w:rPr>
        <w:t xml:space="preserve">modification will </w:t>
      </w:r>
      <w:r w:rsidR="004E3D75">
        <w:rPr>
          <w:sz w:val="24"/>
          <w:szCs w:val="24"/>
        </w:rPr>
        <w:t xml:space="preserve">benefit customers by </w:t>
      </w:r>
      <w:r w:rsidR="007863ED">
        <w:rPr>
          <w:sz w:val="24"/>
          <w:szCs w:val="24"/>
        </w:rPr>
        <w:t xml:space="preserve">allowing </w:t>
      </w:r>
      <w:r w:rsidR="00F20361">
        <w:rPr>
          <w:sz w:val="24"/>
          <w:szCs w:val="24"/>
        </w:rPr>
        <w:t xml:space="preserve">FCR rates to </w:t>
      </w:r>
      <w:r w:rsidR="001F7CBA">
        <w:rPr>
          <w:sz w:val="24"/>
          <w:szCs w:val="24"/>
        </w:rPr>
        <w:t xml:space="preserve">more timely </w:t>
      </w:r>
      <w:r w:rsidR="00F20361">
        <w:rPr>
          <w:sz w:val="24"/>
          <w:szCs w:val="24"/>
        </w:rPr>
        <w:t xml:space="preserve">reflect the </w:t>
      </w:r>
      <w:r w:rsidR="0021292B">
        <w:rPr>
          <w:sz w:val="24"/>
          <w:szCs w:val="24"/>
        </w:rPr>
        <w:t xml:space="preserve">Company’s </w:t>
      </w:r>
      <w:r w:rsidR="007A708A">
        <w:rPr>
          <w:sz w:val="24"/>
          <w:szCs w:val="24"/>
        </w:rPr>
        <w:t>fuel cost</w:t>
      </w:r>
      <w:r w:rsidR="00052B3A">
        <w:rPr>
          <w:sz w:val="24"/>
          <w:szCs w:val="24"/>
        </w:rPr>
        <w:t>s</w:t>
      </w:r>
      <w:r w:rsidR="00DF3910">
        <w:rPr>
          <w:sz w:val="24"/>
          <w:szCs w:val="24"/>
        </w:rPr>
        <w:t xml:space="preserve">, </w:t>
      </w:r>
      <w:r w:rsidR="00C326AD">
        <w:rPr>
          <w:sz w:val="24"/>
          <w:szCs w:val="24"/>
        </w:rPr>
        <w:t xml:space="preserve">which will help </w:t>
      </w:r>
      <w:r w:rsidR="003B3DF5">
        <w:rPr>
          <w:sz w:val="24"/>
          <w:szCs w:val="24"/>
        </w:rPr>
        <w:t xml:space="preserve">mitigate </w:t>
      </w:r>
      <w:r w:rsidR="00D155CD">
        <w:rPr>
          <w:sz w:val="24"/>
          <w:szCs w:val="24"/>
        </w:rPr>
        <w:t>the accumulation of la</w:t>
      </w:r>
      <w:r w:rsidR="00214F2B">
        <w:rPr>
          <w:sz w:val="24"/>
          <w:szCs w:val="24"/>
        </w:rPr>
        <w:t>rge over/under-recover</w:t>
      </w:r>
      <w:r w:rsidR="00075997">
        <w:rPr>
          <w:sz w:val="24"/>
          <w:szCs w:val="24"/>
        </w:rPr>
        <w:t>ed</w:t>
      </w:r>
      <w:r w:rsidR="00214F2B">
        <w:rPr>
          <w:sz w:val="24"/>
          <w:szCs w:val="24"/>
        </w:rPr>
        <w:t xml:space="preserve"> </w:t>
      </w:r>
      <w:r w:rsidR="00274B48">
        <w:rPr>
          <w:sz w:val="24"/>
          <w:szCs w:val="24"/>
        </w:rPr>
        <w:t>fuel cost balances</w:t>
      </w:r>
      <w:r w:rsidR="00C77570">
        <w:rPr>
          <w:sz w:val="24"/>
          <w:szCs w:val="24"/>
        </w:rPr>
        <w:t xml:space="preserve"> </w:t>
      </w:r>
      <w:r w:rsidR="001D6F4B">
        <w:rPr>
          <w:sz w:val="24"/>
          <w:szCs w:val="24"/>
        </w:rPr>
        <w:t>and</w:t>
      </w:r>
      <w:r w:rsidR="00C326AD">
        <w:rPr>
          <w:sz w:val="24"/>
          <w:szCs w:val="24"/>
        </w:rPr>
        <w:t>,</w:t>
      </w:r>
      <w:r w:rsidR="00C77570">
        <w:rPr>
          <w:sz w:val="24"/>
          <w:szCs w:val="24"/>
        </w:rPr>
        <w:t xml:space="preserve"> </w:t>
      </w:r>
      <w:r w:rsidR="001D6F4B">
        <w:rPr>
          <w:sz w:val="24"/>
          <w:szCs w:val="24"/>
        </w:rPr>
        <w:t>ultimately</w:t>
      </w:r>
      <w:r w:rsidR="00C326AD">
        <w:rPr>
          <w:sz w:val="24"/>
          <w:szCs w:val="24"/>
        </w:rPr>
        <w:t>,</w:t>
      </w:r>
      <w:r w:rsidR="00EE27DE">
        <w:rPr>
          <w:sz w:val="24"/>
          <w:szCs w:val="24"/>
        </w:rPr>
        <w:t xml:space="preserve"> </w:t>
      </w:r>
      <w:r w:rsidR="00C326AD">
        <w:rPr>
          <w:sz w:val="24"/>
          <w:szCs w:val="24"/>
        </w:rPr>
        <w:t xml:space="preserve">lower </w:t>
      </w:r>
      <w:r w:rsidR="000213B7">
        <w:rPr>
          <w:sz w:val="24"/>
          <w:szCs w:val="24"/>
        </w:rPr>
        <w:t>the overall cost to c</w:t>
      </w:r>
      <w:r w:rsidR="00EB4DA2">
        <w:rPr>
          <w:sz w:val="24"/>
          <w:szCs w:val="24"/>
        </w:rPr>
        <w:t xml:space="preserve">ustomers </w:t>
      </w:r>
      <w:r w:rsidR="005F0BFC">
        <w:rPr>
          <w:sz w:val="24"/>
          <w:szCs w:val="24"/>
        </w:rPr>
        <w:t xml:space="preserve">through reduced </w:t>
      </w:r>
      <w:r w:rsidR="00103AE7">
        <w:rPr>
          <w:sz w:val="24"/>
          <w:szCs w:val="24"/>
        </w:rPr>
        <w:t>carrying costs</w:t>
      </w:r>
      <w:r w:rsidR="00A612D4">
        <w:rPr>
          <w:sz w:val="24"/>
          <w:szCs w:val="24"/>
        </w:rPr>
        <w:t xml:space="preserve"> on under-recovered fuel balances</w:t>
      </w:r>
      <w:r w:rsidR="006814D9">
        <w:rPr>
          <w:sz w:val="24"/>
          <w:szCs w:val="24"/>
        </w:rPr>
        <w:t>.</w:t>
      </w:r>
    </w:p>
    <w:p w14:paraId="092E9CE5" w14:textId="6B5A454B" w:rsidR="00F30129" w:rsidRDefault="00F30129" w:rsidP="00F30129">
      <w:pPr>
        <w:spacing w:before="240" w:after="240" w:line="360" w:lineRule="auto"/>
        <w:ind w:left="720"/>
        <w:jc w:val="both"/>
        <w:rPr>
          <w:sz w:val="24"/>
          <w:szCs w:val="24"/>
        </w:rPr>
      </w:pPr>
      <w:r>
        <w:rPr>
          <w:sz w:val="24"/>
          <w:szCs w:val="24"/>
        </w:rPr>
        <w:t>Finally</w:t>
      </w:r>
      <w:r w:rsidRPr="12215319">
        <w:rPr>
          <w:sz w:val="24"/>
          <w:szCs w:val="24"/>
        </w:rPr>
        <w:t xml:space="preserve">, the Company proposes to increase the amount of the </w:t>
      </w:r>
      <w:r>
        <w:rPr>
          <w:sz w:val="24"/>
          <w:szCs w:val="24"/>
        </w:rPr>
        <w:t>Income Qualified Senior C</w:t>
      </w:r>
      <w:r w:rsidRPr="12215319">
        <w:rPr>
          <w:sz w:val="24"/>
          <w:szCs w:val="24"/>
        </w:rPr>
        <w:t xml:space="preserve">itizen </w:t>
      </w:r>
      <w:r>
        <w:rPr>
          <w:sz w:val="24"/>
          <w:szCs w:val="24"/>
        </w:rPr>
        <w:t>Fuel D</w:t>
      </w:r>
      <w:r w:rsidRPr="12215319">
        <w:rPr>
          <w:sz w:val="24"/>
          <w:szCs w:val="24"/>
        </w:rPr>
        <w:t xml:space="preserve">iscount from $6 to $8 per month. </w:t>
      </w:r>
      <w:r w:rsidR="003A383A" w:rsidRPr="12215319">
        <w:rPr>
          <w:sz w:val="24"/>
          <w:szCs w:val="24"/>
        </w:rPr>
        <w:t xml:space="preserve">This discount has not been increased since </w:t>
      </w:r>
      <w:r w:rsidR="003A383A">
        <w:rPr>
          <w:sz w:val="24"/>
          <w:szCs w:val="24"/>
        </w:rPr>
        <w:t xml:space="preserve">first </w:t>
      </w:r>
      <w:r w:rsidR="003A383A" w:rsidRPr="0DC65AA2">
        <w:rPr>
          <w:sz w:val="24"/>
          <w:szCs w:val="24"/>
        </w:rPr>
        <w:t xml:space="preserve">being </w:t>
      </w:r>
      <w:r w:rsidR="003A383A">
        <w:rPr>
          <w:sz w:val="24"/>
          <w:szCs w:val="24"/>
        </w:rPr>
        <w:t>introduced in</w:t>
      </w:r>
      <w:r w:rsidR="003A383A" w:rsidRPr="0DC65AA2">
        <w:rPr>
          <w:sz w:val="24"/>
          <w:szCs w:val="24"/>
        </w:rPr>
        <w:t xml:space="preserve"> FCR-</w:t>
      </w:r>
      <w:r w:rsidR="003A383A" w:rsidRPr="00162FA3">
        <w:rPr>
          <w:sz w:val="24"/>
          <w:szCs w:val="24"/>
        </w:rPr>
        <w:t>18 in 2006</w:t>
      </w:r>
      <w:r w:rsidR="003A383A">
        <w:rPr>
          <w:sz w:val="24"/>
          <w:szCs w:val="24"/>
        </w:rPr>
        <w:t>.</w:t>
      </w:r>
      <w:r w:rsidR="003A383A" w:rsidRPr="12215319">
        <w:rPr>
          <w:sz w:val="24"/>
          <w:szCs w:val="24"/>
        </w:rPr>
        <w:t xml:space="preserve"> </w:t>
      </w:r>
    </w:p>
    <w:p w14:paraId="0DC9C5AC" w14:textId="24BA9186" w:rsidR="00640D9D" w:rsidRDefault="00640D9D" w:rsidP="00640D9D">
      <w:pPr>
        <w:spacing w:before="240" w:after="240" w:line="360" w:lineRule="auto"/>
        <w:ind w:left="720"/>
        <w:jc w:val="both"/>
        <w:rPr>
          <w:sz w:val="24"/>
          <w:szCs w:val="24"/>
        </w:rPr>
      </w:pPr>
      <w:r w:rsidRPr="00C67A9B">
        <w:rPr>
          <w:sz w:val="24"/>
          <w:szCs w:val="24"/>
        </w:rPr>
        <w:t>The new fuel rates</w:t>
      </w:r>
      <w:r w:rsidR="00F12375">
        <w:rPr>
          <w:sz w:val="24"/>
          <w:szCs w:val="24"/>
        </w:rPr>
        <w:t xml:space="preserve">, which </w:t>
      </w:r>
      <w:r>
        <w:rPr>
          <w:sz w:val="24"/>
          <w:szCs w:val="24"/>
        </w:rPr>
        <w:t>will</w:t>
      </w:r>
      <w:r w:rsidRPr="00C67A9B">
        <w:rPr>
          <w:sz w:val="24"/>
          <w:szCs w:val="24"/>
        </w:rPr>
        <w:t xml:space="preserve"> </w:t>
      </w:r>
      <w:r>
        <w:rPr>
          <w:sz w:val="24"/>
          <w:szCs w:val="24"/>
        </w:rPr>
        <w:t xml:space="preserve">be </w:t>
      </w:r>
      <w:r w:rsidRPr="00C67A9B">
        <w:rPr>
          <w:sz w:val="24"/>
          <w:szCs w:val="24"/>
        </w:rPr>
        <w:t>implement</w:t>
      </w:r>
      <w:r>
        <w:rPr>
          <w:sz w:val="24"/>
          <w:szCs w:val="24"/>
        </w:rPr>
        <w:t>ed</w:t>
      </w:r>
      <w:r w:rsidRPr="00C67A9B">
        <w:rPr>
          <w:sz w:val="24"/>
          <w:szCs w:val="24"/>
        </w:rPr>
        <w:t xml:space="preserve"> through the FCR-26, TOU-FCR-26, and TOU-FCR-TP-4 tariffs</w:t>
      </w:r>
      <w:r>
        <w:rPr>
          <w:sz w:val="24"/>
          <w:szCs w:val="24"/>
        </w:rPr>
        <w:t xml:space="preserve">, </w:t>
      </w:r>
      <w:r w:rsidR="00F12375">
        <w:rPr>
          <w:sz w:val="24"/>
          <w:szCs w:val="24"/>
        </w:rPr>
        <w:t xml:space="preserve">will </w:t>
      </w:r>
      <w:r w:rsidRPr="00C67A9B">
        <w:rPr>
          <w:sz w:val="24"/>
          <w:szCs w:val="24"/>
        </w:rPr>
        <w:t xml:space="preserve">apply to all customers and </w:t>
      </w:r>
      <w:r>
        <w:rPr>
          <w:sz w:val="24"/>
          <w:szCs w:val="24"/>
        </w:rPr>
        <w:t xml:space="preserve">take effect for bills rendered </w:t>
      </w:r>
      <w:r w:rsidRPr="00C67A9B">
        <w:rPr>
          <w:sz w:val="24"/>
          <w:szCs w:val="24"/>
        </w:rPr>
        <w:t>beginning June 1, 2023.</w:t>
      </w:r>
    </w:p>
    <w:p w14:paraId="37A028AF" w14:textId="68D3ADAA" w:rsidR="009114E8" w:rsidRPr="006273C2" w:rsidRDefault="009114E8" w:rsidP="00C55DCE">
      <w:pPr>
        <w:spacing w:before="240" w:after="240" w:line="360" w:lineRule="auto"/>
        <w:ind w:left="720" w:hanging="720"/>
        <w:jc w:val="both"/>
        <w:rPr>
          <w:sz w:val="24"/>
          <w:szCs w:val="24"/>
        </w:rPr>
      </w:pPr>
      <w:r w:rsidRPr="006273C2">
        <w:rPr>
          <w:b/>
          <w:bCs/>
          <w:sz w:val="24"/>
          <w:szCs w:val="24"/>
        </w:rPr>
        <w:t>Q</w:t>
      </w:r>
      <w:r w:rsidR="008B657F" w:rsidRPr="006273C2">
        <w:rPr>
          <w:sz w:val="24"/>
          <w:szCs w:val="24"/>
        </w:rPr>
        <w:t>.</w:t>
      </w:r>
      <w:r w:rsidR="008B657F" w:rsidRPr="006273C2">
        <w:rPr>
          <w:sz w:val="24"/>
          <w:szCs w:val="24"/>
        </w:rPr>
        <w:tab/>
      </w:r>
      <w:r w:rsidR="004A1C5F" w:rsidRPr="004A1C5F">
        <w:rPr>
          <w:b/>
          <w:bCs/>
          <w:sz w:val="24"/>
          <w:szCs w:val="24"/>
        </w:rPr>
        <w:t xml:space="preserve">WHAT IS </w:t>
      </w:r>
      <w:r w:rsidR="004A1C5F">
        <w:rPr>
          <w:b/>
          <w:bCs/>
          <w:sz w:val="24"/>
          <w:szCs w:val="24"/>
        </w:rPr>
        <w:t xml:space="preserve">DRIVING </w:t>
      </w:r>
      <w:r w:rsidR="008B657F" w:rsidRPr="006273C2">
        <w:rPr>
          <w:b/>
          <w:bCs/>
          <w:sz w:val="24"/>
          <w:szCs w:val="24"/>
        </w:rPr>
        <w:t xml:space="preserve">THE </w:t>
      </w:r>
      <w:r w:rsidR="009D568E" w:rsidRPr="006273C2">
        <w:rPr>
          <w:b/>
          <w:bCs/>
          <w:sz w:val="24"/>
          <w:szCs w:val="24"/>
        </w:rPr>
        <w:t xml:space="preserve">NEED TO </w:t>
      </w:r>
      <w:r w:rsidR="00323549">
        <w:rPr>
          <w:b/>
          <w:bCs/>
          <w:sz w:val="24"/>
          <w:szCs w:val="24"/>
        </w:rPr>
        <w:t xml:space="preserve">ADJUST </w:t>
      </w:r>
      <w:r w:rsidR="00842938" w:rsidRPr="006273C2">
        <w:rPr>
          <w:b/>
          <w:bCs/>
          <w:sz w:val="24"/>
          <w:szCs w:val="24"/>
        </w:rPr>
        <w:t xml:space="preserve">THE </w:t>
      </w:r>
      <w:r w:rsidR="008B657F" w:rsidRPr="006273C2">
        <w:rPr>
          <w:b/>
          <w:bCs/>
          <w:sz w:val="24"/>
          <w:szCs w:val="24"/>
        </w:rPr>
        <w:t>COMPANY’S FUEL RATES</w:t>
      </w:r>
      <w:r w:rsidR="004A1C5F">
        <w:rPr>
          <w:b/>
          <w:bCs/>
          <w:sz w:val="24"/>
          <w:szCs w:val="24"/>
        </w:rPr>
        <w:t>?</w:t>
      </w:r>
    </w:p>
    <w:p w14:paraId="5D748112" w14:textId="35FA56C4" w:rsidR="006C1134" w:rsidRDefault="008B657F" w:rsidP="00C55DCE">
      <w:pPr>
        <w:spacing w:before="240" w:after="240" w:line="360" w:lineRule="auto"/>
        <w:ind w:left="720" w:hanging="720"/>
        <w:jc w:val="both"/>
        <w:rPr>
          <w:sz w:val="24"/>
          <w:szCs w:val="24"/>
        </w:rPr>
      </w:pPr>
      <w:r w:rsidRPr="00D86765">
        <w:rPr>
          <w:sz w:val="24"/>
          <w:szCs w:val="24"/>
        </w:rPr>
        <w:t>A.</w:t>
      </w:r>
      <w:r w:rsidRPr="006273C2">
        <w:rPr>
          <w:sz w:val="24"/>
          <w:szCs w:val="24"/>
        </w:rPr>
        <w:t xml:space="preserve"> </w:t>
      </w:r>
      <w:r w:rsidR="00152462" w:rsidRPr="006273C2">
        <w:rPr>
          <w:sz w:val="24"/>
          <w:szCs w:val="24"/>
        </w:rPr>
        <w:tab/>
      </w:r>
      <w:r w:rsidR="00CF0B74">
        <w:rPr>
          <w:sz w:val="24"/>
          <w:szCs w:val="24"/>
        </w:rPr>
        <w:t>This request</w:t>
      </w:r>
      <w:r w:rsidR="003925C5">
        <w:rPr>
          <w:sz w:val="24"/>
          <w:szCs w:val="24"/>
        </w:rPr>
        <w:t>ed adjustment</w:t>
      </w:r>
      <w:r w:rsidR="006C1134">
        <w:rPr>
          <w:sz w:val="24"/>
          <w:szCs w:val="24"/>
        </w:rPr>
        <w:t xml:space="preserve"> is driven by two </w:t>
      </w:r>
      <w:r w:rsidR="00554982">
        <w:rPr>
          <w:sz w:val="24"/>
          <w:szCs w:val="24"/>
        </w:rPr>
        <w:t>items</w:t>
      </w:r>
      <w:r w:rsidR="006C1134">
        <w:rPr>
          <w:sz w:val="24"/>
          <w:szCs w:val="24"/>
        </w:rPr>
        <w:t>.</w:t>
      </w:r>
    </w:p>
    <w:p w14:paraId="40893EC5" w14:textId="77E6FCA6" w:rsidR="007A4985" w:rsidRPr="00C55661" w:rsidRDefault="006C1134" w:rsidP="00765764">
      <w:pPr>
        <w:spacing w:before="240" w:after="240" w:line="360" w:lineRule="auto"/>
        <w:ind w:left="720"/>
        <w:jc w:val="both"/>
      </w:pPr>
      <w:r>
        <w:rPr>
          <w:sz w:val="24"/>
          <w:szCs w:val="24"/>
        </w:rPr>
        <w:t xml:space="preserve">First, </w:t>
      </w:r>
      <w:r w:rsidR="00C74381">
        <w:rPr>
          <w:sz w:val="24"/>
          <w:szCs w:val="24"/>
        </w:rPr>
        <w:t xml:space="preserve">a </w:t>
      </w:r>
      <w:r w:rsidR="00B4172A">
        <w:rPr>
          <w:sz w:val="24"/>
          <w:szCs w:val="24"/>
        </w:rPr>
        <w:t>significant amount</w:t>
      </w:r>
      <w:r w:rsidR="00C74381">
        <w:rPr>
          <w:sz w:val="24"/>
          <w:szCs w:val="24"/>
        </w:rPr>
        <w:t xml:space="preserve"> </w:t>
      </w:r>
      <w:r w:rsidR="00F97D86">
        <w:rPr>
          <w:sz w:val="24"/>
          <w:szCs w:val="24"/>
        </w:rPr>
        <w:t>–</w:t>
      </w:r>
      <w:r w:rsidR="00C74381">
        <w:rPr>
          <w:sz w:val="24"/>
          <w:szCs w:val="24"/>
        </w:rPr>
        <w:t xml:space="preserve"> </w:t>
      </w:r>
      <w:r w:rsidR="112B1A6F" w:rsidRPr="7A1B9C1A">
        <w:rPr>
          <w:sz w:val="24"/>
          <w:szCs w:val="24"/>
        </w:rPr>
        <w:t>nearly</w:t>
      </w:r>
      <w:r w:rsidR="009750B1">
        <w:rPr>
          <w:sz w:val="24"/>
          <w:szCs w:val="24"/>
        </w:rPr>
        <w:t xml:space="preserve"> </w:t>
      </w:r>
      <w:r w:rsidR="004739E7">
        <w:rPr>
          <w:sz w:val="24"/>
          <w:szCs w:val="24"/>
        </w:rPr>
        <w:t>two thirds</w:t>
      </w:r>
      <w:r w:rsidR="00F97D86">
        <w:rPr>
          <w:sz w:val="24"/>
          <w:szCs w:val="24"/>
        </w:rPr>
        <w:t xml:space="preserve"> – </w:t>
      </w:r>
      <w:r w:rsidR="00A55FD0">
        <w:rPr>
          <w:sz w:val="24"/>
          <w:szCs w:val="24"/>
        </w:rPr>
        <w:t>of</w:t>
      </w:r>
      <w:r w:rsidR="00C02F26">
        <w:rPr>
          <w:sz w:val="24"/>
          <w:szCs w:val="24"/>
        </w:rPr>
        <w:t xml:space="preserve"> this adjustment is driven by the impact </w:t>
      </w:r>
      <w:r w:rsidR="00BA2B9E">
        <w:rPr>
          <w:sz w:val="24"/>
          <w:szCs w:val="24"/>
        </w:rPr>
        <w:t xml:space="preserve">of </w:t>
      </w:r>
      <w:r w:rsidR="007557CD">
        <w:rPr>
          <w:sz w:val="24"/>
          <w:szCs w:val="24"/>
        </w:rPr>
        <w:t>increased</w:t>
      </w:r>
      <w:r w:rsidR="00D22724">
        <w:rPr>
          <w:sz w:val="24"/>
          <w:szCs w:val="24"/>
        </w:rPr>
        <w:t xml:space="preserve"> </w:t>
      </w:r>
      <w:r w:rsidR="006E0B55">
        <w:rPr>
          <w:sz w:val="24"/>
          <w:szCs w:val="24"/>
        </w:rPr>
        <w:t xml:space="preserve">fuel costs </w:t>
      </w:r>
      <w:r w:rsidR="00A84D6C">
        <w:rPr>
          <w:sz w:val="24"/>
          <w:szCs w:val="24"/>
        </w:rPr>
        <w:t xml:space="preserve">between </w:t>
      </w:r>
      <w:r w:rsidR="00D123D5">
        <w:rPr>
          <w:sz w:val="24"/>
          <w:szCs w:val="24"/>
        </w:rPr>
        <w:t>June 2020 and today</w:t>
      </w:r>
      <w:r w:rsidR="006A55B3">
        <w:rPr>
          <w:sz w:val="24"/>
          <w:szCs w:val="24"/>
        </w:rPr>
        <w:t xml:space="preserve">, </w:t>
      </w:r>
      <w:r w:rsidR="00804040">
        <w:rPr>
          <w:sz w:val="24"/>
          <w:szCs w:val="24"/>
        </w:rPr>
        <w:t xml:space="preserve">and </w:t>
      </w:r>
      <w:r w:rsidR="006A55B3">
        <w:rPr>
          <w:sz w:val="24"/>
          <w:szCs w:val="24"/>
        </w:rPr>
        <w:t>Georgia Power</w:t>
      </w:r>
      <w:r w:rsidR="00804040">
        <w:rPr>
          <w:sz w:val="24"/>
          <w:szCs w:val="24"/>
        </w:rPr>
        <w:t>’s need</w:t>
      </w:r>
      <w:r w:rsidR="006A55B3">
        <w:rPr>
          <w:sz w:val="24"/>
          <w:szCs w:val="24"/>
        </w:rPr>
        <w:t xml:space="preserve"> to recover the difference </w:t>
      </w:r>
      <w:r w:rsidR="00C649B0">
        <w:rPr>
          <w:sz w:val="24"/>
          <w:szCs w:val="24"/>
        </w:rPr>
        <w:t xml:space="preserve">between </w:t>
      </w:r>
      <w:r w:rsidR="00DC1FAA">
        <w:rPr>
          <w:sz w:val="24"/>
          <w:szCs w:val="24"/>
        </w:rPr>
        <w:t xml:space="preserve">the </w:t>
      </w:r>
      <w:r w:rsidR="00AA08D9">
        <w:rPr>
          <w:sz w:val="24"/>
          <w:szCs w:val="24"/>
        </w:rPr>
        <w:t xml:space="preserve">costs </w:t>
      </w:r>
      <w:r w:rsidR="00272A33">
        <w:rPr>
          <w:sz w:val="24"/>
          <w:szCs w:val="24"/>
        </w:rPr>
        <w:t xml:space="preserve">billed </w:t>
      </w:r>
      <w:r w:rsidR="00AC2FDC">
        <w:rPr>
          <w:sz w:val="24"/>
          <w:szCs w:val="24"/>
        </w:rPr>
        <w:t xml:space="preserve">to customers </w:t>
      </w:r>
      <w:r w:rsidR="00664C60">
        <w:rPr>
          <w:sz w:val="24"/>
          <w:szCs w:val="24"/>
        </w:rPr>
        <w:t xml:space="preserve">and </w:t>
      </w:r>
      <w:r w:rsidR="00AC2FDC">
        <w:rPr>
          <w:sz w:val="24"/>
          <w:szCs w:val="24"/>
        </w:rPr>
        <w:t xml:space="preserve">the higher </w:t>
      </w:r>
      <w:r w:rsidR="00834D3C">
        <w:rPr>
          <w:sz w:val="24"/>
          <w:szCs w:val="24"/>
        </w:rPr>
        <w:t>costs incurred</w:t>
      </w:r>
      <w:r w:rsidR="00AC2FDC">
        <w:rPr>
          <w:sz w:val="24"/>
          <w:szCs w:val="24"/>
        </w:rPr>
        <w:t xml:space="preserve"> by the Company</w:t>
      </w:r>
      <w:r w:rsidR="00D123D5">
        <w:rPr>
          <w:sz w:val="24"/>
          <w:szCs w:val="24"/>
        </w:rPr>
        <w:t xml:space="preserve">. </w:t>
      </w:r>
      <w:r w:rsidR="494A2F07" w:rsidRPr="006273C2">
        <w:rPr>
          <w:sz w:val="24"/>
          <w:szCs w:val="24"/>
        </w:rPr>
        <w:t>Beginning in 2021</w:t>
      </w:r>
      <w:r w:rsidR="00A26160" w:rsidRPr="006273C2">
        <w:rPr>
          <w:sz w:val="24"/>
          <w:szCs w:val="24"/>
        </w:rPr>
        <w:t>,</w:t>
      </w:r>
      <w:r w:rsidR="494A2F07" w:rsidRPr="006273C2">
        <w:rPr>
          <w:sz w:val="24"/>
          <w:szCs w:val="24"/>
        </w:rPr>
        <w:t xml:space="preserve"> </w:t>
      </w:r>
      <w:r w:rsidR="004461AD" w:rsidRPr="006273C2">
        <w:rPr>
          <w:sz w:val="24"/>
          <w:szCs w:val="24"/>
        </w:rPr>
        <w:t xml:space="preserve">the cost of </w:t>
      </w:r>
      <w:r w:rsidR="494A2F07" w:rsidRPr="006273C2">
        <w:rPr>
          <w:sz w:val="24"/>
          <w:szCs w:val="24"/>
        </w:rPr>
        <w:t xml:space="preserve">fuel </w:t>
      </w:r>
      <w:r w:rsidR="003E04CA">
        <w:rPr>
          <w:sz w:val="24"/>
          <w:szCs w:val="24"/>
        </w:rPr>
        <w:t xml:space="preserve">used for power generation </w:t>
      </w:r>
      <w:r w:rsidR="494A2F07" w:rsidRPr="006273C2">
        <w:rPr>
          <w:sz w:val="24"/>
          <w:szCs w:val="24"/>
        </w:rPr>
        <w:t>began to increase dramatically</w:t>
      </w:r>
      <w:r w:rsidR="005E1D11">
        <w:rPr>
          <w:sz w:val="24"/>
          <w:szCs w:val="24"/>
        </w:rPr>
        <w:t>.</w:t>
      </w:r>
      <w:r w:rsidR="494A2F07" w:rsidRPr="006273C2">
        <w:rPr>
          <w:sz w:val="24"/>
          <w:szCs w:val="24"/>
        </w:rPr>
        <w:t xml:space="preserve"> </w:t>
      </w:r>
      <w:r w:rsidR="00B0370F">
        <w:rPr>
          <w:sz w:val="24"/>
          <w:szCs w:val="24"/>
        </w:rPr>
        <w:t>N</w:t>
      </w:r>
      <w:r w:rsidR="00A26160" w:rsidRPr="006273C2">
        <w:rPr>
          <w:sz w:val="24"/>
          <w:szCs w:val="24"/>
        </w:rPr>
        <w:t xml:space="preserve">umerous </w:t>
      </w:r>
      <w:r w:rsidR="00E96AEB">
        <w:rPr>
          <w:sz w:val="24"/>
          <w:szCs w:val="24"/>
        </w:rPr>
        <w:t>variables</w:t>
      </w:r>
      <w:r w:rsidR="00F11810">
        <w:rPr>
          <w:sz w:val="24"/>
          <w:szCs w:val="24"/>
        </w:rPr>
        <w:t xml:space="preserve"> drove the increase</w:t>
      </w:r>
      <w:r w:rsidR="00BD1E6F" w:rsidRPr="006273C2">
        <w:rPr>
          <w:sz w:val="24"/>
          <w:szCs w:val="24"/>
        </w:rPr>
        <w:t xml:space="preserve">, including geopolitical </w:t>
      </w:r>
      <w:r w:rsidR="004C5EAF" w:rsidRPr="006273C2">
        <w:rPr>
          <w:sz w:val="24"/>
          <w:szCs w:val="24"/>
        </w:rPr>
        <w:t xml:space="preserve">unrest, </w:t>
      </w:r>
      <w:r w:rsidR="00CB6DF3">
        <w:rPr>
          <w:sz w:val="24"/>
          <w:szCs w:val="24"/>
        </w:rPr>
        <w:t>global supply chain constraints</w:t>
      </w:r>
      <w:r w:rsidR="00CB6DF3" w:rsidRPr="29886753">
        <w:rPr>
          <w:sz w:val="24"/>
          <w:szCs w:val="24"/>
        </w:rPr>
        <w:t xml:space="preserve">, </w:t>
      </w:r>
      <w:r w:rsidR="00396385">
        <w:rPr>
          <w:sz w:val="24"/>
          <w:szCs w:val="24"/>
        </w:rPr>
        <w:t xml:space="preserve">which included </w:t>
      </w:r>
      <w:r w:rsidR="00CB6DF3">
        <w:rPr>
          <w:sz w:val="24"/>
          <w:szCs w:val="24"/>
        </w:rPr>
        <w:t>slower-than-expected gas production coming out of the COVID-19 pandemic,</w:t>
      </w:r>
      <w:r w:rsidR="000111F3">
        <w:rPr>
          <w:sz w:val="24"/>
          <w:szCs w:val="24"/>
        </w:rPr>
        <w:t xml:space="preserve"> </w:t>
      </w:r>
      <w:r w:rsidR="009D0967" w:rsidRPr="006273C2">
        <w:rPr>
          <w:sz w:val="24"/>
          <w:szCs w:val="24"/>
        </w:rPr>
        <w:t>higher</w:t>
      </w:r>
      <w:r w:rsidR="009D0967">
        <w:rPr>
          <w:sz w:val="24"/>
          <w:szCs w:val="24"/>
        </w:rPr>
        <w:t xml:space="preserve"> than expected domestic </w:t>
      </w:r>
      <w:r w:rsidR="005013ED">
        <w:rPr>
          <w:sz w:val="24"/>
          <w:szCs w:val="24"/>
        </w:rPr>
        <w:t xml:space="preserve">demand </w:t>
      </w:r>
      <w:r w:rsidR="00C430EE">
        <w:rPr>
          <w:sz w:val="24"/>
          <w:szCs w:val="24"/>
        </w:rPr>
        <w:t>for natural gas</w:t>
      </w:r>
      <w:r w:rsidR="002212A2">
        <w:rPr>
          <w:sz w:val="24"/>
          <w:szCs w:val="24"/>
        </w:rPr>
        <w:t>,</w:t>
      </w:r>
      <w:r w:rsidR="002118E7">
        <w:rPr>
          <w:sz w:val="24"/>
          <w:szCs w:val="24"/>
        </w:rPr>
        <w:t xml:space="preserve"> and an increased demand for LNG-exports</w:t>
      </w:r>
      <w:r w:rsidR="00524A74">
        <w:rPr>
          <w:sz w:val="24"/>
          <w:szCs w:val="24"/>
        </w:rPr>
        <w:t>.</w:t>
      </w:r>
      <w:r w:rsidR="009E3822">
        <w:rPr>
          <w:sz w:val="24"/>
          <w:szCs w:val="24"/>
        </w:rPr>
        <w:t xml:space="preserve"> </w:t>
      </w:r>
      <w:r w:rsidR="004019DB">
        <w:rPr>
          <w:sz w:val="24"/>
          <w:szCs w:val="24"/>
        </w:rPr>
        <w:t xml:space="preserve">These </w:t>
      </w:r>
      <w:r w:rsidR="0097317D">
        <w:rPr>
          <w:sz w:val="24"/>
          <w:szCs w:val="24"/>
        </w:rPr>
        <w:t>variables</w:t>
      </w:r>
      <w:r w:rsidR="009E3822">
        <w:rPr>
          <w:sz w:val="24"/>
          <w:szCs w:val="24"/>
        </w:rPr>
        <w:t xml:space="preserve"> not only </w:t>
      </w:r>
      <w:r w:rsidR="00797B24">
        <w:rPr>
          <w:sz w:val="24"/>
          <w:szCs w:val="24"/>
        </w:rPr>
        <w:t xml:space="preserve">drove </w:t>
      </w:r>
      <w:r w:rsidR="009E3822">
        <w:rPr>
          <w:sz w:val="24"/>
          <w:szCs w:val="24"/>
        </w:rPr>
        <w:t xml:space="preserve">the cost of natural gas </w:t>
      </w:r>
      <w:r w:rsidR="00467EF9">
        <w:rPr>
          <w:sz w:val="24"/>
          <w:szCs w:val="24"/>
        </w:rPr>
        <w:t xml:space="preserve">to levels </w:t>
      </w:r>
      <w:r w:rsidR="00467EF9" w:rsidRPr="00EC14DB">
        <w:rPr>
          <w:sz w:val="24"/>
          <w:szCs w:val="24"/>
        </w:rPr>
        <w:t>not seen since 2008</w:t>
      </w:r>
      <w:r w:rsidR="000F42A3" w:rsidRPr="00EC14DB">
        <w:rPr>
          <w:sz w:val="24"/>
          <w:szCs w:val="24"/>
        </w:rPr>
        <w:t>, but als</w:t>
      </w:r>
      <w:r w:rsidR="00537A8F" w:rsidRPr="00EC14DB">
        <w:rPr>
          <w:sz w:val="24"/>
          <w:szCs w:val="24"/>
        </w:rPr>
        <w:t xml:space="preserve">o </w:t>
      </w:r>
      <w:r w:rsidR="001F6611">
        <w:rPr>
          <w:sz w:val="24"/>
          <w:szCs w:val="24"/>
        </w:rPr>
        <w:t xml:space="preserve">increased </w:t>
      </w:r>
      <w:r w:rsidR="00537A8F" w:rsidRPr="00EC14DB">
        <w:rPr>
          <w:sz w:val="24"/>
          <w:szCs w:val="24"/>
        </w:rPr>
        <w:t>the cost of coal</w:t>
      </w:r>
      <w:r w:rsidR="00231C82">
        <w:rPr>
          <w:sz w:val="24"/>
          <w:szCs w:val="24"/>
        </w:rPr>
        <w:t>,</w:t>
      </w:r>
      <w:r w:rsidR="00C07162" w:rsidRPr="00EC14DB">
        <w:rPr>
          <w:sz w:val="24"/>
          <w:szCs w:val="24"/>
        </w:rPr>
        <w:t xml:space="preserve"> as </w:t>
      </w:r>
      <w:r w:rsidR="00F20756">
        <w:rPr>
          <w:sz w:val="24"/>
          <w:szCs w:val="24"/>
        </w:rPr>
        <w:t xml:space="preserve">its </w:t>
      </w:r>
      <w:r w:rsidR="00C07162" w:rsidRPr="00EC14DB">
        <w:rPr>
          <w:sz w:val="24"/>
          <w:szCs w:val="24"/>
        </w:rPr>
        <w:t xml:space="preserve">supply </w:t>
      </w:r>
      <w:r w:rsidR="00C87F5E">
        <w:rPr>
          <w:sz w:val="24"/>
          <w:szCs w:val="24"/>
        </w:rPr>
        <w:t xml:space="preserve">did not keep pace </w:t>
      </w:r>
      <w:r w:rsidR="00B412F3" w:rsidRPr="00EC14DB">
        <w:rPr>
          <w:sz w:val="24"/>
          <w:szCs w:val="24"/>
        </w:rPr>
        <w:t>with increased demand</w:t>
      </w:r>
      <w:r w:rsidR="002118E7">
        <w:rPr>
          <w:sz w:val="24"/>
          <w:szCs w:val="24"/>
        </w:rPr>
        <w:t xml:space="preserve">. </w:t>
      </w:r>
    </w:p>
    <w:p w14:paraId="342B6398" w14:textId="34030708" w:rsidR="00F80C92" w:rsidRDefault="007968E4" w:rsidP="00AE4CFC">
      <w:pPr>
        <w:spacing w:before="240" w:after="240" w:line="360" w:lineRule="auto"/>
        <w:ind w:left="720"/>
        <w:jc w:val="both"/>
        <w:rPr>
          <w:sz w:val="24"/>
          <w:szCs w:val="24"/>
        </w:rPr>
      </w:pPr>
      <w:r>
        <w:rPr>
          <w:sz w:val="24"/>
          <w:szCs w:val="24"/>
        </w:rPr>
        <w:t>These i</w:t>
      </w:r>
      <w:r w:rsidR="004A5D52">
        <w:rPr>
          <w:sz w:val="24"/>
          <w:szCs w:val="24"/>
        </w:rPr>
        <w:t>ncreased</w:t>
      </w:r>
      <w:r w:rsidR="000C5464">
        <w:rPr>
          <w:sz w:val="24"/>
          <w:szCs w:val="24"/>
        </w:rPr>
        <w:t xml:space="preserve"> </w:t>
      </w:r>
      <w:r w:rsidR="63097CB2" w:rsidRPr="7E7396F9">
        <w:rPr>
          <w:sz w:val="24"/>
          <w:szCs w:val="24"/>
        </w:rPr>
        <w:t xml:space="preserve">fuel </w:t>
      </w:r>
      <w:r w:rsidR="00CD15BB">
        <w:rPr>
          <w:sz w:val="24"/>
          <w:szCs w:val="24"/>
        </w:rPr>
        <w:t>price</w:t>
      </w:r>
      <w:r w:rsidR="000C5464">
        <w:rPr>
          <w:sz w:val="24"/>
          <w:szCs w:val="24"/>
        </w:rPr>
        <w:t xml:space="preserve">s impacted all sectors of the </w:t>
      </w:r>
      <w:r w:rsidR="63097CB2" w:rsidRPr="7E7396F9">
        <w:rPr>
          <w:sz w:val="24"/>
          <w:szCs w:val="24"/>
        </w:rPr>
        <w:t>economy</w:t>
      </w:r>
      <w:r w:rsidR="00904483">
        <w:rPr>
          <w:sz w:val="24"/>
          <w:szCs w:val="24"/>
        </w:rPr>
        <w:t>. For</w:t>
      </w:r>
      <w:r w:rsidR="3025DBA7" w:rsidRPr="7E7396F9">
        <w:rPr>
          <w:sz w:val="24"/>
          <w:szCs w:val="24"/>
        </w:rPr>
        <w:t xml:space="preserve"> electric utilities</w:t>
      </w:r>
      <w:r w:rsidR="00904483">
        <w:rPr>
          <w:sz w:val="24"/>
          <w:szCs w:val="24"/>
        </w:rPr>
        <w:t xml:space="preserve">, </w:t>
      </w:r>
      <w:r w:rsidR="009355B4">
        <w:rPr>
          <w:sz w:val="24"/>
          <w:szCs w:val="24"/>
        </w:rPr>
        <w:t xml:space="preserve">like Georgia Power, </w:t>
      </w:r>
      <w:r w:rsidR="3F6DF8AE" w:rsidRPr="7E7396F9">
        <w:rPr>
          <w:sz w:val="24"/>
          <w:szCs w:val="24"/>
        </w:rPr>
        <w:t>the</w:t>
      </w:r>
      <w:r w:rsidR="63097CB2" w:rsidRPr="7E7396F9">
        <w:rPr>
          <w:sz w:val="24"/>
          <w:szCs w:val="24"/>
        </w:rPr>
        <w:t xml:space="preserve"> </w:t>
      </w:r>
      <w:r w:rsidR="00505C94">
        <w:rPr>
          <w:sz w:val="24"/>
          <w:szCs w:val="24"/>
        </w:rPr>
        <w:t xml:space="preserve">impact of </w:t>
      </w:r>
      <w:r w:rsidR="004A5D52">
        <w:rPr>
          <w:sz w:val="24"/>
          <w:szCs w:val="24"/>
        </w:rPr>
        <w:t>elevated</w:t>
      </w:r>
      <w:r w:rsidR="00B458E1">
        <w:rPr>
          <w:sz w:val="24"/>
          <w:szCs w:val="24"/>
        </w:rPr>
        <w:t xml:space="preserve"> fuel prices </w:t>
      </w:r>
      <w:r w:rsidR="00AA3C06">
        <w:rPr>
          <w:sz w:val="24"/>
          <w:szCs w:val="24"/>
        </w:rPr>
        <w:t>–</w:t>
      </w:r>
      <w:r w:rsidR="00B458E1">
        <w:rPr>
          <w:sz w:val="24"/>
          <w:szCs w:val="24"/>
        </w:rPr>
        <w:t xml:space="preserve"> particularly </w:t>
      </w:r>
      <w:r w:rsidR="00854175">
        <w:rPr>
          <w:sz w:val="24"/>
          <w:szCs w:val="24"/>
        </w:rPr>
        <w:t>the price of</w:t>
      </w:r>
      <w:r w:rsidR="00AA3C06">
        <w:rPr>
          <w:sz w:val="24"/>
          <w:szCs w:val="24"/>
        </w:rPr>
        <w:t xml:space="preserve"> natural gas</w:t>
      </w:r>
      <w:r w:rsidR="00800F1C">
        <w:rPr>
          <w:sz w:val="24"/>
          <w:szCs w:val="24"/>
        </w:rPr>
        <w:t xml:space="preserve">, which </w:t>
      </w:r>
      <w:r w:rsidR="00E0289A">
        <w:rPr>
          <w:sz w:val="24"/>
          <w:szCs w:val="24"/>
        </w:rPr>
        <w:t>more than tripled between 2020 and 2022</w:t>
      </w:r>
      <w:r w:rsidR="00AA3C06">
        <w:rPr>
          <w:sz w:val="24"/>
          <w:szCs w:val="24"/>
        </w:rPr>
        <w:t xml:space="preserve"> – </w:t>
      </w:r>
      <w:r w:rsidR="00B458E1">
        <w:rPr>
          <w:sz w:val="24"/>
          <w:szCs w:val="24"/>
        </w:rPr>
        <w:t xml:space="preserve">was </w:t>
      </w:r>
      <w:r w:rsidR="00AA3C06">
        <w:rPr>
          <w:sz w:val="24"/>
          <w:szCs w:val="24"/>
        </w:rPr>
        <w:t xml:space="preserve">especially </w:t>
      </w:r>
      <w:r w:rsidR="00B458E1">
        <w:rPr>
          <w:sz w:val="24"/>
          <w:szCs w:val="24"/>
        </w:rPr>
        <w:t>acute</w:t>
      </w:r>
      <w:r w:rsidR="00D66327">
        <w:rPr>
          <w:sz w:val="24"/>
          <w:szCs w:val="24"/>
        </w:rPr>
        <w:t>, given</w:t>
      </w:r>
      <w:r w:rsidR="00B458E1">
        <w:rPr>
          <w:sz w:val="24"/>
          <w:szCs w:val="24"/>
        </w:rPr>
        <w:t xml:space="preserve"> </w:t>
      </w:r>
      <w:r w:rsidR="00DE2FA3">
        <w:rPr>
          <w:sz w:val="24"/>
          <w:szCs w:val="24"/>
        </w:rPr>
        <w:t xml:space="preserve">their reliance </w:t>
      </w:r>
      <w:r w:rsidR="00B458E1">
        <w:rPr>
          <w:sz w:val="24"/>
          <w:szCs w:val="24"/>
        </w:rPr>
        <w:t xml:space="preserve">on natural gas as a </w:t>
      </w:r>
      <w:r w:rsidR="00CD0AAF">
        <w:rPr>
          <w:sz w:val="24"/>
          <w:szCs w:val="24"/>
        </w:rPr>
        <w:t xml:space="preserve">critical </w:t>
      </w:r>
      <w:r w:rsidR="000731BC">
        <w:rPr>
          <w:sz w:val="24"/>
          <w:szCs w:val="24"/>
        </w:rPr>
        <w:t xml:space="preserve">fuel </w:t>
      </w:r>
      <w:r w:rsidR="00CD0AAF">
        <w:rPr>
          <w:sz w:val="24"/>
          <w:szCs w:val="24"/>
        </w:rPr>
        <w:t>resource</w:t>
      </w:r>
      <w:r w:rsidR="00B458E1">
        <w:rPr>
          <w:sz w:val="24"/>
          <w:szCs w:val="24"/>
        </w:rPr>
        <w:t xml:space="preserve"> </w:t>
      </w:r>
      <w:r w:rsidR="00AA3CE8">
        <w:rPr>
          <w:sz w:val="24"/>
          <w:szCs w:val="24"/>
        </w:rPr>
        <w:t>to generate electricity</w:t>
      </w:r>
      <w:r w:rsidR="00146932">
        <w:rPr>
          <w:sz w:val="24"/>
          <w:szCs w:val="24"/>
        </w:rPr>
        <w:t>.</w:t>
      </w:r>
      <w:r w:rsidR="00B90B22">
        <w:rPr>
          <w:sz w:val="24"/>
          <w:szCs w:val="24"/>
        </w:rPr>
        <w:t xml:space="preserve"> </w:t>
      </w:r>
      <w:r w:rsidR="00A56D68">
        <w:rPr>
          <w:sz w:val="24"/>
          <w:szCs w:val="24"/>
        </w:rPr>
        <w:t>In addition</w:t>
      </w:r>
      <w:r w:rsidR="009F14B4">
        <w:rPr>
          <w:sz w:val="24"/>
          <w:szCs w:val="24"/>
        </w:rPr>
        <w:t xml:space="preserve"> </w:t>
      </w:r>
      <w:r w:rsidR="00C62351">
        <w:rPr>
          <w:sz w:val="24"/>
          <w:szCs w:val="24"/>
        </w:rPr>
        <w:t xml:space="preserve">to </w:t>
      </w:r>
      <w:r w:rsidR="009F14B4">
        <w:rPr>
          <w:sz w:val="24"/>
          <w:szCs w:val="24"/>
        </w:rPr>
        <w:t xml:space="preserve">natural </w:t>
      </w:r>
      <w:r w:rsidR="00A07830">
        <w:rPr>
          <w:sz w:val="24"/>
          <w:szCs w:val="24"/>
        </w:rPr>
        <w:t>gas, commodity</w:t>
      </w:r>
      <w:r w:rsidR="00E1629D">
        <w:rPr>
          <w:sz w:val="24"/>
          <w:szCs w:val="24"/>
        </w:rPr>
        <w:t xml:space="preserve"> prices for</w:t>
      </w:r>
      <w:r w:rsidR="00505C94">
        <w:rPr>
          <w:sz w:val="24"/>
          <w:szCs w:val="24"/>
        </w:rPr>
        <w:t xml:space="preserve"> </w:t>
      </w:r>
      <w:r w:rsidR="00546145">
        <w:rPr>
          <w:sz w:val="24"/>
          <w:szCs w:val="24"/>
        </w:rPr>
        <w:t>coal – another critical fuel resource for electric utilities –</w:t>
      </w:r>
      <w:r w:rsidR="00C220CE">
        <w:rPr>
          <w:sz w:val="24"/>
          <w:szCs w:val="24"/>
        </w:rPr>
        <w:t xml:space="preserve"> </w:t>
      </w:r>
      <w:r w:rsidR="00BB1AB6">
        <w:rPr>
          <w:sz w:val="24"/>
          <w:szCs w:val="24"/>
        </w:rPr>
        <w:t>reached unprecedented levels</w:t>
      </w:r>
      <w:r w:rsidR="00F06CAC">
        <w:rPr>
          <w:sz w:val="24"/>
          <w:szCs w:val="24"/>
        </w:rPr>
        <w:t>, increasing nearly five</w:t>
      </w:r>
      <w:r w:rsidR="00B9563D">
        <w:rPr>
          <w:sz w:val="24"/>
          <w:szCs w:val="24"/>
        </w:rPr>
        <w:t>-</w:t>
      </w:r>
      <w:r w:rsidR="00F06CAC">
        <w:rPr>
          <w:sz w:val="24"/>
          <w:szCs w:val="24"/>
        </w:rPr>
        <w:t>fold</w:t>
      </w:r>
      <w:r w:rsidR="00174B9D">
        <w:rPr>
          <w:sz w:val="24"/>
          <w:szCs w:val="24"/>
        </w:rPr>
        <w:t xml:space="preserve"> from 2020 to 2022</w:t>
      </w:r>
      <w:r w:rsidR="00886A51">
        <w:rPr>
          <w:sz w:val="24"/>
          <w:szCs w:val="24"/>
        </w:rPr>
        <w:t xml:space="preserve">. </w:t>
      </w:r>
      <w:r w:rsidR="00884457">
        <w:rPr>
          <w:sz w:val="24"/>
          <w:szCs w:val="24"/>
        </w:rPr>
        <w:t xml:space="preserve">These </w:t>
      </w:r>
      <w:r w:rsidR="002B01D9">
        <w:rPr>
          <w:sz w:val="24"/>
          <w:szCs w:val="24"/>
        </w:rPr>
        <w:t>elevated</w:t>
      </w:r>
      <w:r w:rsidR="00884457">
        <w:rPr>
          <w:sz w:val="24"/>
          <w:szCs w:val="24"/>
        </w:rPr>
        <w:t xml:space="preserve"> </w:t>
      </w:r>
      <w:r w:rsidR="007A77D8">
        <w:rPr>
          <w:sz w:val="24"/>
          <w:szCs w:val="24"/>
        </w:rPr>
        <w:t>pric</w:t>
      </w:r>
      <w:r w:rsidR="00884457">
        <w:rPr>
          <w:sz w:val="24"/>
          <w:szCs w:val="24"/>
        </w:rPr>
        <w:t>es</w:t>
      </w:r>
      <w:r w:rsidR="007A77D8">
        <w:rPr>
          <w:sz w:val="24"/>
          <w:szCs w:val="24"/>
        </w:rPr>
        <w:t xml:space="preserve"> were, in part, driven by t</w:t>
      </w:r>
      <w:r w:rsidR="003312BA">
        <w:rPr>
          <w:sz w:val="24"/>
          <w:szCs w:val="24"/>
        </w:rPr>
        <w:t>ransportation constraints</w:t>
      </w:r>
      <w:r w:rsidR="007A77D8">
        <w:rPr>
          <w:sz w:val="24"/>
          <w:szCs w:val="24"/>
        </w:rPr>
        <w:t xml:space="preserve">, which </w:t>
      </w:r>
      <w:r w:rsidR="003312BA">
        <w:rPr>
          <w:sz w:val="24"/>
          <w:szCs w:val="24"/>
        </w:rPr>
        <w:t xml:space="preserve">limited the </w:t>
      </w:r>
      <w:r w:rsidR="004C3504">
        <w:rPr>
          <w:sz w:val="24"/>
          <w:szCs w:val="24"/>
        </w:rPr>
        <w:t>na</w:t>
      </w:r>
      <w:r w:rsidR="00811F79">
        <w:rPr>
          <w:sz w:val="24"/>
          <w:szCs w:val="24"/>
        </w:rPr>
        <w:t xml:space="preserve">tion’s </w:t>
      </w:r>
      <w:r w:rsidR="00AD0141">
        <w:rPr>
          <w:sz w:val="24"/>
          <w:szCs w:val="24"/>
        </w:rPr>
        <w:t>coal</w:t>
      </w:r>
      <w:r w:rsidR="00811F79">
        <w:rPr>
          <w:sz w:val="24"/>
          <w:szCs w:val="24"/>
        </w:rPr>
        <w:t xml:space="preserve"> supply</w:t>
      </w:r>
      <w:r w:rsidR="007A77D8">
        <w:rPr>
          <w:sz w:val="24"/>
          <w:szCs w:val="24"/>
        </w:rPr>
        <w:t xml:space="preserve"> and </w:t>
      </w:r>
      <w:r w:rsidR="00884457">
        <w:rPr>
          <w:sz w:val="24"/>
          <w:szCs w:val="24"/>
        </w:rPr>
        <w:t xml:space="preserve">in turn, </w:t>
      </w:r>
      <w:r w:rsidR="005151B8">
        <w:rPr>
          <w:sz w:val="24"/>
          <w:szCs w:val="24"/>
        </w:rPr>
        <w:t xml:space="preserve">increased </w:t>
      </w:r>
      <w:r w:rsidR="007A77D8">
        <w:rPr>
          <w:sz w:val="24"/>
          <w:szCs w:val="24"/>
        </w:rPr>
        <w:t>price</w:t>
      </w:r>
      <w:r w:rsidR="001F261A">
        <w:rPr>
          <w:sz w:val="24"/>
          <w:szCs w:val="24"/>
        </w:rPr>
        <w:t>.</w:t>
      </w:r>
    </w:p>
    <w:p w14:paraId="4A209C07" w14:textId="5BDC66B3" w:rsidR="009E2488" w:rsidRDefault="00766068" w:rsidP="00AE4CFC">
      <w:pPr>
        <w:spacing w:before="240" w:after="240" w:line="360" w:lineRule="auto"/>
        <w:ind w:left="720"/>
        <w:jc w:val="both"/>
        <w:rPr>
          <w:sz w:val="24"/>
          <w:szCs w:val="24"/>
        </w:rPr>
      </w:pPr>
      <w:r>
        <w:rPr>
          <w:sz w:val="24"/>
          <w:szCs w:val="24"/>
        </w:rPr>
        <w:t xml:space="preserve">Weather volatility exacerbated these cost pressures. </w:t>
      </w:r>
      <w:r w:rsidR="00E74E3B">
        <w:rPr>
          <w:sz w:val="24"/>
          <w:szCs w:val="24"/>
        </w:rPr>
        <w:t>H</w:t>
      </w:r>
      <w:r w:rsidR="00F779FB">
        <w:rPr>
          <w:sz w:val="24"/>
          <w:szCs w:val="24"/>
        </w:rPr>
        <w:t xml:space="preserve">igher temperatures in the summer, coupled with </w:t>
      </w:r>
      <w:r w:rsidR="00FE3C11">
        <w:rPr>
          <w:sz w:val="24"/>
          <w:szCs w:val="24"/>
        </w:rPr>
        <w:t>lower</w:t>
      </w:r>
      <w:r w:rsidR="00F779FB">
        <w:rPr>
          <w:sz w:val="24"/>
          <w:szCs w:val="24"/>
        </w:rPr>
        <w:t xml:space="preserve"> temp</w:t>
      </w:r>
      <w:r w:rsidR="00915F20">
        <w:rPr>
          <w:sz w:val="24"/>
          <w:szCs w:val="24"/>
        </w:rPr>
        <w:t>eratures in the winter</w:t>
      </w:r>
      <w:r w:rsidR="00A33554">
        <w:rPr>
          <w:sz w:val="24"/>
          <w:szCs w:val="24"/>
        </w:rPr>
        <w:t>,</w:t>
      </w:r>
      <w:r w:rsidR="001C669C">
        <w:rPr>
          <w:sz w:val="24"/>
          <w:szCs w:val="24"/>
        </w:rPr>
        <w:t xml:space="preserve"> </w:t>
      </w:r>
      <w:r w:rsidR="00FF1437">
        <w:rPr>
          <w:sz w:val="24"/>
          <w:szCs w:val="24"/>
        </w:rPr>
        <w:t>increased demand for electricity</w:t>
      </w:r>
      <w:r w:rsidR="00A91EFA">
        <w:rPr>
          <w:sz w:val="24"/>
          <w:szCs w:val="24"/>
        </w:rPr>
        <w:t xml:space="preserve">, </w:t>
      </w:r>
      <w:r w:rsidR="00AE2503">
        <w:rPr>
          <w:sz w:val="24"/>
          <w:szCs w:val="24"/>
        </w:rPr>
        <w:t xml:space="preserve">requiring </w:t>
      </w:r>
      <w:r w:rsidR="00C47EA5">
        <w:rPr>
          <w:sz w:val="24"/>
          <w:szCs w:val="24"/>
        </w:rPr>
        <w:t>Georgia</w:t>
      </w:r>
      <w:r w:rsidR="00E97B33">
        <w:rPr>
          <w:sz w:val="24"/>
          <w:szCs w:val="24"/>
        </w:rPr>
        <w:t xml:space="preserve"> Power to rely </w:t>
      </w:r>
      <w:r w:rsidR="00A6635D">
        <w:rPr>
          <w:sz w:val="24"/>
          <w:szCs w:val="24"/>
        </w:rPr>
        <w:t xml:space="preserve">more </w:t>
      </w:r>
      <w:r w:rsidR="00E97B33">
        <w:rPr>
          <w:sz w:val="24"/>
          <w:szCs w:val="24"/>
        </w:rPr>
        <w:t xml:space="preserve">on </w:t>
      </w:r>
      <w:r w:rsidR="00840E9D">
        <w:rPr>
          <w:sz w:val="24"/>
          <w:szCs w:val="24"/>
        </w:rPr>
        <w:t xml:space="preserve">generation </w:t>
      </w:r>
      <w:r w:rsidR="00AC5961">
        <w:rPr>
          <w:sz w:val="24"/>
          <w:szCs w:val="24"/>
        </w:rPr>
        <w:t xml:space="preserve">economically dispatched </w:t>
      </w:r>
      <w:r w:rsidR="00840E9D">
        <w:rPr>
          <w:sz w:val="24"/>
          <w:szCs w:val="24"/>
        </w:rPr>
        <w:t xml:space="preserve">from gas-fired units </w:t>
      </w:r>
      <w:r w:rsidR="00915F20">
        <w:rPr>
          <w:sz w:val="24"/>
          <w:szCs w:val="24"/>
        </w:rPr>
        <w:t>despite</w:t>
      </w:r>
      <w:r w:rsidR="00674A48">
        <w:rPr>
          <w:sz w:val="24"/>
          <w:szCs w:val="24"/>
        </w:rPr>
        <w:t xml:space="preserve"> the</w:t>
      </w:r>
      <w:r w:rsidR="494A2F07" w:rsidRPr="7E7396F9">
        <w:rPr>
          <w:sz w:val="24"/>
          <w:szCs w:val="24"/>
        </w:rPr>
        <w:t xml:space="preserve"> </w:t>
      </w:r>
      <w:r w:rsidR="00DA2247">
        <w:rPr>
          <w:sz w:val="24"/>
          <w:szCs w:val="24"/>
        </w:rPr>
        <w:t>elevated price of natural</w:t>
      </w:r>
      <w:r w:rsidR="494A2F07" w:rsidRPr="7E7396F9">
        <w:rPr>
          <w:sz w:val="24"/>
          <w:szCs w:val="24"/>
        </w:rPr>
        <w:t xml:space="preserve"> gas</w:t>
      </w:r>
      <w:r w:rsidR="00840E9D">
        <w:rPr>
          <w:sz w:val="24"/>
          <w:szCs w:val="24"/>
        </w:rPr>
        <w:t xml:space="preserve">. </w:t>
      </w:r>
    </w:p>
    <w:p w14:paraId="0DC91F29" w14:textId="4070A8D2" w:rsidR="00B53175" w:rsidRDefault="1180F3BB" w:rsidP="00353440">
      <w:pPr>
        <w:keepNext/>
        <w:spacing w:before="240" w:after="240" w:line="360" w:lineRule="auto"/>
        <w:ind w:left="720"/>
        <w:jc w:val="both"/>
        <w:rPr>
          <w:sz w:val="24"/>
          <w:szCs w:val="24"/>
        </w:rPr>
      </w:pPr>
      <w:r w:rsidRPr="3FC89FA6">
        <w:rPr>
          <w:sz w:val="24"/>
          <w:szCs w:val="24"/>
        </w:rPr>
        <w:t>T</w:t>
      </w:r>
      <w:r w:rsidR="1D6323E6" w:rsidRPr="3FC89FA6">
        <w:rPr>
          <w:sz w:val="24"/>
          <w:szCs w:val="24"/>
        </w:rPr>
        <w:t>ogether</w:t>
      </w:r>
      <w:r w:rsidR="56491983" w:rsidRPr="3FC89FA6">
        <w:rPr>
          <w:sz w:val="24"/>
          <w:szCs w:val="24"/>
        </w:rPr>
        <w:t xml:space="preserve">, </w:t>
      </w:r>
      <w:r w:rsidR="3CDF10C7" w:rsidRPr="3FC89FA6">
        <w:rPr>
          <w:sz w:val="24"/>
          <w:szCs w:val="24"/>
        </w:rPr>
        <w:t xml:space="preserve">these </w:t>
      </w:r>
      <w:r w:rsidR="00861D8B">
        <w:rPr>
          <w:sz w:val="24"/>
          <w:szCs w:val="24"/>
        </w:rPr>
        <w:t>factors</w:t>
      </w:r>
      <w:r w:rsidR="008E42D1">
        <w:rPr>
          <w:sz w:val="24"/>
          <w:szCs w:val="24"/>
        </w:rPr>
        <w:t xml:space="preserve"> </w:t>
      </w:r>
      <w:r w:rsidR="00091DE7">
        <w:rPr>
          <w:sz w:val="24"/>
          <w:szCs w:val="24"/>
        </w:rPr>
        <w:t>caused</w:t>
      </w:r>
      <w:r w:rsidR="00D31295">
        <w:rPr>
          <w:sz w:val="24"/>
          <w:szCs w:val="24"/>
        </w:rPr>
        <w:t xml:space="preserve"> </w:t>
      </w:r>
      <w:r w:rsidR="009F30AA">
        <w:rPr>
          <w:sz w:val="24"/>
          <w:szCs w:val="24"/>
        </w:rPr>
        <w:t xml:space="preserve">the </w:t>
      </w:r>
      <w:r w:rsidR="005E3196" w:rsidRPr="000D1343">
        <w:rPr>
          <w:i/>
          <w:iCs/>
          <w:sz w:val="24"/>
          <w:szCs w:val="24"/>
        </w:rPr>
        <w:t>actual</w:t>
      </w:r>
      <w:r w:rsidR="005E3196">
        <w:rPr>
          <w:sz w:val="24"/>
          <w:szCs w:val="24"/>
        </w:rPr>
        <w:t xml:space="preserve"> </w:t>
      </w:r>
      <w:r w:rsidR="002D31DB">
        <w:rPr>
          <w:sz w:val="24"/>
          <w:szCs w:val="24"/>
        </w:rPr>
        <w:t xml:space="preserve">fuel </w:t>
      </w:r>
      <w:r w:rsidR="005E3196">
        <w:rPr>
          <w:sz w:val="24"/>
          <w:szCs w:val="24"/>
        </w:rPr>
        <w:t xml:space="preserve">costs </w:t>
      </w:r>
      <w:r w:rsidR="00831DA6">
        <w:rPr>
          <w:sz w:val="24"/>
          <w:szCs w:val="24"/>
        </w:rPr>
        <w:t xml:space="preserve">to exceed </w:t>
      </w:r>
      <w:r w:rsidR="00174CA3">
        <w:rPr>
          <w:sz w:val="24"/>
          <w:szCs w:val="24"/>
        </w:rPr>
        <w:t xml:space="preserve">the </w:t>
      </w:r>
      <w:r w:rsidR="00E0135E" w:rsidRPr="000D1343">
        <w:rPr>
          <w:i/>
          <w:iCs/>
          <w:sz w:val="24"/>
          <w:szCs w:val="24"/>
        </w:rPr>
        <w:t>projected</w:t>
      </w:r>
      <w:r w:rsidR="00E0135E">
        <w:rPr>
          <w:sz w:val="24"/>
          <w:szCs w:val="24"/>
        </w:rPr>
        <w:t xml:space="preserve"> fuel costs </w:t>
      </w:r>
      <w:r w:rsidR="000D1343">
        <w:rPr>
          <w:sz w:val="24"/>
          <w:szCs w:val="24"/>
        </w:rPr>
        <w:t xml:space="preserve">upon which the </w:t>
      </w:r>
      <w:r w:rsidR="005E3196">
        <w:rPr>
          <w:sz w:val="24"/>
          <w:szCs w:val="24"/>
        </w:rPr>
        <w:t xml:space="preserve">Company’s </w:t>
      </w:r>
      <w:r w:rsidR="006910A8">
        <w:rPr>
          <w:sz w:val="24"/>
          <w:szCs w:val="24"/>
        </w:rPr>
        <w:t>FCR</w:t>
      </w:r>
      <w:r w:rsidR="003175FE">
        <w:rPr>
          <w:sz w:val="24"/>
          <w:szCs w:val="24"/>
        </w:rPr>
        <w:t>-</w:t>
      </w:r>
      <w:r w:rsidR="006910A8">
        <w:rPr>
          <w:sz w:val="24"/>
          <w:szCs w:val="24"/>
        </w:rPr>
        <w:t>25</w:t>
      </w:r>
      <w:r w:rsidR="009712A0">
        <w:rPr>
          <w:sz w:val="24"/>
          <w:szCs w:val="24"/>
        </w:rPr>
        <w:t xml:space="preserve"> </w:t>
      </w:r>
      <w:r w:rsidR="005E3196">
        <w:rPr>
          <w:sz w:val="24"/>
          <w:szCs w:val="24"/>
        </w:rPr>
        <w:t>rates</w:t>
      </w:r>
      <w:r w:rsidR="000D1343">
        <w:rPr>
          <w:sz w:val="24"/>
          <w:szCs w:val="24"/>
        </w:rPr>
        <w:t xml:space="preserve"> were based, leading </w:t>
      </w:r>
      <w:r w:rsidR="47588F4C" w:rsidRPr="3FC89FA6">
        <w:rPr>
          <w:sz w:val="24"/>
          <w:szCs w:val="24"/>
        </w:rPr>
        <w:t>to an under-recover</w:t>
      </w:r>
      <w:r w:rsidR="00913D71">
        <w:rPr>
          <w:sz w:val="24"/>
          <w:szCs w:val="24"/>
        </w:rPr>
        <w:t>y of the Company’s</w:t>
      </w:r>
      <w:r w:rsidR="47588F4C" w:rsidRPr="3FC89FA6">
        <w:rPr>
          <w:sz w:val="24"/>
          <w:szCs w:val="24"/>
        </w:rPr>
        <w:t xml:space="preserve"> </w:t>
      </w:r>
      <w:r w:rsidR="00D26A35">
        <w:rPr>
          <w:sz w:val="24"/>
          <w:szCs w:val="24"/>
        </w:rPr>
        <w:t xml:space="preserve">fuel </w:t>
      </w:r>
      <w:r w:rsidR="00913D71">
        <w:rPr>
          <w:sz w:val="24"/>
          <w:szCs w:val="24"/>
        </w:rPr>
        <w:t>costs</w:t>
      </w:r>
      <w:r w:rsidR="050352F3" w:rsidRPr="3FC89FA6">
        <w:rPr>
          <w:sz w:val="24"/>
          <w:szCs w:val="24"/>
        </w:rPr>
        <w:t>.</w:t>
      </w:r>
      <w:r w:rsidR="6013F65F" w:rsidRPr="3FC89FA6">
        <w:rPr>
          <w:sz w:val="24"/>
          <w:szCs w:val="24"/>
        </w:rPr>
        <w:t xml:space="preserve"> </w:t>
      </w:r>
      <w:r w:rsidR="00DB5E00">
        <w:rPr>
          <w:sz w:val="24"/>
          <w:szCs w:val="24"/>
        </w:rPr>
        <w:t>A</w:t>
      </w:r>
      <w:r w:rsidR="321D1BD2" w:rsidRPr="3FC89FA6">
        <w:rPr>
          <w:sz w:val="24"/>
          <w:szCs w:val="24"/>
        </w:rPr>
        <w:t xml:space="preserve">s </w:t>
      </w:r>
      <w:r w:rsidR="6E14216D" w:rsidRPr="3FC89FA6">
        <w:rPr>
          <w:sz w:val="24"/>
          <w:szCs w:val="24"/>
        </w:rPr>
        <w:t xml:space="preserve">of </w:t>
      </w:r>
      <w:r w:rsidR="008A0E25">
        <w:rPr>
          <w:sz w:val="24"/>
          <w:szCs w:val="24"/>
        </w:rPr>
        <w:t xml:space="preserve">December 31, 2022, the Company’s </w:t>
      </w:r>
      <w:r w:rsidR="00160230">
        <w:rPr>
          <w:sz w:val="24"/>
          <w:szCs w:val="24"/>
        </w:rPr>
        <w:t xml:space="preserve">FCR-25 </w:t>
      </w:r>
      <w:r w:rsidR="008A0E25">
        <w:rPr>
          <w:sz w:val="24"/>
          <w:szCs w:val="24"/>
        </w:rPr>
        <w:t xml:space="preserve">under-recovered fuel balance </w:t>
      </w:r>
      <w:r w:rsidR="007B2982">
        <w:rPr>
          <w:sz w:val="24"/>
          <w:szCs w:val="24"/>
        </w:rPr>
        <w:t xml:space="preserve">was </w:t>
      </w:r>
      <w:r w:rsidR="0FB38012" w:rsidRPr="3FC89FA6">
        <w:rPr>
          <w:sz w:val="24"/>
          <w:szCs w:val="24"/>
        </w:rPr>
        <w:t xml:space="preserve">approximately </w:t>
      </w:r>
      <w:r w:rsidR="2B4FF88C" w:rsidRPr="3FC89FA6">
        <w:rPr>
          <w:sz w:val="24"/>
          <w:szCs w:val="24"/>
        </w:rPr>
        <w:t>$2.</w:t>
      </w:r>
      <w:r w:rsidR="007B2982">
        <w:rPr>
          <w:sz w:val="24"/>
          <w:szCs w:val="24"/>
        </w:rPr>
        <w:t>1 billion</w:t>
      </w:r>
      <w:r w:rsidR="0067053C">
        <w:rPr>
          <w:sz w:val="24"/>
          <w:szCs w:val="24"/>
        </w:rPr>
        <w:t>,</w:t>
      </w:r>
      <w:r w:rsidR="006A37B3">
        <w:rPr>
          <w:sz w:val="24"/>
          <w:szCs w:val="24"/>
        </w:rPr>
        <w:t xml:space="preserve"> </w:t>
      </w:r>
      <w:r w:rsidR="00A83061">
        <w:rPr>
          <w:sz w:val="24"/>
          <w:szCs w:val="24"/>
        </w:rPr>
        <w:t xml:space="preserve">and </w:t>
      </w:r>
      <w:r w:rsidR="00C57E8A">
        <w:rPr>
          <w:sz w:val="24"/>
          <w:szCs w:val="24"/>
        </w:rPr>
        <w:t xml:space="preserve">with pricing and market information as of September 2022, </w:t>
      </w:r>
      <w:r w:rsidR="0071195E">
        <w:rPr>
          <w:sz w:val="24"/>
          <w:szCs w:val="24"/>
        </w:rPr>
        <w:t xml:space="preserve">the </w:t>
      </w:r>
      <w:r w:rsidR="009B2BFC">
        <w:rPr>
          <w:sz w:val="24"/>
          <w:szCs w:val="24"/>
        </w:rPr>
        <w:t xml:space="preserve">Company projects </w:t>
      </w:r>
      <w:r w:rsidR="00BD3649">
        <w:rPr>
          <w:sz w:val="24"/>
          <w:szCs w:val="24"/>
        </w:rPr>
        <w:t>the balance</w:t>
      </w:r>
      <w:r w:rsidR="00FF0F4F">
        <w:rPr>
          <w:sz w:val="24"/>
          <w:szCs w:val="24"/>
        </w:rPr>
        <w:t xml:space="preserve"> </w:t>
      </w:r>
      <w:r w:rsidR="00C21C98">
        <w:rPr>
          <w:sz w:val="24"/>
          <w:szCs w:val="24"/>
        </w:rPr>
        <w:t>will</w:t>
      </w:r>
      <w:r w:rsidR="00B109CC">
        <w:rPr>
          <w:sz w:val="24"/>
          <w:szCs w:val="24"/>
        </w:rPr>
        <w:t xml:space="preserve"> be</w:t>
      </w:r>
      <w:r w:rsidR="00B451A6">
        <w:rPr>
          <w:sz w:val="24"/>
          <w:szCs w:val="24"/>
        </w:rPr>
        <w:t xml:space="preserve"> approximately </w:t>
      </w:r>
      <w:r w:rsidR="00B451A6" w:rsidRPr="002670D0">
        <w:rPr>
          <w:sz w:val="24"/>
          <w:szCs w:val="24"/>
        </w:rPr>
        <w:t>$</w:t>
      </w:r>
      <w:r w:rsidR="00B451A6">
        <w:rPr>
          <w:sz w:val="24"/>
          <w:szCs w:val="24"/>
        </w:rPr>
        <w:t>2.6 billion</w:t>
      </w:r>
      <w:r w:rsidR="00B451A6" w:rsidRPr="003334F1">
        <w:rPr>
          <w:sz w:val="24"/>
          <w:szCs w:val="24"/>
        </w:rPr>
        <w:t xml:space="preserve"> </w:t>
      </w:r>
      <w:r w:rsidR="00B451A6">
        <w:rPr>
          <w:sz w:val="24"/>
          <w:szCs w:val="24"/>
        </w:rPr>
        <w:t xml:space="preserve">as of May 31, 2023. </w:t>
      </w:r>
    </w:p>
    <w:p w14:paraId="387F091B" w14:textId="3E2101B2" w:rsidR="00F70AB5" w:rsidRDefault="006C1134" w:rsidP="00BD2856">
      <w:pPr>
        <w:spacing w:before="240" w:after="240" w:line="360" w:lineRule="auto"/>
        <w:ind w:left="720"/>
        <w:jc w:val="both"/>
        <w:rPr>
          <w:sz w:val="24"/>
          <w:szCs w:val="24"/>
        </w:rPr>
      </w:pPr>
      <w:r>
        <w:rPr>
          <w:sz w:val="24"/>
          <w:szCs w:val="24"/>
        </w:rPr>
        <w:t>Second, t</w:t>
      </w:r>
      <w:r w:rsidR="00367680">
        <w:rPr>
          <w:sz w:val="24"/>
          <w:szCs w:val="24"/>
        </w:rPr>
        <w:t xml:space="preserve">he </w:t>
      </w:r>
      <w:r w:rsidR="00D82FDA">
        <w:rPr>
          <w:sz w:val="24"/>
          <w:szCs w:val="24"/>
        </w:rPr>
        <w:t xml:space="preserve">FCR-26 adjustment </w:t>
      </w:r>
      <w:r w:rsidR="00E00796">
        <w:rPr>
          <w:sz w:val="24"/>
          <w:szCs w:val="24"/>
        </w:rPr>
        <w:t>addresses</w:t>
      </w:r>
      <w:r w:rsidR="00632EF8" w:rsidDel="00E00796">
        <w:rPr>
          <w:sz w:val="24"/>
          <w:szCs w:val="24"/>
        </w:rPr>
        <w:t xml:space="preserve"> </w:t>
      </w:r>
      <w:r w:rsidR="00632EF8">
        <w:rPr>
          <w:sz w:val="24"/>
          <w:szCs w:val="24"/>
        </w:rPr>
        <w:t xml:space="preserve">the Company’s </w:t>
      </w:r>
      <w:r w:rsidR="00632EF8" w:rsidRPr="000D50EF">
        <w:rPr>
          <w:sz w:val="24"/>
          <w:szCs w:val="24"/>
        </w:rPr>
        <w:t>projected</w:t>
      </w:r>
      <w:r w:rsidR="00632EF8">
        <w:rPr>
          <w:sz w:val="24"/>
          <w:szCs w:val="24"/>
        </w:rPr>
        <w:t xml:space="preserve"> cost of fuel for the </w:t>
      </w:r>
      <w:r w:rsidR="00632EF8" w:rsidDel="001018E8">
        <w:rPr>
          <w:sz w:val="24"/>
          <w:szCs w:val="24"/>
        </w:rPr>
        <w:t xml:space="preserve">June 2023 </w:t>
      </w:r>
      <w:r w:rsidR="00632EF8">
        <w:rPr>
          <w:sz w:val="24"/>
          <w:szCs w:val="24"/>
        </w:rPr>
        <w:t xml:space="preserve">through </w:t>
      </w:r>
      <w:r w:rsidR="00632EF8" w:rsidDel="001018E8">
        <w:rPr>
          <w:sz w:val="24"/>
          <w:szCs w:val="24"/>
        </w:rPr>
        <w:t>May 2025</w:t>
      </w:r>
      <w:r w:rsidR="00632EF8">
        <w:rPr>
          <w:sz w:val="24"/>
          <w:szCs w:val="24"/>
        </w:rPr>
        <w:t xml:space="preserve"> period (the FCR-26 test period)</w:t>
      </w:r>
      <w:r w:rsidR="002D39F6">
        <w:rPr>
          <w:sz w:val="24"/>
          <w:szCs w:val="24"/>
        </w:rPr>
        <w:t>. A</w:t>
      </w:r>
      <w:r w:rsidR="00632EF8">
        <w:rPr>
          <w:sz w:val="24"/>
          <w:szCs w:val="24"/>
        </w:rPr>
        <w:t>lthough</w:t>
      </w:r>
      <w:r w:rsidR="00B45CA6">
        <w:rPr>
          <w:sz w:val="24"/>
          <w:szCs w:val="24"/>
        </w:rPr>
        <w:t xml:space="preserve"> fuel </w:t>
      </w:r>
      <w:r w:rsidR="00035F80">
        <w:rPr>
          <w:sz w:val="24"/>
          <w:szCs w:val="24"/>
        </w:rPr>
        <w:t>prices</w:t>
      </w:r>
      <w:r w:rsidR="00B45CA6">
        <w:rPr>
          <w:sz w:val="24"/>
          <w:szCs w:val="24"/>
        </w:rPr>
        <w:t xml:space="preserve"> </w:t>
      </w:r>
      <w:r w:rsidR="00500973">
        <w:rPr>
          <w:sz w:val="24"/>
          <w:szCs w:val="24"/>
        </w:rPr>
        <w:t xml:space="preserve">began </w:t>
      </w:r>
      <w:r w:rsidR="005A12E1">
        <w:rPr>
          <w:sz w:val="24"/>
          <w:szCs w:val="24"/>
        </w:rPr>
        <w:t>trend</w:t>
      </w:r>
      <w:r w:rsidR="00500973">
        <w:rPr>
          <w:sz w:val="24"/>
          <w:szCs w:val="24"/>
        </w:rPr>
        <w:t>ing</w:t>
      </w:r>
      <w:r w:rsidR="005A12E1">
        <w:rPr>
          <w:sz w:val="24"/>
          <w:szCs w:val="24"/>
        </w:rPr>
        <w:t xml:space="preserve"> downward</w:t>
      </w:r>
      <w:r w:rsidR="00500973">
        <w:rPr>
          <w:sz w:val="24"/>
          <w:szCs w:val="24"/>
        </w:rPr>
        <w:t xml:space="preserve"> in January 2023</w:t>
      </w:r>
      <w:r w:rsidR="005A12E1">
        <w:rPr>
          <w:sz w:val="24"/>
          <w:szCs w:val="24"/>
        </w:rPr>
        <w:t xml:space="preserve">, </w:t>
      </w:r>
      <w:r w:rsidR="008F14EE">
        <w:rPr>
          <w:sz w:val="24"/>
          <w:szCs w:val="24"/>
        </w:rPr>
        <w:t>the</w:t>
      </w:r>
      <w:r w:rsidR="00484AD0">
        <w:rPr>
          <w:sz w:val="24"/>
          <w:szCs w:val="24"/>
        </w:rPr>
        <w:t xml:space="preserve"> </w:t>
      </w:r>
      <w:r w:rsidR="0057009D">
        <w:rPr>
          <w:sz w:val="24"/>
          <w:szCs w:val="24"/>
        </w:rPr>
        <w:t xml:space="preserve">current </w:t>
      </w:r>
      <w:r w:rsidR="00484AD0">
        <w:rPr>
          <w:sz w:val="24"/>
          <w:szCs w:val="24"/>
        </w:rPr>
        <w:t>fuel rates are</w:t>
      </w:r>
      <w:r w:rsidR="00291D24">
        <w:rPr>
          <w:sz w:val="24"/>
          <w:szCs w:val="24"/>
        </w:rPr>
        <w:t xml:space="preserve"> projected to</w:t>
      </w:r>
      <w:r w:rsidR="006347F5">
        <w:rPr>
          <w:sz w:val="24"/>
          <w:szCs w:val="24"/>
        </w:rPr>
        <w:t xml:space="preserve"> remain </w:t>
      </w:r>
      <w:r w:rsidR="00484AD0">
        <w:rPr>
          <w:sz w:val="24"/>
          <w:szCs w:val="24"/>
        </w:rPr>
        <w:t xml:space="preserve">insufficient to recover the </w:t>
      </w:r>
      <w:r w:rsidR="00C73A21">
        <w:rPr>
          <w:sz w:val="24"/>
          <w:szCs w:val="24"/>
        </w:rPr>
        <w:t xml:space="preserve">Company’s </w:t>
      </w:r>
      <w:r w:rsidR="0057009D">
        <w:rPr>
          <w:sz w:val="24"/>
          <w:szCs w:val="24"/>
        </w:rPr>
        <w:t>projected cost of fuel</w:t>
      </w:r>
      <w:r w:rsidR="00427C4B">
        <w:rPr>
          <w:sz w:val="24"/>
          <w:szCs w:val="24"/>
        </w:rPr>
        <w:t xml:space="preserve"> for the FCR-26 test period</w:t>
      </w:r>
      <w:r w:rsidR="0057009D">
        <w:rPr>
          <w:sz w:val="24"/>
          <w:szCs w:val="24"/>
        </w:rPr>
        <w:t xml:space="preserve">. </w:t>
      </w:r>
    </w:p>
    <w:p w14:paraId="75A28B9D" w14:textId="0FBFDDCC" w:rsidR="00607159" w:rsidRDefault="00804040" w:rsidP="005E17CD">
      <w:pPr>
        <w:spacing w:before="240" w:after="240" w:line="360" w:lineRule="auto"/>
        <w:ind w:left="720"/>
        <w:jc w:val="both"/>
        <w:rPr>
          <w:sz w:val="24"/>
          <w:szCs w:val="24"/>
        </w:rPr>
      </w:pPr>
      <w:r>
        <w:rPr>
          <w:sz w:val="24"/>
          <w:szCs w:val="24"/>
        </w:rPr>
        <w:t>Therefore, w</w:t>
      </w:r>
      <w:r w:rsidR="00980F09">
        <w:rPr>
          <w:sz w:val="24"/>
          <w:szCs w:val="24"/>
        </w:rPr>
        <w:t xml:space="preserve">ith this filing, the Company </w:t>
      </w:r>
      <w:r w:rsidR="00860A70">
        <w:rPr>
          <w:sz w:val="24"/>
          <w:szCs w:val="24"/>
        </w:rPr>
        <w:t>seeks</w:t>
      </w:r>
      <w:r w:rsidR="00980F09">
        <w:rPr>
          <w:sz w:val="24"/>
          <w:szCs w:val="24"/>
        </w:rPr>
        <w:t xml:space="preserve"> to adjust </w:t>
      </w:r>
      <w:r w:rsidR="00427C4B">
        <w:rPr>
          <w:sz w:val="24"/>
          <w:szCs w:val="24"/>
        </w:rPr>
        <w:t>its fuel rates</w:t>
      </w:r>
      <w:r w:rsidR="00980F09">
        <w:rPr>
          <w:sz w:val="24"/>
          <w:szCs w:val="24"/>
        </w:rPr>
        <w:t xml:space="preserve"> </w:t>
      </w:r>
      <w:r w:rsidR="00E81552">
        <w:rPr>
          <w:sz w:val="24"/>
          <w:szCs w:val="24"/>
        </w:rPr>
        <w:t xml:space="preserve">to recover the </w:t>
      </w:r>
      <w:r w:rsidR="00160230">
        <w:rPr>
          <w:sz w:val="24"/>
          <w:szCs w:val="24"/>
        </w:rPr>
        <w:t xml:space="preserve">FCR-25 </w:t>
      </w:r>
      <w:r w:rsidR="00E81552">
        <w:rPr>
          <w:sz w:val="24"/>
          <w:szCs w:val="24"/>
        </w:rPr>
        <w:t xml:space="preserve">under-recovered </w:t>
      </w:r>
      <w:r w:rsidR="00860A70">
        <w:rPr>
          <w:sz w:val="24"/>
          <w:szCs w:val="24"/>
        </w:rPr>
        <w:t xml:space="preserve">fuel </w:t>
      </w:r>
      <w:r w:rsidR="00E81552">
        <w:rPr>
          <w:sz w:val="24"/>
          <w:szCs w:val="24"/>
        </w:rPr>
        <w:t xml:space="preserve">balance </w:t>
      </w:r>
      <w:r w:rsidR="00875F4B">
        <w:rPr>
          <w:sz w:val="24"/>
          <w:szCs w:val="24"/>
        </w:rPr>
        <w:t xml:space="preserve">as well as </w:t>
      </w:r>
      <w:r w:rsidR="00860A70">
        <w:rPr>
          <w:sz w:val="24"/>
          <w:szCs w:val="24"/>
        </w:rPr>
        <w:t>its</w:t>
      </w:r>
      <w:r w:rsidR="00B96964">
        <w:rPr>
          <w:sz w:val="24"/>
          <w:szCs w:val="24"/>
        </w:rPr>
        <w:t xml:space="preserve"> projected fuel costs </w:t>
      </w:r>
      <w:r w:rsidR="00D6087C">
        <w:rPr>
          <w:sz w:val="24"/>
          <w:szCs w:val="24"/>
        </w:rPr>
        <w:t>for</w:t>
      </w:r>
      <w:r w:rsidR="009567C7">
        <w:rPr>
          <w:sz w:val="24"/>
          <w:szCs w:val="24"/>
        </w:rPr>
        <w:t xml:space="preserve"> the </w:t>
      </w:r>
      <w:r w:rsidR="00A7082D">
        <w:rPr>
          <w:sz w:val="24"/>
          <w:szCs w:val="24"/>
        </w:rPr>
        <w:t xml:space="preserve">FCR-26 test period. </w:t>
      </w:r>
    </w:p>
    <w:p w14:paraId="3432CC39" w14:textId="7F3768A5" w:rsidR="00C771CE" w:rsidRDefault="00C771CE" w:rsidP="005E17CD">
      <w:pPr>
        <w:pStyle w:val="NormalWeb"/>
        <w:keepNext/>
        <w:spacing w:before="0" w:beforeAutospacing="0" w:after="0" w:afterAutospacing="0" w:line="360" w:lineRule="auto"/>
        <w:ind w:left="720" w:hanging="720"/>
        <w:jc w:val="center"/>
        <w:outlineLvl w:val="0"/>
      </w:pPr>
      <w:r>
        <w:rPr>
          <w:b/>
        </w:rPr>
        <w:t>III.</w:t>
      </w:r>
      <w:r>
        <w:rPr>
          <w:b/>
        </w:rPr>
        <w:tab/>
        <w:t xml:space="preserve">THE </w:t>
      </w:r>
      <w:r w:rsidR="00A337F0">
        <w:rPr>
          <w:b/>
        </w:rPr>
        <w:t xml:space="preserve">PROPOSED FCR-26 RATES </w:t>
      </w:r>
    </w:p>
    <w:p w14:paraId="3EFC48DE" w14:textId="51D70CC3" w:rsidR="003946FA" w:rsidRDefault="003946FA" w:rsidP="003946FA">
      <w:pPr>
        <w:pStyle w:val="NormalWeb"/>
        <w:keepNext/>
        <w:tabs>
          <w:tab w:val="left" w:pos="720"/>
        </w:tabs>
        <w:spacing w:before="240" w:beforeAutospacing="0" w:after="240" w:afterAutospacing="0" w:line="360" w:lineRule="auto"/>
        <w:ind w:left="720" w:hanging="720"/>
        <w:jc w:val="both"/>
        <w:rPr>
          <w:b/>
        </w:rPr>
      </w:pPr>
      <w:r>
        <w:rPr>
          <w:b/>
        </w:rPr>
        <w:t>Q</w:t>
      </w:r>
      <w:r w:rsidR="00E84B9F">
        <w:rPr>
          <w:b/>
        </w:rPr>
        <w:t>.</w:t>
      </w:r>
      <w:r>
        <w:rPr>
          <w:b/>
        </w:rPr>
        <w:t xml:space="preserve"> </w:t>
      </w:r>
      <w:r>
        <w:rPr>
          <w:b/>
        </w:rPr>
        <w:tab/>
        <w:t xml:space="preserve">PLEASE DESCRIBE THE </w:t>
      </w:r>
      <w:r w:rsidR="00577582">
        <w:rPr>
          <w:b/>
        </w:rPr>
        <w:t xml:space="preserve">PROPOSED </w:t>
      </w:r>
      <w:r>
        <w:rPr>
          <w:b/>
        </w:rPr>
        <w:t xml:space="preserve">FCR-26 RATES </w:t>
      </w:r>
      <w:r w:rsidR="00063EA1">
        <w:rPr>
          <w:b/>
        </w:rPr>
        <w:t>AND THEIR IMPACT TO CUSTOMERS</w:t>
      </w:r>
      <w:r>
        <w:rPr>
          <w:b/>
        </w:rPr>
        <w:t>.</w:t>
      </w:r>
    </w:p>
    <w:p w14:paraId="6F842FC8" w14:textId="20125159" w:rsidR="003946FA" w:rsidRDefault="003B2190" w:rsidP="003946FA">
      <w:pPr>
        <w:keepNext/>
        <w:spacing w:before="240" w:after="240" w:line="360" w:lineRule="auto"/>
        <w:ind w:left="720" w:hanging="720"/>
        <w:jc w:val="both"/>
        <w:rPr>
          <w:sz w:val="24"/>
          <w:szCs w:val="24"/>
        </w:rPr>
      </w:pPr>
      <w:r>
        <w:rPr>
          <w:noProof/>
          <w:sz w:val="24"/>
          <w:szCs w:val="24"/>
          <w:lang w:eastAsia="zh-TW"/>
        </w:rPr>
        <mc:AlternateContent>
          <mc:Choice Requires="wps">
            <w:drawing>
              <wp:anchor distT="0" distB="0" distL="114300" distR="114300" simplePos="0" relativeHeight="251658240" behindDoc="0" locked="0" layoutInCell="1" allowOverlap="1" wp14:anchorId="0FA5D93A" wp14:editId="1F2D8720">
                <wp:simplePos x="0" y="0"/>
                <wp:positionH relativeFrom="margin">
                  <wp:posOffset>144642</wp:posOffset>
                </wp:positionH>
                <wp:positionV relativeFrom="paragraph">
                  <wp:posOffset>1013294</wp:posOffset>
                </wp:positionV>
                <wp:extent cx="5160010" cy="1782445"/>
                <wp:effectExtent l="0" t="0" r="2540" b="8255"/>
                <wp:wrapThrough wrapText="bothSides">
                  <wp:wrapPolygon edited="0">
                    <wp:start x="0" y="0"/>
                    <wp:lineTo x="0" y="21469"/>
                    <wp:lineTo x="21531" y="21469"/>
                    <wp:lineTo x="21531" y="0"/>
                    <wp:lineTo x="0"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0010" cy="1782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615"/>
                              <w:gridCol w:w="1620"/>
                              <w:gridCol w:w="1440"/>
                              <w:gridCol w:w="1440"/>
                            </w:tblGrid>
                            <w:tr w:rsidR="003946FA" w14:paraId="1735632E" w14:textId="77777777" w:rsidTr="008B2639">
                              <w:trPr>
                                <w:trHeight w:val="489"/>
                                <w:jc w:val="center"/>
                              </w:trPr>
                              <w:tc>
                                <w:tcPr>
                                  <w:tcW w:w="1985" w:type="dxa"/>
                                  <w:tcBorders>
                                    <w:top w:val="single" w:sz="4" w:space="0" w:color="auto"/>
                                  </w:tcBorders>
                                  <w:vAlign w:val="center"/>
                                </w:tcPr>
                                <w:p w14:paraId="7F2AE885" w14:textId="77777777" w:rsidR="003946FA" w:rsidRPr="006B6FF1" w:rsidRDefault="003946FA" w:rsidP="006F3992">
                                  <w:pPr>
                                    <w:jc w:val="center"/>
                                    <w:rPr>
                                      <w:sz w:val="24"/>
                                      <w:szCs w:val="24"/>
                                    </w:rPr>
                                  </w:pPr>
                                  <w:r w:rsidRPr="006B6FF1">
                                    <w:rPr>
                                      <w:sz w:val="24"/>
                                      <w:szCs w:val="24"/>
                                    </w:rPr>
                                    <w:br w:type="page"/>
                                  </w:r>
                                </w:p>
                              </w:tc>
                              <w:tc>
                                <w:tcPr>
                                  <w:tcW w:w="1615" w:type="dxa"/>
                                  <w:tcBorders>
                                    <w:top w:val="single" w:sz="4" w:space="0" w:color="auto"/>
                                  </w:tcBorders>
                                  <w:vAlign w:val="center"/>
                                </w:tcPr>
                                <w:p w14:paraId="2C2730FA" w14:textId="77777777" w:rsidR="003946FA" w:rsidRPr="002E5978" w:rsidRDefault="003946FA" w:rsidP="006F3992">
                                  <w:pPr>
                                    <w:jc w:val="center"/>
                                    <w:rPr>
                                      <w:b/>
                                      <w:sz w:val="24"/>
                                      <w:szCs w:val="24"/>
                                    </w:rPr>
                                  </w:pPr>
                                  <w:r w:rsidRPr="002E5978">
                                    <w:rPr>
                                      <w:b/>
                                      <w:sz w:val="24"/>
                                      <w:szCs w:val="24"/>
                                    </w:rPr>
                                    <w:t>Average Rate</w:t>
                                  </w:r>
                                </w:p>
                              </w:tc>
                              <w:tc>
                                <w:tcPr>
                                  <w:tcW w:w="1620" w:type="dxa"/>
                                  <w:tcBorders>
                                    <w:top w:val="single" w:sz="4" w:space="0" w:color="auto"/>
                                  </w:tcBorders>
                                  <w:vAlign w:val="center"/>
                                </w:tcPr>
                                <w:p w14:paraId="768EA7A1" w14:textId="77777777" w:rsidR="003946FA" w:rsidRPr="002E5978" w:rsidRDefault="003946FA" w:rsidP="006F3992">
                                  <w:pPr>
                                    <w:jc w:val="center"/>
                                    <w:rPr>
                                      <w:b/>
                                      <w:sz w:val="24"/>
                                      <w:szCs w:val="24"/>
                                    </w:rPr>
                                  </w:pPr>
                                  <w:r w:rsidRPr="002E5978">
                                    <w:rPr>
                                      <w:b/>
                                      <w:sz w:val="24"/>
                                      <w:szCs w:val="24"/>
                                    </w:rPr>
                                    <w:t>Transmission</w:t>
                                  </w:r>
                                </w:p>
                              </w:tc>
                              <w:tc>
                                <w:tcPr>
                                  <w:tcW w:w="1440" w:type="dxa"/>
                                  <w:tcBorders>
                                    <w:top w:val="single" w:sz="4" w:space="0" w:color="auto"/>
                                  </w:tcBorders>
                                  <w:vAlign w:val="center"/>
                                </w:tcPr>
                                <w:p w14:paraId="59C1D043" w14:textId="77777777" w:rsidR="003946FA" w:rsidRPr="002E5978" w:rsidRDefault="003946FA" w:rsidP="006F3992">
                                  <w:pPr>
                                    <w:jc w:val="center"/>
                                    <w:rPr>
                                      <w:b/>
                                      <w:sz w:val="24"/>
                                      <w:szCs w:val="24"/>
                                    </w:rPr>
                                  </w:pPr>
                                  <w:r w:rsidRPr="002E5978">
                                    <w:rPr>
                                      <w:b/>
                                      <w:sz w:val="24"/>
                                      <w:szCs w:val="24"/>
                                    </w:rPr>
                                    <w:t>Primary</w:t>
                                  </w:r>
                                </w:p>
                              </w:tc>
                              <w:tc>
                                <w:tcPr>
                                  <w:tcW w:w="1440" w:type="dxa"/>
                                  <w:tcBorders>
                                    <w:top w:val="single" w:sz="4" w:space="0" w:color="auto"/>
                                  </w:tcBorders>
                                  <w:vAlign w:val="center"/>
                                </w:tcPr>
                                <w:p w14:paraId="7B5F6F15" w14:textId="77777777" w:rsidR="003946FA" w:rsidRPr="002E5978" w:rsidRDefault="003946FA" w:rsidP="006F3992">
                                  <w:pPr>
                                    <w:jc w:val="center"/>
                                    <w:rPr>
                                      <w:b/>
                                      <w:sz w:val="24"/>
                                      <w:szCs w:val="24"/>
                                    </w:rPr>
                                  </w:pPr>
                                  <w:r w:rsidRPr="002E5978">
                                    <w:rPr>
                                      <w:b/>
                                      <w:sz w:val="24"/>
                                      <w:szCs w:val="24"/>
                                    </w:rPr>
                                    <w:t>Secondary</w:t>
                                  </w:r>
                                </w:p>
                              </w:tc>
                            </w:tr>
                            <w:tr w:rsidR="003946FA" w14:paraId="0FD5CA27" w14:textId="77777777" w:rsidTr="008B2639">
                              <w:trPr>
                                <w:jc w:val="center"/>
                              </w:trPr>
                              <w:tc>
                                <w:tcPr>
                                  <w:tcW w:w="1985" w:type="dxa"/>
                                </w:tcPr>
                                <w:p w14:paraId="762A9A93" w14:textId="77777777" w:rsidR="003946FA" w:rsidRPr="002E5978" w:rsidRDefault="003946FA" w:rsidP="0003584D">
                                  <w:pPr>
                                    <w:spacing w:line="360" w:lineRule="auto"/>
                                    <w:jc w:val="center"/>
                                    <w:rPr>
                                      <w:b/>
                                      <w:sz w:val="24"/>
                                      <w:szCs w:val="24"/>
                                    </w:rPr>
                                  </w:pPr>
                                  <w:r w:rsidRPr="002E5978">
                                    <w:rPr>
                                      <w:b/>
                                      <w:sz w:val="24"/>
                                      <w:szCs w:val="24"/>
                                    </w:rPr>
                                    <w:t xml:space="preserve">Winter </w:t>
                                  </w:r>
                                </w:p>
                                <w:p w14:paraId="5B78E273" w14:textId="77777777" w:rsidR="003946FA" w:rsidRPr="002E5978" w:rsidRDefault="003946FA" w:rsidP="0003584D">
                                  <w:pPr>
                                    <w:spacing w:line="360" w:lineRule="auto"/>
                                    <w:jc w:val="center"/>
                                    <w:rPr>
                                      <w:b/>
                                      <w:sz w:val="24"/>
                                      <w:szCs w:val="24"/>
                                    </w:rPr>
                                  </w:pPr>
                                  <w:r w:rsidRPr="002E5978">
                                    <w:rPr>
                                      <w:b/>
                                      <w:sz w:val="24"/>
                                      <w:szCs w:val="24"/>
                                    </w:rPr>
                                    <w:t>(Oct-May)</w:t>
                                  </w:r>
                                </w:p>
                              </w:tc>
                              <w:tc>
                                <w:tcPr>
                                  <w:tcW w:w="1615" w:type="dxa"/>
                                  <w:vAlign w:val="center"/>
                                </w:tcPr>
                                <w:p w14:paraId="47944918" w14:textId="77777777" w:rsidR="003946FA" w:rsidRPr="00DE699F" w:rsidRDefault="003946FA" w:rsidP="0003584D">
                                  <w:pPr>
                                    <w:spacing w:line="360" w:lineRule="auto"/>
                                    <w:jc w:val="center"/>
                                    <w:rPr>
                                      <w:sz w:val="24"/>
                                      <w:szCs w:val="24"/>
                                    </w:rPr>
                                  </w:pPr>
                                  <w:r w:rsidRPr="00DE699F">
                                    <w:rPr>
                                      <w:sz w:val="24"/>
                                      <w:szCs w:val="24"/>
                                    </w:rPr>
                                    <w:t>4.85</w:t>
                                  </w:r>
                                  <w:r w:rsidR="009B03A4">
                                    <w:rPr>
                                      <w:sz w:val="24"/>
                                      <w:szCs w:val="24"/>
                                    </w:rPr>
                                    <w:t>65</w:t>
                                  </w:r>
                                  <w:r w:rsidRPr="00DE699F">
                                    <w:rPr>
                                      <w:sz w:val="24"/>
                                      <w:szCs w:val="24"/>
                                    </w:rPr>
                                    <w:t xml:space="preserve"> </w:t>
                                  </w:r>
                                </w:p>
                              </w:tc>
                              <w:tc>
                                <w:tcPr>
                                  <w:tcW w:w="1620" w:type="dxa"/>
                                  <w:vAlign w:val="center"/>
                                </w:tcPr>
                                <w:p w14:paraId="1EC4E61A" w14:textId="77777777" w:rsidR="003946FA" w:rsidRPr="00DE699F" w:rsidRDefault="003946FA" w:rsidP="0003584D">
                                  <w:pPr>
                                    <w:spacing w:line="360" w:lineRule="auto"/>
                                    <w:jc w:val="center"/>
                                    <w:rPr>
                                      <w:sz w:val="24"/>
                                      <w:szCs w:val="24"/>
                                    </w:rPr>
                                  </w:pPr>
                                  <w:r w:rsidRPr="00DE699F">
                                    <w:rPr>
                                      <w:sz w:val="24"/>
                                      <w:szCs w:val="24"/>
                                    </w:rPr>
                                    <w:t>4.7</w:t>
                                  </w:r>
                                  <w:r w:rsidR="0015072C">
                                    <w:rPr>
                                      <w:sz w:val="24"/>
                                      <w:szCs w:val="24"/>
                                    </w:rPr>
                                    <w:t>720</w:t>
                                  </w:r>
                                </w:p>
                              </w:tc>
                              <w:tc>
                                <w:tcPr>
                                  <w:tcW w:w="1440" w:type="dxa"/>
                                  <w:vAlign w:val="center"/>
                                </w:tcPr>
                                <w:p w14:paraId="02BC38C2" w14:textId="77777777" w:rsidR="003946FA" w:rsidRPr="00DE699F" w:rsidRDefault="003946FA" w:rsidP="0003584D">
                                  <w:pPr>
                                    <w:spacing w:line="360" w:lineRule="auto"/>
                                    <w:jc w:val="center"/>
                                    <w:rPr>
                                      <w:sz w:val="24"/>
                                      <w:szCs w:val="24"/>
                                    </w:rPr>
                                  </w:pPr>
                                  <w:r w:rsidRPr="00DE699F">
                                    <w:rPr>
                                      <w:sz w:val="24"/>
                                      <w:szCs w:val="24"/>
                                    </w:rPr>
                                    <w:t>4.80</w:t>
                                  </w:r>
                                  <w:r w:rsidR="001F08AF">
                                    <w:rPr>
                                      <w:sz w:val="24"/>
                                      <w:szCs w:val="24"/>
                                    </w:rPr>
                                    <w:t>55</w:t>
                                  </w:r>
                                </w:p>
                              </w:tc>
                              <w:tc>
                                <w:tcPr>
                                  <w:tcW w:w="1440" w:type="dxa"/>
                                  <w:vAlign w:val="center"/>
                                </w:tcPr>
                                <w:p w14:paraId="09DA1EA1" w14:textId="77777777" w:rsidR="003946FA" w:rsidRPr="00DE699F" w:rsidRDefault="003946FA" w:rsidP="0003584D">
                                  <w:pPr>
                                    <w:spacing w:line="360" w:lineRule="auto"/>
                                    <w:jc w:val="center"/>
                                    <w:rPr>
                                      <w:sz w:val="24"/>
                                      <w:szCs w:val="24"/>
                                    </w:rPr>
                                  </w:pPr>
                                  <w:r w:rsidRPr="00DE699F">
                                    <w:rPr>
                                      <w:sz w:val="24"/>
                                      <w:szCs w:val="24"/>
                                    </w:rPr>
                                    <w:t>4.8</w:t>
                                  </w:r>
                                  <w:r w:rsidR="001F08AF">
                                    <w:rPr>
                                      <w:sz w:val="24"/>
                                      <w:szCs w:val="24"/>
                                    </w:rPr>
                                    <w:t>931</w:t>
                                  </w:r>
                                </w:p>
                              </w:tc>
                            </w:tr>
                            <w:tr w:rsidR="003946FA" w14:paraId="138BCDA9" w14:textId="77777777" w:rsidTr="008B2639">
                              <w:trPr>
                                <w:jc w:val="center"/>
                              </w:trPr>
                              <w:tc>
                                <w:tcPr>
                                  <w:tcW w:w="1985" w:type="dxa"/>
                                </w:tcPr>
                                <w:p w14:paraId="17B90577" w14:textId="77777777" w:rsidR="003946FA" w:rsidRPr="002E5978" w:rsidRDefault="003946FA" w:rsidP="0003584D">
                                  <w:pPr>
                                    <w:spacing w:line="360" w:lineRule="auto"/>
                                    <w:jc w:val="center"/>
                                    <w:rPr>
                                      <w:b/>
                                      <w:sz w:val="24"/>
                                      <w:szCs w:val="24"/>
                                    </w:rPr>
                                  </w:pPr>
                                  <w:r w:rsidRPr="002E5978">
                                    <w:rPr>
                                      <w:b/>
                                      <w:sz w:val="24"/>
                                      <w:szCs w:val="24"/>
                                    </w:rPr>
                                    <w:t>Summer</w:t>
                                  </w:r>
                                </w:p>
                                <w:p w14:paraId="30135F84" w14:textId="77777777" w:rsidR="003946FA" w:rsidRPr="002E5978" w:rsidRDefault="003946FA" w:rsidP="0003584D">
                                  <w:pPr>
                                    <w:spacing w:line="360" w:lineRule="auto"/>
                                    <w:jc w:val="center"/>
                                    <w:rPr>
                                      <w:b/>
                                      <w:sz w:val="24"/>
                                      <w:szCs w:val="24"/>
                                    </w:rPr>
                                  </w:pPr>
                                  <w:r w:rsidRPr="002E5978">
                                    <w:rPr>
                                      <w:b/>
                                      <w:sz w:val="24"/>
                                      <w:szCs w:val="24"/>
                                    </w:rPr>
                                    <w:t>(June-Sept)</w:t>
                                  </w:r>
                                </w:p>
                              </w:tc>
                              <w:tc>
                                <w:tcPr>
                                  <w:tcW w:w="1615" w:type="dxa"/>
                                  <w:vAlign w:val="center"/>
                                </w:tcPr>
                                <w:p w14:paraId="72440C66" w14:textId="77777777" w:rsidR="003946FA" w:rsidRPr="00DE699F" w:rsidRDefault="003946FA" w:rsidP="0003584D">
                                  <w:pPr>
                                    <w:spacing w:line="360" w:lineRule="auto"/>
                                    <w:jc w:val="center"/>
                                    <w:rPr>
                                      <w:sz w:val="24"/>
                                      <w:szCs w:val="24"/>
                                    </w:rPr>
                                  </w:pPr>
                                  <w:r w:rsidRPr="00DE699F">
                                    <w:rPr>
                                      <w:sz w:val="24"/>
                                      <w:szCs w:val="24"/>
                                    </w:rPr>
                                    <w:t>5.38</w:t>
                                  </w:r>
                                  <w:r w:rsidR="00700B2B">
                                    <w:rPr>
                                      <w:sz w:val="24"/>
                                      <w:szCs w:val="24"/>
                                    </w:rPr>
                                    <w:t>43</w:t>
                                  </w:r>
                                </w:p>
                              </w:tc>
                              <w:tc>
                                <w:tcPr>
                                  <w:tcW w:w="1620" w:type="dxa"/>
                                  <w:vAlign w:val="center"/>
                                </w:tcPr>
                                <w:p w14:paraId="379CAB84" w14:textId="77777777" w:rsidR="003946FA" w:rsidRPr="00DE699F" w:rsidRDefault="003946FA" w:rsidP="0003584D">
                                  <w:pPr>
                                    <w:spacing w:line="360" w:lineRule="auto"/>
                                    <w:jc w:val="center"/>
                                    <w:rPr>
                                      <w:sz w:val="24"/>
                                      <w:szCs w:val="24"/>
                                    </w:rPr>
                                  </w:pPr>
                                  <w:r w:rsidRPr="00DE699F">
                                    <w:rPr>
                                      <w:sz w:val="24"/>
                                      <w:szCs w:val="24"/>
                                    </w:rPr>
                                    <w:t>5.2</w:t>
                                  </w:r>
                                  <w:r w:rsidR="00335715">
                                    <w:rPr>
                                      <w:sz w:val="24"/>
                                      <w:szCs w:val="24"/>
                                    </w:rPr>
                                    <w:t>906</w:t>
                                  </w:r>
                                </w:p>
                              </w:tc>
                              <w:tc>
                                <w:tcPr>
                                  <w:tcW w:w="1440" w:type="dxa"/>
                                  <w:vAlign w:val="center"/>
                                </w:tcPr>
                                <w:p w14:paraId="106CABF7" w14:textId="77777777" w:rsidR="003946FA" w:rsidRPr="00DE699F" w:rsidRDefault="003946FA" w:rsidP="0003584D">
                                  <w:pPr>
                                    <w:spacing w:line="360" w:lineRule="auto"/>
                                    <w:jc w:val="center"/>
                                    <w:rPr>
                                      <w:sz w:val="24"/>
                                      <w:szCs w:val="24"/>
                                    </w:rPr>
                                  </w:pPr>
                                  <w:r w:rsidRPr="00DE699F">
                                    <w:rPr>
                                      <w:sz w:val="24"/>
                                      <w:szCs w:val="24"/>
                                    </w:rPr>
                                    <w:t>5.32</w:t>
                                  </w:r>
                                  <w:r w:rsidR="0015072C">
                                    <w:rPr>
                                      <w:sz w:val="24"/>
                                      <w:szCs w:val="24"/>
                                    </w:rPr>
                                    <w:t>78</w:t>
                                  </w:r>
                                </w:p>
                              </w:tc>
                              <w:tc>
                                <w:tcPr>
                                  <w:tcW w:w="1440" w:type="dxa"/>
                                  <w:vAlign w:val="center"/>
                                </w:tcPr>
                                <w:p w14:paraId="340DE15F" w14:textId="77777777" w:rsidR="003946FA" w:rsidRPr="00DE699F" w:rsidRDefault="003946FA" w:rsidP="0003584D">
                                  <w:pPr>
                                    <w:spacing w:line="360" w:lineRule="auto"/>
                                    <w:jc w:val="center"/>
                                    <w:rPr>
                                      <w:rFonts w:asciiTheme="minorHAnsi" w:hAnsiTheme="minorHAnsi"/>
                                      <w:i/>
                                      <w:color w:val="C00000"/>
                                      <w:sz w:val="22"/>
                                      <w:szCs w:val="22"/>
                                    </w:rPr>
                                  </w:pPr>
                                  <w:r w:rsidRPr="00DE699F">
                                    <w:rPr>
                                      <w:sz w:val="24"/>
                                      <w:szCs w:val="24"/>
                                    </w:rPr>
                                    <w:t>5.42</w:t>
                                  </w:r>
                                  <w:r w:rsidR="0015072C">
                                    <w:rPr>
                                      <w:sz w:val="24"/>
                                      <w:szCs w:val="24"/>
                                    </w:rPr>
                                    <w:t>49</w:t>
                                  </w:r>
                                </w:p>
                              </w:tc>
                            </w:tr>
                          </w:tbl>
                          <w:p w14:paraId="755D7F31" w14:textId="77777777" w:rsidR="003946FA" w:rsidRPr="00AE6604" w:rsidRDefault="003946FA" w:rsidP="003946FA">
                            <w:pPr>
                              <w:rPr>
                                <w:color w:val="FFFFFF" w:themeColor="background1"/>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A5D93A" id="_x0000_t202" coordsize="21600,21600" o:spt="202" path="m,l,21600r21600,l21600,xe">
                <v:stroke joinstyle="miter"/>
                <v:path gradientshapeok="t" o:connecttype="rect"/>
              </v:shapetype>
              <v:shape id="Text Box 2" o:spid="_x0000_s1026" type="#_x0000_t202" style="position:absolute;left:0;text-align:left;margin-left:11.4pt;margin-top:79.8pt;width:406.3pt;height:140.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" stroked="f">
                <v:textbox>
                  <w:txbxContent>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615"/>
                        <w:gridCol w:w="1620"/>
                        <w:gridCol w:w="1440"/>
                        <w:gridCol w:w="1440"/>
                      </w:tblGrid>
                      <w:tr w:rsidR="003946FA" w14:paraId="1735632E" w14:textId="77777777" w:rsidTr="008B2639">
                        <w:trPr>
                          <w:trHeight w:val="489"/>
                          <w:jc w:val="center"/>
                        </w:trPr>
                        <w:tc>
                          <w:tcPr>
                            <w:tcW w:w="1985" w:type="dxa"/>
                            <w:tcBorders>
                              <w:top w:val="single" w:sz="4" w:space="0" w:color="auto"/>
                            </w:tcBorders>
                            <w:vAlign w:val="center"/>
                          </w:tcPr>
                          <w:p w14:paraId="7F2AE885" w14:textId="77777777" w:rsidR="003946FA" w:rsidRPr="006B6FF1" w:rsidRDefault="003946FA" w:rsidP="006F3992">
                            <w:pPr>
                              <w:jc w:val="center"/>
                              <w:rPr>
                                <w:sz w:val="24"/>
                                <w:szCs w:val="24"/>
                              </w:rPr>
                            </w:pPr>
                            <w:r w:rsidRPr="006B6FF1">
                              <w:rPr>
                                <w:sz w:val="24"/>
                                <w:szCs w:val="24"/>
                              </w:rPr>
                              <w:br w:type="page"/>
                            </w:r>
                          </w:p>
                        </w:tc>
                        <w:tc>
                          <w:tcPr>
                            <w:tcW w:w="1615" w:type="dxa"/>
                            <w:tcBorders>
                              <w:top w:val="single" w:sz="4" w:space="0" w:color="auto"/>
                            </w:tcBorders>
                            <w:vAlign w:val="center"/>
                          </w:tcPr>
                          <w:p w14:paraId="2C2730FA" w14:textId="77777777" w:rsidR="003946FA" w:rsidRPr="002E5978" w:rsidRDefault="003946FA" w:rsidP="006F3992">
                            <w:pPr>
                              <w:jc w:val="center"/>
                              <w:rPr>
                                <w:b/>
                                <w:sz w:val="24"/>
                                <w:szCs w:val="24"/>
                              </w:rPr>
                            </w:pPr>
                            <w:r w:rsidRPr="002E5978">
                              <w:rPr>
                                <w:b/>
                                <w:sz w:val="24"/>
                                <w:szCs w:val="24"/>
                              </w:rPr>
                              <w:t>Average Rate</w:t>
                            </w:r>
                          </w:p>
                        </w:tc>
                        <w:tc>
                          <w:tcPr>
                            <w:tcW w:w="1620" w:type="dxa"/>
                            <w:tcBorders>
                              <w:top w:val="single" w:sz="4" w:space="0" w:color="auto"/>
                            </w:tcBorders>
                            <w:vAlign w:val="center"/>
                          </w:tcPr>
                          <w:p w14:paraId="768EA7A1" w14:textId="77777777" w:rsidR="003946FA" w:rsidRPr="002E5978" w:rsidRDefault="003946FA" w:rsidP="006F3992">
                            <w:pPr>
                              <w:jc w:val="center"/>
                              <w:rPr>
                                <w:b/>
                                <w:sz w:val="24"/>
                                <w:szCs w:val="24"/>
                              </w:rPr>
                            </w:pPr>
                            <w:r w:rsidRPr="002E5978">
                              <w:rPr>
                                <w:b/>
                                <w:sz w:val="24"/>
                                <w:szCs w:val="24"/>
                              </w:rPr>
                              <w:t>Transmission</w:t>
                            </w:r>
                          </w:p>
                        </w:tc>
                        <w:tc>
                          <w:tcPr>
                            <w:tcW w:w="1440" w:type="dxa"/>
                            <w:tcBorders>
                              <w:top w:val="single" w:sz="4" w:space="0" w:color="auto"/>
                            </w:tcBorders>
                            <w:vAlign w:val="center"/>
                          </w:tcPr>
                          <w:p w14:paraId="59C1D043" w14:textId="77777777" w:rsidR="003946FA" w:rsidRPr="002E5978" w:rsidRDefault="003946FA" w:rsidP="006F3992">
                            <w:pPr>
                              <w:jc w:val="center"/>
                              <w:rPr>
                                <w:b/>
                                <w:sz w:val="24"/>
                                <w:szCs w:val="24"/>
                              </w:rPr>
                            </w:pPr>
                            <w:r w:rsidRPr="002E5978">
                              <w:rPr>
                                <w:b/>
                                <w:sz w:val="24"/>
                                <w:szCs w:val="24"/>
                              </w:rPr>
                              <w:t>Primary</w:t>
                            </w:r>
                          </w:p>
                        </w:tc>
                        <w:tc>
                          <w:tcPr>
                            <w:tcW w:w="1440" w:type="dxa"/>
                            <w:tcBorders>
                              <w:top w:val="single" w:sz="4" w:space="0" w:color="auto"/>
                            </w:tcBorders>
                            <w:vAlign w:val="center"/>
                          </w:tcPr>
                          <w:p w14:paraId="7B5F6F15" w14:textId="77777777" w:rsidR="003946FA" w:rsidRPr="002E5978" w:rsidRDefault="003946FA" w:rsidP="006F3992">
                            <w:pPr>
                              <w:jc w:val="center"/>
                              <w:rPr>
                                <w:b/>
                                <w:sz w:val="24"/>
                                <w:szCs w:val="24"/>
                              </w:rPr>
                            </w:pPr>
                            <w:r w:rsidRPr="002E5978">
                              <w:rPr>
                                <w:b/>
                                <w:sz w:val="24"/>
                                <w:szCs w:val="24"/>
                              </w:rPr>
                              <w:t>Secondary</w:t>
                            </w:r>
                          </w:p>
                        </w:tc>
                      </w:tr>
                      <w:tr w:rsidR="003946FA" w14:paraId="0FD5CA27" w14:textId="77777777" w:rsidTr="008B2639">
                        <w:trPr>
                          <w:jc w:val="center"/>
                        </w:trPr>
                        <w:tc>
                          <w:tcPr>
                            <w:tcW w:w="1985" w:type="dxa"/>
                          </w:tcPr>
                          <w:p w14:paraId="762A9A93" w14:textId="77777777" w:rsidR="003946FA" w:rsidRPr="002E5978" w:rsidRDefault="003946FA" w:rsidP="0003584D">
                            <w:pPr>
                              <w:spacing w:line="360" w:lineRule="auto"/>
                              <w:jc w:val="center"/>
                              <w:rPr>
                                <w:b/>
                                <w:sz w:val="24"/>
                                <w:szCs w:val="24"/>
                              </w:rPr>
                            </w:pPr>
                            <w:r w:rsidRPr="002E5978">
                              <w:rPr>
                                <w:b/>
                                <w:sz w:val="24"/>
                                <w:szCs w:val="24"/>
                              </w:rPr>
                              <w:t xml:space="preserve">Winter </w:t>
                            </w:r>
                          </w:p>
                          <w:p w14:paraId="5B78E273" w14:textId="77777777" w:rsidR="003946FA" w:rsidRPr="002E5978" w:rsidRDefault="003946FA" w:rsidP="0003584D">
                            <w:pPr>
                              <w:spacing w:line="360" w:lineRule="auto"/>
                              <w:jc w:val="center"/>
                              <w:rPr>
                                <w:b/>
                                <w:sz w:val="24"/>
                                <w:szCs w:val="24"/>
                              </w:rPr>
                            </w:pPr>
                            <w:r w:rsidRPr="002E5978">
                              <w:rPr>
                                <w:b/>
                                <w:sz w:val="24"/>
                                <w:szCs w:val="24"/>
                              </w:rPr>
                              <w:t>(Oct-May)</w:t>
                            </w:r>
                          </w:p>
                        </w:tc>
                        <w:tc>
                          <w:tcPr>
                            <w:tcW w:w="1615" w:type="dxa"/>
                            <w:vAlign w:val="center"/>
                          </w:tcPr>
                          <w:p w14:paraId="47944918" w14:textId="77777777" w:rsidR="003946FA" w:rsidRPr="00DE699F" w:rsidRDefault="003946FA" w:rsidP="0003584D">
                            <w:pPr>
                              <w:spacing w:line="360" w:lineRule="auto"/>
                              <w:jc w:val="center"/>
                              <w:rPr>
                                <w:sz w:val="24"/>
                                <w:szCs w:val="24"/>
                              </w:rPr>
                            </w:pPr>
                            <w:r w:rsidRPr="00DE699F">
                              <w:rPr>
                                <w:sz w:val="24"/>
                                <w:szCs w:val="24"/>
                              </w:rPr>
                              <w:t>4.85</w:t>
                            </w:r>
                            <w:r w:rsidR="009B03A4">
                              <w:rPr>
                                <w:sz w:val="24"/>
                                <w:szCs w:val="24"/>
                              </w:rPr>
                              <w:t>65</w:t>
                            </w:r>
                            <w:r w:rsidRPr="00DE699F">
                              <w:rPr>
                                <w:sz w:val="24"/>
                                <w:szCs w:val="24"/>
                              </w:rPr>
                              <w:t xml:space="preserve"> </w:t>
                            </w:r>
                          </w:p>
                        </w:tc>
                        <w:tc>
                          <w:tcPr>
                            <w:tcW w:w="1620" w:type="dxa"/>
                            <w:vAlign w:val="center"/>
                          </w:tcPr>
                          <w:p w14:paraId="1EC4E61A" w14:textId="77777777" w:rsidR="003946FA" w:rsidRPr="00DE699F" w:rsidRDefault="003946FA" w:rsidP="0003584D">
                            <w:pPr>
                              <w:spacing w:line="360" w:lineRule="auto"/>
                              <w:jc w:val="center"/>
                              <w:rPr>
                                <w:sz w:val="24"/>
                                <w:szCs w:val="24"/>
                              </w:rPr>
                            </w:pPr>
                            <w:r w:rsidRPr="00DE699F">
                              <w:rPr>
                                <w:sz w:val="24"/>
                                <w:szCs w:val="24"/>
                              </w:rPr>
                              <w:t>4.7</w:t>
                            </w:r>
                            <w:r w:rsidR="0015072C">
                              <w:rPr>
                                <w:sz w:val="24"/>
                                <w:szCs w:val="24"/>
                              </w:rPr>
                              <w:t>720</w:t>
                            </w:r>
                          </w:p>
                        </w:tc>
                        <w:tc>
                          <w:tcPr>
                            <w:tcW w:w="1440" w:type="dxa"/>
                            <w:vAlign w:val="center"/>
                          </w:tcPr>
                          <w:p w14:paraId="02BC38C2" w14:textId="77777777" w:rsidR="003946FA" w:rsidRPr="00DE699F" w:rsidRDefault="003946FA" w:rsidP="0003584D">
                            <w:pPr>
                              <w:spacing w:line="360" w:lineRule="auto"/>
                              <w:jc w:val="center"/>
                              <w:rPr>
                                <w:sz w:val="24"/>
                                <w:szCs w:val="24"/>
                              </w:rPr>
                            </w:pPr>
                            <w:r w:rsidRPr="00DE699F">
                              <w:rPr>
                                <w:sz w:val="24"/>
                                <w:szCs w:val="24"/>
                              </w:rPr>
                              <w:t>4.80</w:t>
                            </w:r>
                            <w:r w:rsidR="001F08AF">
                              <w:rPr>
                                <w:sz w:val="24"/>
                                <w:szCs w:val="24"/>
                              </w:rPr>
                              <w:t>55</w:t>
                            </w:r>
                          </w:p>
                        </w:tc>
                        <w:tc>
                          <w:tcPr>
                            <w:tcW w:w="1440" w:type="dxa"/>
                            <w:vAlign w:val="center"/>
                          </w:tcPr>
                          <w:p w14:paraId="09DA1EA1" w14:textId="77777777" w:rsidR="003946FA" w:rsidRPr="00DE699F" w:rsidRDefault="003946FA" w:rsidP="0003584D">
                            <w:pPr>
                              <w:spacing w:line="360" w:lineRule="auto"/>
                              <w:jc w:val="center"/>
                              <w:rPr>
                                <w:sz w:val="24"/>
                                <w:szCs w:val="24"/>
                              </w:rPr>
                            </w:pPr>
                            <w:r w:rsidRPr="00DE699F">
                              <w:rPr>
                                <w:sz w:val="24"/>
                                <w:szCs w:val="24"/>
                              </w:rPr>
                              <w:t>4.8</w:t>
                            </w:r>
                            <w:r w:rsidR="001F08AF">
                              <w:rPr>
                                <w:sz w:val="24"/>
                                <w:szCs w:val="24"/>
                              </w:rPr>
                              <w:t>931</w:t>
                            </w:r>
                          </w:p>
                        </w:tc>
                      </w:tr>
                      <w:tr w:rsidR="003946FA" w14:paraId="138BCDA9" w14:textId="77777777" w:rsidTr="008B2639">
                        <w:trPr>
                          <w:jc w:val="center"/>
                        </w:trPr>
                        <w:tc>
                          <w:tcPr>
                            <w:tcW w:w="1985" w:type="dxa"/>
                          </w:tcPr>
                          <w:p w14:paraId="17B90577" w14:textId="77777777" w:rsidR="003946FA" w:rsidRPr="002E5978" w:rsidRDefault="003946FA" w:rsidP="0003584D">
                            <w:pPr>
                              <w:spacing w:line="360" w:lineRule="auto"/>
                              <w:jc w:val="center"/>
                              <w:rPr>
                                <w:b/>
                                <w:sz w:val="24"/>
                                <w:szCs w:val="24"/>
                              </w:rPr>
                            </w:pPr>
                            <w:r w:rsidRPr="002E5978">
                              <w:rPr>
                                <w:b/>
                                <w:sz w:val="24"/>
                                <w:szCs w:val="24"/>
                              </w:rPr>
                              <w:t>Summer</w:t>
                            </w:r>
                          </w:p>
                          <w:p w14:paraId="30135F84" w14:textId="77777777" w:rsidR="003946FA" w:rsidRPr="002E5978" w:rsidRDefault="003946FA" w:rsidP="0003584D">
                            <w:pPr>
                              <w:spacing w:line="360" w:lineRule="auto"/>
                              <w:jc w:val="center"/>
                              <w:rPr>
                                <w:b/>
                                <w:sz w:val="24"/>
                                <w:szCs w:val="24"/>
                              </w:rPr>
                            </w:pPr>
                            <w:r w:rsidRPr="002E5978">
                              <w:rPr>
                                <w:b/>
                                <w:sz w:val="24"/>
                                <w:szCs w:val="24"/>
                              </w:rPr>
                              <w:t>(June-Sept)</w:t>
                            </w:r>
                          </w:p>
                        </w:tc>
                        <w:tc>
                          <w:tcPr>
                            <w:tcW w:w="1615" w:type="dxa"/>
                            <w:vAlign w:val="center"/>
                          </w:tcPr>
                          <w:p w14:paraId="72440C66" w14:textId="77777777" w:rsidR="003946FA" w:rsidRPr="00DE699F" w:rsidRDefault="003946FA" w:rsidP="0003584D">
                            <w:pPr>
                              <w:spacing w:line="360" w:lineRule="auto"/>
                              <w:jc w:val="center"/>
                              <w:rPr>
                                <w:sz w:val="24"/>
                                <w:szCs w:val="24"/>
                              </w:rPr>
                            </w:pPr>
                            <w:r w:rsidRPr="00DE699F">
                              <w:rPr>
                                <w:sz w:val="24"/>
                                <w:szCs w:val="24"/>
                              </w:rPr>
                              <w:t>5.38</w:t>
                            </w:r>
                            <w:r w:rsidR="00700B2B">
                              <w:rPr>
                                <w:sz w:val="24"/>
                                <w:szCs w:val="24"/>
                              </w:rPr>
                              <w:t>43</w:t>
                            </w:r>
                          </w:p>
                        </w:tc>
                        <w:tc>
                          <w:tcPr>
                            <w:tcW w:w="1620" w:type="dxa"/>
                            <w:vAlign w:val="center"/>
                          </w:tcPr>
                          <w:p w14:paraId="379CAB84" w14:textId="77777777" w:rsidR="003946FA" w:rsidRPr="00DE699F" w:rsidRDefault="003946FA" w:rsidP="0003584D">
                            <w:pPr>
                              <w:spacing w:line="360" w:lineRule="auto"/>
                              <w:jc w:val="center"/>
                              <w:rPr>
                                <w:sz w:val="24"/>
                                <w:szCs w:val="24"/>
                              </w:rPr>
                            </w:pPr>
                            <w:r w:rsidRPr="00DE699F">
                              <w:rPr>
                                <w:sz w:val="24"/>
                                <w:szCs w:val="24"/>
                              </w:rPr>
                              <w:t>5.2</w:t>
                            </w:r>
                            <w:r w:rsidR="00335715">
                              <w:rPr>
                                <w:sz w:val="24"/>
                                <w:szCs w:val="24"/>
                              </w:rPr>
                              <w:t>906</w:t>
                            </w:r>
                          </w:p>
                        </w:tc>
                        <w:tc>
                          <w:tcPr>
                            <w:tcW w:w="1440" w:type="dxa"/>
                            <w:vAlign w:val="center"/>
                          </w:tcPr>
                          <w:p w14:paraId="106CABF7" w14:textId="77777777" w:rsidR="003946FA" w:rsidRPr="00DE699F" w:rsidRDefault="003946FA" w:rsidP="0003584D">
                            <w:pPr>
                              <w:spacing w:line="360" w:lineRule="auto"/>
                              <w:jc w:val="center"/>
                              <w:rPr>
                                <w:sz w:val="24"/>
                                <w:szCs w:val="24"/>
                              </w:rPr>
                            </w:pPr>
                            <w:r w:rsidRPr="00DE699F">
                              <w:rPr>
                                <w:sz w:val="24"/>
                                <w:szCs w:val="24"/>
                              </w:rPr>
                              <w:t>5.32</w:t>
                            </w:r>
                            <w:r w:rsidR="0015072C">
                              <w:rPr>
                                <w:sz w:val="24"/>
                                <w:szCs w:val="24"/>
                              </w:rPr>
                              <w:t>78</w:t>
                            </w:r>
                          </w:p>
                        </w:tc>
                        <w:tc>
                          <w:tcPr>
                            <w:tcW w:w="1440" w:type="dxa"/>
                            <w:vAlign w:val="center"/>
                          </w:tcPr>
                          <w:p w14:paraId="340DE15F" w14:textId="77777777" w:rsidR="003946FA" w:rsidRPr="00DE699F" w:rsidRDefault="003946FA" w:rsidP="0003584D">
                            <w:pPr>
                              <w:spacing w:line="360" w:lineRule="auto"/>
                              <w:jc w:val="center"/>
                              <w:rPr>
                                <w:rFonts w:asciiTheme="minorHAnsi" w:hAnsiTheme="minorHAnsi"/>
                                <w:i/>
                                <w:color w:val="C00000"/>
                                <w:sz w:val="22"/>
                                <w:szCs w:val="22"/>
                              </w:rPr>
                            </w:pPr>
                            <w:r w:rsidRPr="00DE699F">
                              <w:rPr>
                                <w:sz w:val="24"/>
                                <w:szCs w:val="24"/>
                              </w:rPr>
                              <w:t>5.42</w:t>
                            </w:r>
                            <w:r w:rsidR="0015072C">
                              <w:rPr>
                                <w:sz w:val="24"/>
                                <w:szCs w:val="24"/>
                              </w:rPr>
                              <w:t>49</w:t>
                            </w:r>
                          </w:p>
                        </w:tc>
                      </w:tr>
                    </w:tbl>
                    <w:p w14:paraId="755D7F31" w14:textId="77777777" w:rsidR="003946FA" w:rsidRPr="00AE6604" w:rsidRDefault="003946FA" w:rsidP="003946FA">
                      <w:pPr>
                        <w:rPr>
                          <w:color w:val="FFFFFF" w:themeColor="background1"/>
                        </w:rPr>
                      </w:pPr>
                    </w:p>
                  </w:txbxContent>
                </v:textbox>
                <w10:wrap type="through" anchorx="margin"/>
              </v:shape>
            </w:pict>
          </mc:Fallback>
        </mc:AlternateContent>
      </w:r>
      <w:r>
        <w:rPr>
          <w:noProof/>
        </w:rPr>
        <mc:AlternateContent>
          <mc:Choice Requires="wps">
            <w:drawing>
              <wp:anchor distT="0" distB="0" distL="114300" distR="114300" simplePos="0" relativeHeight="251658241" behindDoc="0" locked="0" layoutInCell="1" allowOverlap="1" wp14:anchorId="5648EBA1" wp14:editId="2B4DF4E8">
                <wp:simplePos x="0" y="0"/>
                <wp:positionH relativeFrom="column">
                  <wp:posOffset>75510</wp:posOffset>
                </wp:positionH>
                <wp:positionV relativeFrom="paragraph">
                  <wp:posOffset>638175</wp:posOffset>
                </wp:positionV>
                <wp:extent cx="5446395" cy="360680"/>
                <wp:effectExtent l="0" t="0" r="1905" b="1270"/>
                <wp:wrapThrough wrapText="bothSides">
                  <wp:wrapPolygon edited="0">
                    <wp:start x="0" y="0"/>
                    <wp:lineTo x="0" y="20535"/>
                    <wp:lineTo x="21532" y="20535"/>
                    <wp:lineTo x="21532"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5446395" cy="360680"/>
                        </a:xfrm>
                        <a:prstGeom prst="rect">
                          <a:avLst/>
                        </a:prstGeom>
                        <a:solidFill>
                          <a:prstClr val="white"/>
                        </a:solidFill>
                        <a:ln>
                          <a:noFill/>
                        </a:ln>
                      </wps:spPr>
                      <wps:txbx>
                        <w:txbxContent>
                          <w:p w14:paraId="26F3F59D" w14:textId="7E737B64" w:rsidR="008B2639" w:rsidRPr="008B2639" w:rsidRDefault="008B2639" w:rsidP="008B2639">
                            <w:pPr>
                              <w:pStyle w:val="Caption"/>
                              <w:jc w:val="center"/>
                              <w:rPr>
                                <w:b/>
                                <w:bCs/>
                                <w:i w:val="0"/>
                                <w:iCs w:val="0"/>
                                <w:noProof/>
                                <w:color w:val="auto"/>
                                <w:sz w:val="24"/>
                                <w:szCs w:val="24"/>
                                <w:lang w:eastAsia="zh-TW"/>
                              </w:rPr>
                            </w:pPr>
                            <w:r w:rsidRPr="008B2639">
                              <w:rPr>
                                <w:b/>
                                <w:bCs/>
                                <w:i w:val="0"/>
                                <w:iCs w:val="0"/>
                                <w:color w:val="auto"/>
                                <w:sz w:val="24"/>
                                <w:szCs w:val="24"/>
                              </w:rPr>
                              <w:t xml:space="preserve">Table </w:t>
                            </w:r>
                            <w:r w:rsidRPr="008B2639">
                              <w:rPr>
                                <w:b/>
                                <w:bCs/>
                                <w:i w:val="0"/>
                                <w:iCs w:val="0"/>
                                <w:color w:val="auto"/>
                                <w:sz w:val="24"/>
                                <w:szCs w:val="24"/>
                              </w:rPr>
                              <w:fldChar w:fldCharType="begin"/>
                            </w:r>
                            <w:r w:rsidRPr="008B2639">
                              <w:rPr>
                                <w:b/>
                                <w:bCs/>
                                <w:i w:val="0"/>
                                <w:iCs w:val="0"/>
                                <w:color w:val="auto"/>
                                <w:sz w:val="24"/>
                                <w:szCs w:val="24"/>
                              </w:rPr>
                              <w:instrText xml:space="preserve"> SEQ Table \* ARABIC </w:instrText>
                            </w:r>
                            <w:r w:rsidRPr="008B2639">
                              <w:rPr>
                                <w:b/>
                                <w:bCs/>
                                <w:i w:val="0"/>
                                <w:iCs w:val="0"/>
                                <w:color w:val="auto"/>
                                <w:sz w:val="24"/>
                                <w:szCs w:val="24"/>
                              </w:rPr>
                              <w:fldChar w:fldCharType="separate"/>
                            </w:r>
                            <w:r w:rsidR="00897C4D">
                              <w:rPr>
                                <w:b/>
                                <w:bCs/>
                                <w:i w:val="0"/>
                                <w:iCs w:val="0"/>
                                <w:noProof/>
                                <w:color w:val="auto"/>
                                <w:sz w:val="24"/>
                                <w:szCs w:val="24"/>
                              </w:rPr>
                              <w:t>1</w:t>
                            </w:r>
                            <w:r w:rsidRPr="008B2639">
                              <w:rPr>
                                <w:b/>
                                <w:bCs/>
                                <w:i w:val="0"/>
                                <w:iCs w:val="0"/>
                                <w:color w:val="auto"/>
                                <w:sz w:val="24"/>
                                <w:szCs w:val="24"/>
                              </w:rPr>
                              <w:fldChar w:fldCharType="end"/>
                            </w:r>
                            <w:r w:rsidR="002A5D9A">
                              <w:rPr>
                                <w:b/>
                                <w:bCs/>
                                <w:i w:val="0"/>
                                <w:iCs w:val="0"/>
                                <w:color w:val="auto"/>
                                <w:sz w:val="24"/>
                                <w:szCs w:val="24"/>
                              </w:rPr>
                              <w:t xml:space="preserve"> </w:t>
                            </w:r>
                            <w:r w:rsidR="005C23FD">
                              <w:rPr>
                                <w:b/>
                                <w:bCs/>
                                <w:i w:val="0"/>
                                <w:iCs w:val="0"/>
                                <w:color w:val="auto"/>
                                <w:sz w:val="24"/>
                                <w:szCs w:val="24"/>
                              </w:rPr>
                              <w:br/>
                            </w:r>
                            <w:r w:rsidR="002A5D9A" w:rsidRPr="00A462AF">
                              <w:rPr>
                                <w:b/>
                                <w:i w:val="0"/>
                                <w:color w:val="auto"/>
                                <w:sz w:val="22"/>
                                <w:szCs w:val="22"/>
                              </w:rPr>
                              <w:t>(cents per kWh)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48EBA1" id="Text Box 1" o:spid="_x0000_s1027" type="#_x0000_t202" style="position:absolute;left:0;text-align:left;margin-left:5.95pt;margin-top:50.25pt;width:428.85pt;height:28.4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" stroked="f">
                <v:textbox inset="0,0,0,0">
                  <w:txbxContent>
                    <w:p w14:paraId="26F3F59D" w14:textId="7E737B64" w:rsidR="008B2639" w:rsidRPr="008B2639" w:rsidRDefault="008B2639" w:rsidP="008B2639">
                      <w:pPr>
                        <w:pStyle w:val="Caption"/>
                        <w:jc w:val="center"/>
                        <w:rPr>
                          <w:b/>
                          <w:bCs/>
                          <w:i w:val="0"/>
                          <w:iCs w:val="0"/>
                          <w:noProof/>
                          <w:color w:val="auto"/>
                          <w:sz w:val="24"/>
                          <w:szCs w:val="24"/>
                          <w:lang w:eastAsia="zh-TW"/>
                        </w:rPr>
                      </w:pPr>
                      <w:r w:rsidRPr="008B2639">
                        <w:rPr>
                          <w:b/>
                          <w:bCs/>
                          <w:i w:val="0"/>
                          <w:iCs w:val="0"/>
                          <w:color w:val="auto"/>
                          <w:sz w:val="24"/>
                          <w:szCs w:val="24"/>
                        </w:rPr>
                        <w:t xml:space="preserve">Table </w:t>
                      </w:r>
                      <w:r w:rsidRPr="008B2639">
                        <w:rPr>
                          <w:b/>
                          <w:bCs/>
                          <w:i w:val="0"/>
                          <w:iCs w:val="0"/>
                          <w:color w:val="auto"/>
                          <w:sz w:val="24"/>
                          <w:szCs w:val="24"/>
                        </w:rPr>
                        <w:fldChar w:fldCharType="begin"/>
                      </w:r>
                      <w:r w:rsidRPr="008B2639">
                        <w:rPr>
                          <w:b/>
                          <w:bCs/>
                          <w:i w:val="0"/>
                          <w:iCs w:val="0"/>
                          <w:color w:val="auto"/>
                          <w:sz w:val="24"/>
                          <w:szCs w:val="24"/>
                        </w:rPr>
                        <w:instrText xml:space="preserve"> SEQ Table \* ARABIC </w:instrText>
                      </w:r>
                      <w:r w:rsidRPr="008B2639">
                        <w:rPr>
                          <w:b/>
                          <w:bCs/>
                          <w:i w:val="0"/>
                          <w:iCs w:val="0"/>
                          <w:color w:val="auto"/>
                          <w:sz w:val="24"/>
                          <w:szCs w:val="24"/>
                        </w:rPr>
                        <w:fldChar w:fldCharType="separate"/>
                      </w:r>
                      <w:r w:rsidR="00897C4D">
                        <w:rPr>
                          <w:b/>
                          <w:bCs/>
                          <w:i w:val="0"/>
                          <w:iCs w:val="0"/>
                          <w:noProof/>
                          <w:color w:val="auto"/>
                          <w:sz w:val="24"/>
                          <w:szCs w:val="24"/>
                        </w:rPr>
                        <w:t>1</w:t>
                      </w:r>
                      <w:r w:rsidRPr="008B2639">
                        <w:rPr>
                          <w:b/>
                          <w:bCs/>
                          <w:i w:val="0"/>
                          <w:iCs w:val="0"/>
                          <w:color w:val="auto"/>
                          <w:sz w:val="24"/>
                          <w:szCs w:val="24"/>
                        </w:rPr>
                        <w:fldChar w:fldCharType="end"/>
                      </w:r>
                      <w:r w:rsidR="002A5D9A">
                        <w:rPr>
                          <w:b/>
                          <w:bCs/>
                          <w:i w:val="0"/>
                          <w:iCs w:val="0"/>
                          <w:color w:val="auto"/>
                          <w:sz w:val="24"/>
                          <w:szCs w:val="24"/>
                        </w:rPr>
                        <w:t xml:space="preserve"> </w:t>
                      </w:r>
                      <w:r w:rsidR="005C23FD">
                        <w:rPr>
                          <w:b/>
                          <w:bCs/>
                          <w:i w:val="0"/>
                          <w:iCs w:val="0"/>
                          <w:color w:val="auto"/>
                          <w:sz w:val="24"/>
                          <w:szCs w:val="24"/>
                        </w:rPr>
                        <w:br/>
                      </w:r>
                      <w:r w:rsidR="002A5D9A" w:rsidRPr="00A462AF">
                        <w:rPr>
                          <w:b/>
                          <w:i w:val="0"/>
                          <w:color w:val="auto"/>
                          <w:sz w:val="22"/>
                          <w:szCs w:val="22"/>
                        </w:rPr>
                        <w:t>(cents per kWh)</w:t>
                      </w:r>
                    </w:p>
                  </w:txbxContent>
                </v:textbox>
                <w10:wrap type="through"/>
              </v:shape>
            </w:pict>
          </mc:Fallback>
        </mc:AlternateContent>
      </w:r>
      <w:r w:rsidR="003946FA" w:rsidRPr="00D32055">
        <w:rPr>
          <w:sz w:val="24"/>
          <w:szCs w:val="24"/>
        </w:rPr>
        <w:t>A.</w:t>
      </w:r>
      <w:r w:rsidR="003946FA">
        <w:tab/>
      </w:r>
      <w:r w:rsidR="003946FA">
        <w:rPr>
          <w:sz w:val="24"/>
          <w:szCs w:val="24"/>
        </w:rPr>
        <w:t>The</w:t>
      </w:r>
      <w:r w:rsidR="003946FA">
        <w:rPr>
          <w:b/>
          <w:sz w:val="24"/>
          <w:szCs w:val="24"/>
        </w:rPr>
        <w:t xml:space="preserve"> </w:t>
      </w:r>
      <w:r w:rsidR="003946FA" w:rsidRPr="00B46BB5">
        <w:rPr>
          <w:sz w:val="24"/>
          <w:szCs w:val="24"/>
        </w:rPr>
        <w:t>seasonal</w:t>
      </w:r>
      <w:r w:rsidR="003946FA">
        <w:rPr>
          <w:sz w:val="24"/>
          <w:szCs w:val="24"/>
        </w:rPr>
        <w:t>, stratified</w:t>
      </w:r>
      <w:r w:rsidR="003946FA" w:rsidRPr="00B46BB5">
        <w:rPr>
          <w:sz w:val="24"/>
          <w:szCs w:val="24"/>
        </w:rPr>
        <w:t xml:space="preserve"> rates proposed </w:t>
      </w:r>
      <w:r w:rsidR="003946FA">
        <w:rPr>
          <w:sz w:val="24"/>
          <w:szCs w:val="24"/>
        </w:rPr>
        <w:t>for FCR-26 (</w:t>
      </w:r>
      <w:r w:rsidR="003946FA" w:rsidRPr="001002F3">
        <w:rPr>
          <w:i/>
          <w:sz w:val="24"/>
          <w:szCs w:val="24"/>
        </w:rPr>
        <w:t>see</w:t>
      </w:r>
      <w:r w:rsidR="003946FA" w:rsidRPr="001002F3">
        <w:rPr>
          <w:sz w:val="24"/>
          <w:szCs w:val="24"/>
        </w:rPr>
        <w:t xml:space="preserve"> </w:t>
      </w:r>
      <w:r w:rsidR="006D529D" w:rsidRPr="001002F3">
        <w:rPr>
          <w:sz w:val="24"/>
          <w:szCs w:val="24"/>
        </w:rPr>
        <w:t>SPA_</w:t>
      </w:r>
      <w:r w:rsidR="003946FA" w:rsidRPr="001002F3">
        <w:rPr>
          <w:sz w:val="24"/>
          <w:szCs w:val="24"/>
        </w:rPr>
        <w:t>ADH Exhibit 2, pages 4 and 5</w:t>
      </w:r>
      <w:r w:rsidR="003946FA">
        <w:rPr>
          <w:sz w:val="24"/>
          <w:szCs w:val="24"/>
        </w:rPr>
        <w:t xml:space="preserve">) are set forth below in </w:t>
      </w:r>
      <w:r w:rsidR="003946FA" w:rsidRPr="001D0A74">
        <w:rPr>
          <w:b/>
          <w:sz w:val="24"/>
          <w:szCs w:val="24"/>
        </w:rPr>
        <w:t>Table 1</w:t>
      </w:r>
      <w:r w:rsidR="003946FA">
        <w:rPr>
          <w:sz w:val="24"/>
          <w:szCs w:val="24"/>
        </w:rPr>
        <w:t xml:space="preserve">: </w:t>
      </w:r>
    </w:p>
    <w:p w14:paraId="3D2A0245" w14:textId="1574A4AC" w:rsidR="003946FA" w:rsidRDefault="003946FA" w:rsidP="003946FA">
      <w:pPr>
        <w:pStyle w:val="NormalWeb"/>
        <w:spacing w:before="240" w:beforeAutospacing="0" w:after="240" w:afterAutospacing="0" w:line="360" w:lineRule="auto"/>
        <w:ind w:left="720"/>
        <w:jc w:val="both"/>
        <w:rPr>
          <w:b/>
          <w:bCs/>
        </w:rPr>
      </w:pPr>
      <w:r>
        <w:t>The average winter FCR-26 rate represents an increase of 2.04</w:t>
      </w:r>
      <w:r w:rsidR="004927FB">
        <w:t>66</w:t>
      </w:r>
      <w:r>
        <w:t xml:space="preserve"> cents per kWh, </w:t>
      </w:r>
      <w:r w:rsidR="00963E56">
        <w:t>to the</w:t>
      </w:r>
      <w:r>
        <w:t xml:space="preserve"> current average winter FCR rate of </w:t>
      </w:r>
      <w:r w:rsidR="00D73E5C">
        <w:t>2.8099</w:t>
      </w:r>
      <w:r>
        <w:t>. The average summer FCR-26 rate represents an increase of 2.5</w:t>
      </w:r>
      <w:r w:rsidR="00A830C2">
        <w:t>118</w:t>
      </w:r>
      <w:r>
        <w:t xml:space="preserve"> </w:t>
      </w:r>
      <w:r w:rsidR="00963E56">
        <w:t>to</w:t>
      </w:r>
      <w:r>
        <w:t xml:space="preserve"> the current average summer FCR-25 rate of </w:t>
      </w:r>
      <w:r w:rsidR="007638C6">
        <w:t>2.8725</w:t>
      </w:r>
      <w:r>
        <w:t>.</w:t>
      </w:r>
      <w:r>
        <w:tab/>
      </w:r>
    </w:p>
    <w:p w14:paraId="762758C2" w14:textId="71A06B91" w:rsidR="00A93941" w:rsidRDefault="009001BE" w:rsidP="00786E62">
      <w:pPr>
        <w:spacing w:before="240" w:after="240" w:line="360" w:lineRule="auto"/>
        <w:ind w:left="720"/>
        <w:jc w:val="both"/>
        <w:rPr>
          <w:sz w:val="24"/>
          <w:szCs w:val="24"/>
        </w:rPr>
      </w:pPr>
      <w:r>
        <w:rPr>
          <w:sz w:val="24"/>
          <w:szCs w:val="24"/>
        </w:rPr>
        <w:t xml:space="preserve">Overall, </w:t>
      </w:r>
      <w:r w:rsidR="00E361EE">
        <w:rPr>
          <w:sz w:val="24"/>
          <w:szCs w:val="24"/>
        </w:rPr>
        <w:t xml:space="preserve">using </w:t>
      </w:r>
      <w:r w:rsidR="00861D49">
        <w:rPr>
          <w:sz w:val="24"/>
          <w:szCs w:val="24"/>
        </w:rPr>
        <w:t>market data from September 2022</w:t>
      </w:r>
      <w:r w:rsidR="00EE6C4D">
        <w:rPr>
          <w:sz w:val="24"/>
          <w:szCs w:val="24"/>
        </w:rPr>
        <w:t xml:space="preserve"> and considering a projected </w:t>
      </w:r>
      <w:r w:rsidR="00A1102F">
        <w:rPr>
          <w:sz w:val="24"/>
          <w:szCs w:val="24"/>
        </w:rPr>
        <w:t xml:space="preserve">FCR-25 </w:t>
      </w:r>
      <w:r w:rsidR="00A1102F" w:rsidRPr="7E7396F9">
        <w:rPr>
          <w:sz w:val="24"/>
          <w:szCs w:val="24"/>
        </w:rPr>
        <w:t>under</w:t>
      </w:r>
      <w:r w:rsidR="00A1102F">
        <w:rPr>
          <w:sz w:val="24"/>
          <w:szCs w:val="24"/>
        </w:rPr>
        <w:t>-</w:t>
      </w:r>
      <w:r w:rsidR="00A1102F" w:rsidRPr="7E7396F9">
        <w:rPr>
          <w:sz w:val="24"/>
          <w:szCs w:val="24"/>
        </w:rPr>
        <w:t>recovered</w:t>
      </w:r>
      <w:r w:rsidR="00A1102F">
        <w:rPr>
          <w:sz w:val="24"/>
          <w:szCs w:val="24"/>
        </w:rPr>
        <w:t xml:space="preserve"> fuel</w:t>
      </w:r>
      <w:r w:rsidR="00A1102F" w:rsidRPr="7E7396F9">
        <w:rPr>
          <w:sz w:val="24"/>
          <w:szCs w:val="24"/>
        </w:rPr>
        <w:t xml:space="preserve"> balance </w:t>
      </w:r>
      <w:r w:rsidR="00EE6C4D">
        <w:rPr>
          <w:sz w:val="24"/>
          <w:szCs w:val="24"/>
        </w:rPr>
        <w:t>of approx</w:t>
      </w:r>
      <w:r w:rsidR="00A32094">
        <w:rPr>
          <w:sz w:val="24"/>
          <w:szCs w:val="24"/>
        </w:rPr>
        <w:t>imately $2.6 billion</w:t>
      </w:r>
      <w:r w:rsidR="00983B3E">
        <w:rPr>
          <w:sz w:val="24"/>
          <w:szCs w:val="24"/>
        </w:rPr>
        <w:t xml:space="preserve">, </w:t>
      </w:r>
      <w:r>
        <w:rPr>
          <w:sz w:val="24"/>
          <w:szCs w:val="24"/>
        </w:rPr>
        <w:t xml:space="preserve">the </w:t>
      </w:r>
      <w:r w:rsidR="00A93941" w:rsidRPr="7E7396F9">
        <w:rPr>
          <w:sz w:val="24"/>
          <w:szCs w:val="24"/>
        </w:rPr>
        <w:t xml:space="preserve">requested changes </w:t>
      </w:r>
      <w:r w:rsidR="00A93941">
        <w:rPr>
          <w:sz w:val="24"/>
          <w:szCs w:val="24"/>
        </w:rPr>
        <w:t>set forth</w:t>
      </w:r>
      <w:r w:rsidR="00A93941" w:rsidRPr="7E7396F9">
        <w:rPr>
          <w:sz w:val="24"/>
          <w:szCs w:val="24"/>
        </w:rPr>
        <w:t xml:space="preserve"> in our testimony and throughout this FCR-26 filing result in an </w:t>
      </w:r>
      <w:r w:rsidR="005108F0">
        <w:rPr>
          <w:sz w:val="24"/>
          <w:szCs w:val="24"/>
        </w:rPr>
        <w:t>average</w:t>
      </w:r>
      <w:r w:rsidR="00A93941" w:rsidRPr="7E7396F9">
        <w:rPr>
          <w:sz w:val="24"/>
          <w:szCs w:val="24"/>
        </w:rPr>
        <w:t xml:space="preserve"> increase </w:t>
      </w:r>
      <w:r w:rsidR="00FD43DF">
        <w:rPr>
          <w:sz w:val="24"/>
          <w:szCs w:val="24"/>
        </w:rPr>
        <w:t xml:space="preserve">in fuel rates </w:t>
      </w:r>
      <w:r w:rsidR="00A93941" w:rsidRPr="7E7396F9">
        <w:rPr>
          <w:sz w:val="24"/>
          <w:szCs w:val="24"/>
        </w:rPr>
        <w:t>of approximately 78%</w:t>
      </w:r>
      <w:r w:rsidR="00622292">
        <w:rPr>
          <w:sz w:val="24"/>
          <w:szCs w:val="24"/>
        </w:rPr>
        <w:t>,</w:t>
      </w:r>
      <w:r w:rsidR="00A45587">
        <w:rPr>
          <w:sz w:val="24"/>
          <w:szCs w:val="24"/>
        </w:rPr>
        <w:t xml:space="preserve"> with </w:t>
      </w:r>
      <w:r w:rsidR="2862B706" w:rsidRPr="3EA3B5C4">
        <w:rPr>
          <w:sz w:val="24"/>
          <w:szCs w:val="24"/>
        </w:rPr>
        <w:t>nearly</w:t>
      </w:r>
      <w:r w:rsidR="00637EC1">
        <w:rPr>
          <w:sz w:val="24"/>
          <w:szCs w:val="24"/>
        </w:rPr>
        <w:t xml:space="preserve"> two</w:t>
      </w:r>
      <w:r w:rsidR="0078003E">
        <w:rPr>
          <w:sz w:val="24"/>
          <w:szCs w:val="24"/>
        </w:rPr>
        <w:t>-</w:t>
      </w:r>
      <w:r w:rsidR="00637EC1">
        <w:rPr>
          <w:sz w:val="24"/>
          <w:szCs w:val="24"/>
        </w:rPr>
        <w:t xml:space="preserve">thirds of that increase </w:t>
      </w:r>
      <w:r w:rsidR="00416992">
        <w:rPr>
          <w:sz w:val="24"/>
          <w:szCs w:val="24"/>
        </w:rPr>
        <w:t xml:space="preserve">associated with the projected FCR-25 </w:t>
      </w:r>
      <w:r w:rsidR="00416992" w:rsidRPr="7E7396F9">
        <w:rPr>
          <w:sz w:val="24"/>
          <w:szCs w:val="24"/>
        </w:rPr>
        <w:t>under</w:t>
      </w:r>
      <w:r w:rsidR="00416992">
        <w:rPr>
          <w:sz w:val="24"/>
          <w:szCs w:val="24"/>
        </w:rPr>
        <w:t>-</w:t>
      </w:r>
      <w:r w:rsidR="00416992" w:rsidRPr="7E7396F9">
        <w:rPr>
          <w:sz w:val="24"/>
          <w:szCs w:val="24"/>
        </w:rPr>
        <w:t>recovered</w:t>
      </w:r>
      <w:r w:rsidR="00416992">
        <w:rPr>
          <w:sz w:val="24"/>
          <w:szCs w:val="24"/>
        </w:rPr>
        <w:t xml:space="preserve"> fuel</w:t>
      </w:r>
      <w:r w:rsidR="00416992" w:rsidRPr="7E7396F9">
        <w:rPr>
          <w:sz w:val="24"/>
          <w:szCs w:val="24"/>
        </w:rPr>
        <w:t xml:space="preserve"> balance</w:t>
      </w:r>
      <w:r w:rsidR="007A49A4">
        <w:rPr>
          <w:sz w:val="24"/>
          <w:szCs w:val="24"/>
        </w:rPr>
        <w:t>.</w:t>
      </w:r>
      <w:r w:rsidR="00A93941" w:rsidRPr="7E7396F9">
        <w:rPr>
          <w:sz w:val="24"/>
          <w:szCs w:val="24"/>
        </w:rPr>
        <w:t xml:space="preserve"> </w:t>
      </w:r>
      <w:r w:rsidR="007A49A4">
        <w:rPr>
          <w:sz w:val="24"/>
          <w:szCs w:val="24"/>
        </w:rPr>
        <w:t>This fuel rate change</w:t>
      </w:r>
      <w:r w:rsidR="00A93941" w:rsidRPr="7E7396F9">
        <w:rPr>
          <w:sz w:val="24"/>
          <w:szCs w:val="24"/>
        </w:rPr>
        <w:t xml:space="preserve"> </w:t>
      </w:r>
      <w:r w:rsidR="00530B72">
        <w:rPr>
          <w:sz w:val="24"/>
          <w:szCs w:val="24"/>
        </w:rPr>
        <w:t xml:space="preserve">would </w:t>
      </w:r>
      <w:r w:rsidR="00A93941" w:rsidRPr="7E7396F9">
        <w:rPr>
          <w:sz w:val="24"/>
          <w:szCs w:val="24"/>
        </w:rPr>
        <w:t>equate</w:t>
      </w:r>
      <w:r w:rsidR="00530B72">
        <w:rPr>
          <w:sz w:val="24"/>
          <w:szCs w:val="24"/>
        </w:rPr>
        <w:t xml:space="preserve"> </w:t>
      </w:r>
      <w:r w:rsidR="00A93941" w:rsidRPr="7E7396F9">
        <w:rPr>
          <w:sz w:val="24"/>
          <w:szCs w:val="24"/>
        </w:rPr>
        <w:t xml:space="preserve">to an </w:t>
      </w:r>
      <w:r w:rsidR="00A93941" w:rsidRPr="7E7396F9" w:rsidDel="009853F3">
        <w:rPr>
          <w:sz w:val="24"/>
          <w:szCs w:val="24"/>
        </w:rPr>
        <w:t xml:space="preserve">increase of </w:t>
      </w:r>
      <w:r w:rsidR="00A93941" w:rsidRPr="7E7396F9">
        <w:rPr>
          <w:sz w:val="24"/>
          <w:szCs w:val="24"/>
        </w:rPr>
        <w:t>approximately $23 on the bill of the typical residential customer using an average of 1,000 kWh per month.</w:t>
      </w:r>
      <w:r w:rsidR="00A93941">
        <w:rPr>
          <w:sz w:val="24"/>
          <w:szCs w:val="24"/>
        </w:rPr>
        <w:t xml:space="preserve"> </w:t>
      </w:r>
      <w:r w:rsidR="006E5FAC">
        <w:rPr>
          <w:sz w:val="24"/>
          <w:szCs w:val="24"/>
        </w:rPr>
        <w:t xml:space="preserve">If </w:t>
      </w:r>
      <w:r w:rsidR="00832E99">
        <w:rPr>
          <w:sz w:val="24"/>
          <w:szCs w:val="24"/>
        </w:rPr>
        <w:t xml:space="preserve">more </w:t>
      </w:r>
      <w:r w:rsidR="00D231F7">
        <w:rPr>
          <w:sz w:val="24"/>
          <w:szCs w:val="24"/>
        </w:rPr>
        <w:t xml:space="preserve">recent </w:t>
      </w:r>
      <w:r w:rsidR="00315F8B">
        <w:rPr>
          <w:sz w:val="24"/>
          <w:szCs w:val="24"/>
        </w:rPr>
        <w:t xml:space="preserve">actual and </w:t>
      </w:r>
      <w:r w:rsidR="000E3428">
        <w:rPr>
          <w:sz w:val="24"/>
          <w:szCs w:val="24"/>
        </w:rPr>
        <w:t xml:space="preserve">forward-looking </w:t>
      </w:r>
      <w:r w:rsidR="00D231F7">
        <w:rPr>
          <w:sz w:val="24"/>
          <w:szCs w:val="24"/>
        </w:rPr>
        <w:t xml:space="preserve">natural gas </w:t>
      </w:r>
      <w:r w:rsidR="002372A9">
        <w:rPr>
          <w:sz w:val="24"/>
          <w:szCs w:val="24"/>
        </w:rPr>
        <w:t>pricing</w:t>
      </w:r>
      <w:r w:rsidR="003902A8">
        <w:rPr>
          <w:sz w:val="24"/>
          <w:szCs w:val="24"/>
        </w:rPr>
        <w:t xml:space="preserve"> levels continue</w:t>
      </w:r>
      <w:r w:rsidR="000E3428">
        <w:rPr>
          <w:sz w:val="24"/>
          <w:szCs w:val="24"/>
        </w:rPr>
        <w:t>,</w:t>
      </w:r>
      <w:r w:rsidR="002372A9">
        <w:rPr>
          <w:sz w:val="24"/>
          <w:szCs w:val="24"/>
        </w:rPr>
        <w:t xml:space="preserve"> </w:t>
      </w:r>
      <w:r w:rsidR="00506006">
        <w:rPr>
          <w:sz w:val="24"/>
          <w:szCs w:val="24"/>
        </w:rPr>
        <w:t xml:space="preserve">Georgia Power </w:t>
      </w:r>
      <w:r w:rsidR="00F2672F">
        <w:rPr>
          <w:sz w:val="24"/>
          <w:szCs w:val="24"/>
        </w:rPr>
        <w:t>does</w:t>
      </w:r>
      <w:r w:rsidR="00506006">
        <w:rPr>
          <w:sz w:val="24"/>
          <w:szCs w:val="24"/>
        </w:rPr>
        <w:t xml:space="preserve"> not </w:t>
      </w:r>
      <w:r w:rsidR="00F2672F">
        <w:rPr>
          <w:sz w:val="24"/>
          <w:szCs w:val="24"/>
        </w:rPr>
        <w:t>anticipate</w:t>
      </w:r>
      <w:r w:rsidR="00506006">
        <w:rPr>
          <w:sz w:val="24"/>
          <w:szCs w:val="24"/>
        </w:rPr>
        <w:t xml:space="preserve"> an increase in fuel rates of this magnitude. </w:t>
      </w:r>
      <w:r w:rsidR="00A93941" w:rsidRPr="7E7396F9">
        <w:rPr>
          <w:sz w:val="24"/>
          <w:szCs w:val="24"/>
        </w:rPr>
        <w:t xml:space="preserve">Using the preliminary </w:t>
      </w:r>
      <w:r w:rsidR="00BC76FB">
        <w:rPr>
          <w:sz w:val="24"/>
          <w:szCs w:val="24"/>
        </w:rPr>
        <w:t xml:space="preserve">FCR-25 </w:t>
      </w:r>
      <w:r w:rsidR="00A93941" w:rsidRPr="7E7396F9">
        <w:rPr>
          <w:sz w:val="24"/>
          <w:szCs w:val="24"/>
        </w:rPr>
        <w:t>under</w:t>
      </w:r>
      <w:r w:rsidR="00A93941">
        <w:rPr>
          <w:sz w:val="24"/>
          <w:szCs w:val="24"/>
        </w:rPr>
        <w:t>-</w:t>
      </w:r>
      <w:r w:rsidR="00A93941" w:rsidRPr="7E7396F9">
        <w:rPr>
          <w:sz w:val="24"/>
          <w:szCs w:val="24"/>
        </w:rPr>
        <w:t>recovered</w:t>
      </w:r>
      <w:r w:rsidR="008F41FA">
        <w:rPr>
          <w:sz w:val="24"/>
          <w:szCs w:val="24"/>
        </w:rPr>
        <w:t xml:space="preserve"> fuel</w:t>
      </w:r>
      <w:r w:rsidR="00A93941" w:rsidRPr="7E7396F9">
        <w:rPr>
          <w:sz w:val="24"/>
          <w:szCs w:val="24"/>
        </w:rPr>
        <w:t xml:space="preserve"> balance as of January 31, 2023</w:t>
      </w:r>
      <w:r w:rsidR="00A93941">
        <w:rPr>
          <w:sz w:val="24"/>
          <w:szCs w:val="24"/>
        </w:rPr>
        <w:t>,</w:t>
      </w:r>
      <w:r w:rsidR="00A93941" w:rsidRPr="7E7396F9">
        <w:rPr>
          <w:sz w:val="24"/>
          <w:szCs w:val="24"/>
        </w:rPr>
        <w:t xml:space="preserve"> and an updated forecast </w:t>
      </w:r>
      <w:r w:rsidR="00334D0C">
        <w:rPr>
          <w:sz w:val="24"/>
          <w:szCs w:val="24"/>
        </w:rPr>
        <w:t xml:space="preserve">that reflects </w:t>
      </w:r>
      <w:r w:rsidR="5E1981F5">
        <w:rPr>
          <w:sz w:val="24"/>
          <w:szCs w:val="24"/>
        </w:rPr>
        <w:t>decreasing</w:t>
      </w:r>
      <w:r w:rsidR="00506006">
        <w:rPr>
          <w:sz w:val="24"/>
          <w:szCs w:val="24"/>
        </w:rPr>
        <w:t xml:space="preserve"> </w:t>
      </w:r>
      <w:r w:rsidR="00A93941" w:rsidRPr="7E7396F9">
        <w:rPr>
          <w:sz w:val="24"/>
          <w:szCs w:val="24"/>
        </w:rPr>
        <w:t xml:space="preserve">natural gas prices as of </w:t>
      </w:r>
      <w:r w:rsidR="00CF4958">
        <w:rPr>
          <w:sz w:val="24"/>
          <w:szCs w:val="24"/>
        </w:rPr>
        <w:t>early February</w:t>
      </w:r>
      <w:r w:rsidR="00A93941" w:rsidRPr="7E7396F9">
        <w:rPr>
          <w:sz w:val="24"/>
          <w:szCs w:val="24"/>
        </w:rPr>
        <w:t xml:space="preserve"> 2023, </w:t>
      </w:r>
      <w:r w:rsidR="00A93941">
        <w:rPr>
          <w:sz w:val="24"/>
          <w:szCs w:val="24"/>
        </w:rPr>
        <w:t>the rate impact for</w:t>
      </w:r>
      <w:r w:rsidR="00A93941" w:rsidRPr="7E7396F9">
        <w:rPr>
          <w:sz w:val="24"/>
          <w:szCs w:val="24"/>
        </w:rPr>
        <w:t xml:space="preserve"> the typical residential customer </w:t>
      </w:r>
      <w:r w:rsidR="00A93941">
        <w:rPr>
          <w:sz w:val="24"/>
          <w:szCs w:val="24"/>
        </w:rPr>
        <w:t xml:space="preserve">drops </w:t>
      </w:r>
      <w:r w:rsidR="00BE5462">
        <w:rPr>
          <w:sz w:val="24"/>
          <w:szCs w:val="24"/>
        </w:rPr>
        <w:t xml:space="preserve">by nearly </w:t>
      </w:r>
      <w:r w:rsidR="00BE5462" w:rsidRPr="00786E62">
        <w:rPr>
          <w:sz w:val="24"/>
          <w:szCs w:val="24"/>
        </w:rPr>
        <w:t>$</w:t>
      </w:r>
      <w:r w:rsidR="00DC1AE6" w:rsidRPr="00786E62">
        <w:rPr>
          <w:sz w:val="24"/>
          <w:szCs w:val="24"/>
        </w:rPr>
        <w:t>6</w:t>
      </w:r>
      <w:r w:rsidR="00BE5462">
        <w:rPr>
          <w:sz w:val="24"/>
          <w:szCs w:val="24"/>
        </w:rPr>
        <w:t xml:space="preserve"> </w:t>
      </w:r>
      <w:r w:rsidR="00B27265">
        <w:rPr>
          <w:sz w:val="24"/>
          <w:szCs w:val="24"/>
        </w:rPr>
        <w:t xml:space="preserve">per month </w:t>
      </w:r>
      <w:r w:rsidR="00BE5462">
        <w:rPr>
          <w:sz w:val="24"/>
          <w:szCs w:val="24"/>
        </w:rPr>
        <w:t xml:space="preserve">– from </w:t>
      </w:r>
      <w:r w:rsidR="00A93941" w:rsidRPr="7E7396F9">
        <w:rPr>
          <w:sz w:val="24"/>
          <w:szCs w:val="24"/>
        </w:rPr>
        <w:t xml:space="preserve">approximately </w:t>
      </w:r>
      <w:r w:rsidR="00BE5462">
        <w:rPr>
          <w:sz w:val="24"/>
          <w:szCs w:val="24"/>
        </w:rPr>
        <w:t xml:space="preserve">$23 to </w:t>
      </w:r>
      <w:r w:rsidR="00A93941" w:rsidRPr="7E7396F9">
        <w:rPr>
          <w:sz w:val="24"/>
          <w:szCs w:val="24"/>
        </w:rPr>
        <w:t>$</w:t>
      </w:r>
      <w:r w:rsidR="00A93941" w:rsidRPr="00786E62">
        <w:rPr>
          <w:sz w:val="24"/>
          <w:szCs w:val="24"/>
        </w:rPr>
        <w:t>1</w:t>
      </w:r>
      <w:r w:rsidR="00DC1AE6" w:rsidRPr="00786E62">
        <w:rPr>
          <w:sz w:val="24"/>
          <w:szCs w:val="24"/>
        </w:rPr>
        <w:t>7</w:t>
      </w:r>
      <w:r w:rsidR="0012296B">
        <w:rPr>
          <w:sz w:val="24"/>
          <w:szCs w:val="24"/>
        </w:rPr>
        <w:t xml:space="preserve">. As stated above, </w:t>
      </w:r>
      <w:r w:rsidR="005A7B8A">
        <w:rPr>
          <w:sz w:val="24"/>
          <w:szCs w:val="24"/>
        </w:rPr>
        <w:t xml:space="preserve">nearly </w:t>
      </w:r>
      <w:r w:rsidR="0012296B">
        <w:rPr>
          <w:sz w:val="24"/>
          <w:szCs w:val="24"/>
        </w:rPr>
        <w:t xml:space="preserve">two-thirds of this </w:t>
      </w:r>
      <w:r w:rsidR="003E3DFF">
        <w:rPr>
          <w:sz w:val="24"/>
          <w:szCs w:val="24"/>
        </w:rPr>
        <w:t xml:space="preserve">rate impact </w:t>
      </w:r>
      <w:r w:rsidR="00F87260">
        <w:rPr>
          <w:sz w:val="24"/>
          <w:szCs w:val="24"/>
        </w:rPr>
        <w:t xml:space="preserve">is </w:t>
      </w:r>
      <w:r w:rsidR="003E3DFF">
        <w:rPr>
          <w:sz w:val="24"/>
          <w:szCs w:val="24"/>
        </w:rPr>
        <w:t xml:space="preserve">associated with </w:t>
      </w:r>
      <w:r w:rsidR="007C5D05">
        <w:rPr>
          <w:sz w:val="24"/>
          <w:szCs w:val="24"/>
        </w:rPr>
        <w:t xml:space="preserve">the </w:t>
      </w:r>
      <w:r w:rsidR="003E3DFF">
        <w:rPr>
          <w:sz w:val="24"/>
          <w:szCs w:val="24"/>
        </w:rPr>
        <w:t xml:space="preserve">projected FCR-25 </w:t>
      </w:r>
      <w:r w:rsidR="003E3DFF" w:rsidRPr="7E7396F9">
        <w:rPr>
          <w:sz w:val="24"/>
          <w:szCs w:val="24"/>
        </w:rPr>
        <w:t>under</w:t>
      </w:r>
      <w:r w:rsidR="003E3DFF">
        <w:rPr>
          <w:sz w:val="24"/>
          <w:szCs w:val="24"/>
        </w:rPr>
        <w:t>-</w:t>
      </w:r>
      <w:r w:rsidR="003E3DFF" w:rsidRPr="7E7396F9">
        <w:rPr>
          <w:sz w:val="24"/>
          <w:szCs w:val="24"/>
        </w:rPr>
        <w:t>recovered</w:t>
      </w:r>
      <w:r w:rsidR="003E3DFF">
        <w:rPr>
          <w:sz w:val="24"/>
          <w:szCs w:val="24"/>
        </w:rPr>
        <w:t xml:space="preserve"> fuel</w:t>
      </w:r>
      <w:r w:rsidR="003E3DFF" w:rsidRPr="7E7396F9">
        <w:rPr>
          <w:sz w:val="24"/>
          <w:szCs w:val="24"/>
        </w:rPr>
        <w:t xml:space="preserve"> balance</w:t>
      </w:r>
      <w:r w:rsidR="00BE5462">
        <w:rPr>
          <w:sz w:val="24"/>
          <w:szCs w:val="24"/>
        </w:rPr>
        <w:t>.</w:t>
      </w:r>
      <w:r w:rsidR="0089527D">
        <w:rPr>
          <w:sz w:val="24"/>
          <w:szCs w:val="24"/>
        </w:rPr>
        <w:t xml:space="preserve"> </w:t>
      </w:r>
      <w:r w:rsidR="00BF4A31">
        <w:rPr>
          <w:sz w:val="24"/>
          <w:szCs w:val="24"/>
        </w:rPr>
        <w:t xml:space="preserve">The </w:t>
      </w:r>
      <w:r w:rsidR="001C73F5">
        <w:rPr>
          <w:sz w:val="24"/>
          <w:szCs w:val="24"/>
        </w:rPr>
        <w:t xml:space="preserve">calculation of the </w:t>
      </w:r>
      <w:r w:rsidR="00BF4A31">
        <w:rPr>
          <w:sz w:val="24"/>
          <w:szCs w:val="24"/>
        </w:rPr>
        <w:t>reduction</w:t>
      </w:r>
      <w:r w:rsidR="0053191F">
        <w:rPr>
          <w:sz w:val="24"/>
          <w:szCs w:val="24"/>
        </w:rPr>
        <w:t xml:space="preserve"> in projected </w:t>
      </w:r>
      <w:r w:rsidR="002C50BD">
        <w:rPr>
          <w:sz w:val="24"/>
          <w:szCs w:val="24"/>
        </w:rPr>
        <w:t xml:space="preserve">FCR-26 </w:t>
      </w:r>
      <w:r w:rsidR="0053191F">
        <w:rPr>
          <w:sz w:val="24"/>
          <w:szCs w:val="24"/>
        </w:rPr>
        <w:t xml:space="preserve">fuel expense </w:t>
      </w:r>
      <w:r w:rsidR="002C50BD">
        <w:rPr>
          <w:sz w:val="24"/>
          <w:szCs w:val="24"/>
        </w:rPr>
        <w:t xml:space="preserve">based on the updated </w:t>
      </w:r>
      <w:r w:rsidR="00CF45C1">
        <w:rPr>
          <w:sz w:val="24"/>
          <w:szCs w:val="24"/>
        </w:rPr>
        <w:t>forecast of natural gas prices is provided in SPA_ADH Exhibit 3.</w:t>
      </w:r>
      <w:r w:rsidR="000235EC">
        <w:rPr>
          <w:sz w:val="24"/>
          <w:szCs w:val="24"/>
        </w:rPr>
        <w:t xml:space="preserve"> As previously discussed, </w:t>
      </w:r>
      <w:r w:rsidR="005954AE">
        <w:rPr>
          <w:sz w:val="24"/>
          <w:szCs w:val="24"/>
        </w:rPr>
        <w:t xml:space="preserve">consistent with past practice, </w:t>
      </w:r>
      <w:r w:rsidR="000235EC">
        <w:rPr>
          <w:sz w:val="24"/>
          <w:szCs w:val="24"/>
        </w:rPr>
        <w:t>the Company will file updated forecasts in our forthcoming rebuttal testimony.</w:t>
      </w:r>
    </w:p>
    <w:p w14:paraId="25189972" w14:textId="0969587A" w:rsidR="003B207F" w:rsidRPr="00A93941" w:rsidRDefault="00BE4B66" w:rsidP="00A93941">
      <w:pPr>
        <w:keepNext/>
        <w:spacing w:before="240" w:after="240" w:line="360" w:lineRule="auto"/>
        <w:ind w:left="720" w:hanging="720"/>
      </w:pPr>
      <w:r w:rsidRPr="00BE4B66">
        <w:rPr>
          <w:b/>
          <w:bCs/>
          <w:sz w:val="24"/>
          <w:szCs w:val="24"/>
        </w:rPr>
        <w:t>Q</w:t>
      </w:r>
      <w:r w:rsidR="00311049">
        <w:rPr>
          <w:b/>
          <w:bCs/>
          <w:sz w:val="24"/>
          <w:szCs w:val="24"/>
        </w:rPr>
        <w:t>.</w:t>
      </w:r>
      <w:r>
        <w:tab/>
      </w:r>
      <w:r w:rsidR="004D7422">
        <w:rPr>
          <w:b/>
          <w:bCs/>
          <w:sz w:val="24"/>
          <w:szCs w:val="24"/>
        </w:rPr>
        <w:t xml:space="preserve">WHY DON’T </w:t>
      </w:r>
      <w:r w:rsidR="000C542E">
        <w:rPr>
          <w:b/>
          <w:bCs/>
          <w:sz w:val="24"/>
          <w:szCs w:val="24"/>
        </w:rPr>
        <w:t xml:space="preserve">THE </w:t>
      </w:r>
      <w:r w:rsidR="009031E5">
        <w:rPr>
          <w:b/>
          <w:bCs/>
          <w:sz w:val="24"/>
          <w:szCs w:val="24"/>
        </w:rPr>
        <w:t xml:space="preserve">PROPOSED </w:t>
      </w:r>
      <w:r w:rsidR="72C03B63" w:rsidRPr="29886753">
        <w:rPr>
          <w:b/>
          <w:bCs/>
          <w:sz w:val="24"/>
          <w:szCs w:val="24"/>
        </w:rPr>
        <w:t xml:space="preserve">FCR-26 RATES </w:t>
      </w:r>
      <w:r w:rsidR="74B2749E" w:rsidRPr="29886753">
        <w:rPr>
          <w:b/>
          <w:bCs/>
          <w:sz w:val="24"/>
          <w:szCs w:val="24"/>
        </w:rPr>
        <w:t xml:space="preserve">CURRENTLY </w:t>
      </w:r>
      <w:r w:rsidR="007E5D4D">
        <w:rPr>
          <w:b/>
          <w:bCs/>
          <w:sz w:val="24"/>
          <w:szCs w:val="24"/>
        </w:rPr>
        <w:t>REFLECT</w:t>
      </w:r>
      <w:r w:rsidR="004B4D1F">
        <w:rPr>
          <w:b/>
          <w:bCs/>
          <w:sz w:val="24"/>
          <w:szCs w:val="24"/>
        </w:rPr>
        <w:t xml:space="preserve"> </w:t>
      </w:r>
      <w:r w:rsidR="003B207F">
        <w:rPr>
          <w:b/>
          <w:bCs/>
          <w:sz w:val="24"/>
          <w:szCs w:val="24"/>
        </w:rPr>
        <w:t xml:space="preserve">THE RECENT DOWNWARD TREND IN NATURAL GAS PRICES? </w:t>
      </w:r>
    </w:p>
    <w:p w14:paraId="72A92FA1" w14:textId="58BE5B49" w:rsidR="00CD48FC" w:rsidRDefault="003B207F" w:rsidP="007B7F64">
      <w:pPr>
        <w:spacing w:before="240" w:after="240" w:line="360" w:lineRule="auto"/>
        <w:ind w:left="720" w:hanging="720"/>
        <w:jc w:val="both"/>
        <w:rPr>
          <w:sz w:val="24"/>
          <w:szCs w:val="24"/>
        </w:rPr>
      </w:pPr>
      <w:r>
        <w:rPr>
          <w:sz w:val="24"/>
          <w:szCs w:val="24"/>
        </w:rPr>
        <w:t>A</w:t>
      </w:r>
      <w:r w:rsidR="00311049">
        <w:rPr>
          <w:sz w:val="24"/>
          <w:szCs w:val="24"/>
        </w:rPr>
        <w:t>.</w:t>
      </w:r>
      <w:r>
        <w:rPr>
          <w:sz w:val="24"/>
          <w:szCs w:val="24"/>
        </w:rPr>
        <w:t xml:space="preserve"> </w:t>
      </w:r>
      <w:r>
        <w:tab/>
      </w:r>
      <w:r w:rsidR="00AF44B1">
        <w:rPr>
          <w:sz w:val="24"/>
          <w:szCs w:val="24"/>
        </w:rPr>
        <w:t>Because of</w:t>
      </w:r>
      <w:r w:rsidR="00995DD3">
        <w:rPr>
          <w:sz w:val="24"/>
          <w:szCs w:val="24"/>
        </w:rPr>
        <w:t xml:space="preserve"> the </w:t>
      </w:r>
      <w:r w:rsidR="00A14453">
        <w:rPr>
          <w:sz w:val="24"/>
          <w:szCs w:val="24"/>
        </w:rPr>
        <w:t xml:space="preserve">timing of this proceeding, </w:t>
      </w:r>
      <w:r w:rsidR="0C6F5D02" w:rsidRPr="3FC89FA6">
        <w:rPr>
          <w:sz w:val="24"/>
          <w:szCs w:val="24"/>
        </w:rPr>
        <w:t>the proposed FCR-26 rates</w:t>
      </w:r>
      <w:r w:rsidR="00995DD3">
        <w:rPr>
          <w:sz w:val="24"/>
          <w:szCs w:val="24"/>
        </w:rPr>
        <w:t xml:space="preserve">, </w:t>
      </w:r>
      <w:r w:rsidR="005535D8">
        <w:rPr>
          <w:sz w:val="24"/>
          <w:szCs w:val="24"/>
        </w:rPr>
        <w:t>as well as</w:t>
      </w:r>
      <w:r w:rsidR="0C6F5D02" w:rsidRPr="3FC89FA6">
        <w:rPr>
          <w:sz w:val="24"/>
          <w:szCs w:val="24"/>
        </w:rPr>
        <w:t xml:space="preserve"> the supporting</w:t>
      </w:r>
      <w:r w:rsidR="001A4091">
        <w:rPr>
          <w:sz w:val="24"/>
          <w:szCs w:val="24"/>
        </w:rPr>
        <w:t xml:space="preserve"> </w:t>
      </w:r>
      <w:r w:rsidR="006A558B">
        <w:rPr>
          <w:sz w:val="24"/>
          <w:szCs w:val="24"/>
        </w:rPr>
        <w:t>Minimum Filing Requirements (“</w:t>
      </w:r>
      <w:r w:rsidR="630EBB48" w:rsidRPr="7E7396F9">
        <w:rPr>
          <w:sz w:val="24"/>
          <w:szCs w:val="24"/>
        </w:rPr>
        <w:t>MFRs</w:t>
      </w:r>
      <w:r w:rsidR="006A558B">
        <w:rPr>
          <w:sz w:val="24"/>
          <w:szCs w:val="24"/>
        </w:rPr>
        <w:t>”)</w:t>
      </w:r>
      <w:r w:rsidR="630EBB48" w:rsidRPr="7E7396F9">
        <w:rPr>
          <w:sz w:val="24"/>
          <w:szCs w:val="24"/>
        </w:rPr>
        <w:t xml:space="preserve"> and tariffs filed in this case</w:t>
      </w:r>
      <w:r w:rsidR="00995DD3">
        <w:rPr>
          <w:sz w:val="24"/>
          <w:szCs w:val="24"/>
        </w:rPr>
        <w:t xml:space="preserve">, </w:t>
      </w:r>
      <w:bookmarkStart w:id="1" w:name="_Hlk127181174"/>
      <w:r w:rsidR="630EBB48" w:rsidRPr="7E7396F9">
        <w:rPr>
          <w:sz w:val="24"/>
          <w:szCs w:val="24"/>
        </w:rPr>
        <w:t xml:space="preserve">reflect the Company’s 2023 </w:t>
      </w:r>
      <w:r w:rsidR="667B30B8" w:rsidRPr="3FC89FA6">
        <w:rPr>
          <w:sz w:val="24"/>
          <w:szCs w:val="24"/>
        </w:rPr>
        <w:t>Fuel and Energy</w:t>
      </w:r>
      <w:r w:rsidR="630EBB48" w:rsidRPr="7E7396F9">
        <w:rPr>
          <w:sz w:val="24"/>
          <w:szCs w:val="24"/>
        </w:rPr>
        <w:t xml:space="preserve"> budget</w:t>
      </w:r>
      <w:r w:rsidR="54F4B3E1" w:rsidRPr="3FC89FA6">
        <w:rPr>
          <w:sz w:val="24"/>
          <w:szCs w:val="24"/>
        </w:rPr>
        <w:t xml:space="preserve">. </w:t>
      </w:r>
      <w:r w:rsidR="0099636F">
        <w:rPr>
          <w:sz w:val="24"/>
          <w:szCs w:val="24"/>
        </w:rPr>
        <w:t xml:space="preserve">The 2023 Fuel and Energy </w:t>
      </w:r>
      <w:r w:rsidR="54F4B3E1" w:rsidRPr="3FC89FA6">
        <w:rPr>
          <w:sz w:val="24"/>
          <w:szCs w:val="24"/>
        </w:rPr>
        <w:t xml:space="preserve">budget </w:t>
      </w:r>
      <w:r w:rsidR="4DEE2138" w:rsidRPr="3FC89FA6">
        <w:rPr>
          <w:sz w:val="24"/>
          <w:szCs w:val="24"/>
        </w:rPr>
        <w:t xml:space="preserve">was completed in the fourth </w:t>
      </w:r>
      <w:r w:rsidR="2E3E8B4A" w:rsidRPr="3FC89FA6">
        <w:rPr>
          <w:sz w:val="24"/>
          <w:szCs w:val="24"/>
        </w:rPr>
        <w:t xml:space="preserve">quarter of 2022 and </w:t>
      </w:r>
      <w:r w:rsidR="00205838">
        <w:rPr>
          <w:sz w:val="24"/>
          <w:szCs w:val="24"/>
        </w:rPr>
        <w:t>included</w:t>
      </w:r>
      <w:r w:rsidR="630EBB48" w:rsidRPr="7E7396F9">
        <w:rPr>
          <w:sz w:val="24"/>
          <w:szCs w:val="24"/>
        </w:rPr>
        <w:t xml:space="preserve"> </w:t>
      </w:r>
      <w:r w:rsidR="2E3E8B4A" w:rsidRPr="3FC89FA6">
        <w:rPr>
          <w:sz w:val="24"/>
          <w:szCs w:val="24"/>
        </w:rPr>
        <w:t>natural gas prices as of September 2022</w:t>
      </w:r>
      <w:bookmarkEnd w:id="1"/>
      <w:r w:rsidR="65D00CBD" w:rsidRPr="3FC89FA6">
        <w:rPr>
          <w:sz w:val="24"/>
          <w:szCs w:val="24"/>
        </w:rPr>
        <w:t xml:space="preserve">, which </w:t>
      </w:r>
      <w:r w:rsidR="65D00CBD" w:rsidRPr="002D2FA2">
        <w:rPr>
          <w:sz w:val="24"/>
          <w:szCs w:val="24"/>
        </w:rPr>
        <w:t>preceded</w:t>
      </w:r>
      <w:r w:rsidR="001A4091">
        <w:rPr>
          <w:sz w:val="24"/>
          <w:szCs w:val="24"/>
        </w:rPr>
        <w:t xml:space="preserve"> the recent </w:t>
      </w:r>
      <w:r w:rsidR="00C936AF">
        <w:rPr>
          <w:sz w:val="24"/>
          <w:szCs w:val="24"/>
        </w:rPr>
        <w:t>sharp</w:t>
      </w:r>
      <w:r w:rsidR="0059413F">
        <w:rPr>
          <w:sz w:val="24"/>
          <w:szCs w:val="24"/>
        </w:rPr>
        <w:t xml:space="preserve"> </w:t>
      </w:r>
      <w:r w:rsidR="009B539E">
        <w:rPr>
          <w:sz w:val="24"/>
          <w:szCs w:val="24"/>
        </w:rPr>
        <w:t xml:space="preserve">decline in </w:t>
      </w:r>
      <w:r w:rsidR="00066292">
        <w:rPr>
          <w:sz w:val="24"/>
          <w:szCs w:val="24"/>
        </w:rPr>
        <w:t xml:space="preserve">natural gas </w:t>
      </w:r>
      <w:r w:rsidR="001A4091">
        <w:rPr>
          <w:sz w:val="24"/>
          <w:szCs w:val="24"/>
        </w:rPr>
        <w:t>price</w:t>
      </w:r>
      <w:r w:rsidR="009B539E">
        <w:rPr>
          <w:sz w:val="24"/>
          <w:szCs w:val="24"/>
        </w:rPr>
        <w:t>s</w:t>
      </w:r>
      <w:r w:rsidR="630EBB48" w:rsidRPr="7E7396F9">
        <w:rPr>
          <w:sz w:val="24"/>
          <w:szCs w:val="24"/>
        </w:rPr>
        <w:t xml:space="preserve">. </w:t>
      </w:r>
    </w:p>
    <w:p w14:paraId="518CCA27" w14:textId="2258EACF" w:rsidR="00B71E1A" w:rsidRDefault="002240E8" w:rsidP="00647407">
      <w:pPr>
        <w:autoSpaceDE w:val="0"/>
        <w:autoSpaceDN w:val="0"/>
        <w:adjustRightInd w:val="0"/>
        <w:spacing w:before="240" w:after="240" w:line="360" w:lineRule="auto"/>
        <w:ind w:left="720"/>
        <w:jc w:val="both"/>
        <w:rPr>
          <w:sz w:val="24"/>
          <w:szCs w:val="24"/>
        </w:rPr>
      </w:pPr>
      <w:r>
        <w:rPr>
          <w:sz w:val="24"/>
          <w:szCs w:val="24"/>
        </w:rPr>
        <w:t>T</w:t>
      </w:r>
      <w:r w:rsidR="0099636F">
        <w:rPr>
          <w:sz w:val="24"/>
          <w:szCs w:val="24"/>
        </w:rPr>
        <w:t xml:space="preserve">o </w:t>
      </w:r>
      <w:r w:rsidR="00986678">
        <w:rPr>
          <w:sz w:val="24"/>
          <w:szCs w:val="24"/>
        </w:rPr>
        <w:t xml:space="preserve">ensure </w:t>
      </w:r>
      <w:r w:rsidR="134058A6" w:rsidRPr="7E7396F9">
        <w:rPr>
          <w:sz w:val="24"/>
          <w:szCs w:val="24"/>
        </w:rPr>
        <w:t xml:space="preserve">capture </w:t>
      </w:r>
      <w:r w:rsidR="004A6E57">
        <w:rPr>
          <w:sz w:val="24"/>
          <w:szCs w:val="24"/>
        </w:rPr>
        <w:t xml:space="preserve">of </w:t>
      </w:r>
      <w:r w:rsidR="000B4743">
        <w:rPr>
          <w:sz w:val="24"/>
          <w:szCs w:val="24"/>
        </w:rPr>
        <w:t>any</w:t>
      </w:r>
      <w:r w:rsidR="134058A6" w:rsidRPr="7E7396F9">
        <w:rPr>
          <w:sz w:val="24"/>
          <w:szCs w:val="24"/>
        </w:rPr>
        <w:t xml:space="preserve"> </w:t>
      </w:r>
      <w:r w:rsidR="007E06F8">
        <w:rPr>
          <w:sz w:val="24"/>
          <w:szCs w:val="24"/>
        </w:rPr>
        <w:t>customer</w:t>
      </w:r>
      <w:r w:rsidR="006E73F3">
        <w:rPr>
          <w:sz w:val="24"/>
          <w:szCs w:val="24"/>
        </w:rPr>
        <w:t xml:space="preserve"> </w:t>
      </w:r>
      <w:r w:rsidR="134058A6" w:rsidRPr="7E7396F9">
        <w:rPr>
          <w:sz w:val="24"/>
          <w:szCs w:val="24"/>
        </w:rPr>
        <w:t>ben</w:t>
      </w:r>
      <w:r w:rsidR="4786CC94" w:rsidRPr="7E7396F9">
        <w:rPr>
          <w:sz w:val="24"/>
          <w:szCs w:val="24"/>
        </w:rPr>
        <w:t>e</w:t>
      </w:r>
      <w:r w:rsidR="134058A6" w:rsidRPr="7E7396F9">
        <w:rPr>
          <w:sz w:val="24"/>
          <w:szCs w:val="24"/>
        </w:rPr>
        <w:t xml:space="preserve">fits </w:t>
      </w:r>
      <w:r w:rsidR="007E06F8">
        <w:rPr>
          <w:sz w:val="24"/>
          <w:szCs w:val="24"/>
        </w:rPr>
        <w:t>result</w:t>
      </w:r>
      <w:r w:rsidR="008C1705">
        <w:rPr>
          <w:sz w:val="24"/>
          <w:szCs w:val="24"/>
        </w:rPr>
        <w:t>ing</w:t>
      </w:r>
      <w:r w:rsidR="007E06F8">
        <w:rPr>
          <w:sz w:val="24"/>
          <w:szCs w:val="24"/>
        </w:rPr>
        <w:t xml:space="preserve"> from</w:t>
      </w:r>
      <w:r w:rsidR="006E468F">
        <w:rPr>
          <w:sz w:val="24"/>
          <w:szCs w:val="24"/>
        </w:rPr>
        <w:t xml:space="preserve"> </w:t>
      </w:r>
      <w:r w:rsidR="007933C2">
        <w:rPr>
          <w:sz w:val="24"/>
          <w:szCs w:val="24"/>
        </w:rPr>
        <w:t xml:space="preserve">the </w:t>
      </w:r>
      <w:r w:rsidR="00F26CA5">
        <w:rPr>
          <w:sz w:val="24"/>
          <w:szCs w:val="24"/>
        </w:rPr>
        <w:t xml:space="preserve">recent </w:t>
      </w:r>
      <w:r w:rsidR="701D20D3" w:rsidRPr="7E7396F9">
        <w:rPr>
          <w:sz w:val="24"/>
          <w:szCs w:val="24"/>
        </w:rPr>
        <w:t>downward trend</w:t>
      </w:r>
      <w:r w:rsidR="006E468F">
        <w:rPr>
          <w:sz w:val="24"/>
          <w:szCs w:val="24"/>
        </w:rPr>
        <w:t xml:space="preserve"> </w:t>
      </w:r>
      <w:r w:rsidR="00F26CA5">
        <w:rPr>
          <w:sz w:val="24"/>
          <w:szCs w:val="24"/>
        </w:rPr>
        <w:t xml:space="preserve">in </w:t>
      </w:r>
      <w:r w:rsidR="004A6E57">
        <w:rPr>
          <w:sz w:val="24"/>
          <w:szCs w:val="24"/>
        </w:rPr>
        <w:t xml:space="preserve">natural gas </w:t>
      </w:r>
      <w:r w:rsidR="00F26CA5">
        <w:rPr>
          <w:sz w:val="24"/>
          <w:szCs w:val="24"/>
        </w:rPr>
        <w:t>prices</w:t>
      </w:r>
      <w:r w:rsidR="00280650" w:rsidRPr="7E7396F9">
        <w:rPr>
          <w:sz w:val="24"/>
          <w:szCs w:val="24"/>
        </w:rPr>
        <w:t>,</w:t>
      </w:r>
      <w:r w:rsidR="0024764D">
        <w:rPr>
          <w:sz w:val="24"/>
          <w:szCs w:val="24"/>
        </w:rPr>
        <w:t xml:space="preserve"> </w:t>
      </w:r>
      <w:r w:rsidR="00280650" w:rsidRPr="7E7396F9">
        <w:rPr>
          <w:sz w:val="24"/>
          <w:szCs w:val="24"/>
        </w:rPr>
        <w:t xml:space="preserve">the Company </w:t>
      </w:r>
      <w:r w:rsidR="004D7FD3">
        <w:rPr>
          <w:sz w:val="24"/>
          <w:szCs w:val="24"/>
        </w:rPr>
        <w:t xml:space="preserve">will </w:t>
      </w:r>
      <w:r w:rsidR="00B71E1A">
        <w:rPr>
          <w:sz w:val="24"/>
          <w:szCs w:val="24"/>
        </w:rPr>
        <w:t xml:space="preserve">file </w:t>
      </w:r>
      <w:r w:rsidR="0043353C" w:rsidRPr="00083451">
        <w:rPr>
          <w:sz w:val="24"/>
          <w:szCs w:val="24"/>
        </w:rPr>
        <w:t>revised</w:t>
      </w:r>
      <w:r w:rsidR="0043353C">
        <w:rPr>
          <w:sz w:val="24"/>
          <w:szCs w:val="24"/>
        </w:rPr>
        <w:t xml:space="preserve"> FCR-</w:t>
      </w:r>
      <w:r w:rsidR="000E7EBB">
        <w:rPr>
          <w:sz w:val="24"/>
          <w:szCs w:val="24"/>
        </w:rPr>
        <w:t xml:space="preserve">26 </w:t>
      </w:r>
      <w:r w:rsidR="0043353C">
        <w:rPr>
          <w:sz w:val="24"/>
          <w:szCs w:val="24"/>
        </w:rPr>
        <w:t>rates in our rebuttal testimony</w:t>
      </w:r>
      <w:r w:rsidR="000E7EBB">
        <w:rPr>
          <w:sz w:val="24"/>
          <w:szCs w:val="24"/>
        </w:rPr>
        <w:t xml:space="preserve">, which </w:t>
      </w:r>
      <w:r w:rsidR="0043353C">
        <w:rPr>
          <w:sz w:val="24"/>
          <w:szCs w:val="24"/>
        </w:rPr>
        <w:t xml:space="preserve">will </w:t>
      </w:r>
      <w:r w:rsidR="001F6945">
        <w:rPr>
          <w:sz w:val="24"/>
          <w:szCs w:val="24"/>
        </w:rPr>
        <w:t xml:space="preserve">be based on </w:t>
      </w:r>
      <w:r w:rsidR="006E468F">
        <w:rPr>
          <w:sz w:val="24"/>
          <w:szCs w:val="24"/>
        </w:rPr>
        <w:t xml:space="preserve">a </w:t>
      </w:r>
      <w:r w:rsidR="00371077">
        <w:rPr>
          <w:sz w:val="24"/>
          <w:szCs w:val="24"/>
        </w:rPr>
        <w:t>natural gas price forecast</w:t>
      </w:r>
      <w:r w:rsidR="006E468F">
        <w:rPr>
          <w:sz w:val="24"/>
          <w:szCs w:val="24"/>
        </w:rPr>
        <w:t xml:space="preserve"> that includes more recent data</w:t>
      </w:r>
      <w:r w:rsidR="00371077">
        <w:rPr>
          <w:sz w:val="24"/>
          <w:szCs w:val="24"/>
        </w:rPr>
        <w:t xml:space="preserve">. </w:t>
      </w:r>
      <w:r w:rsidR="00C07ECC">
        <w:rPr>
          <w:sz w:val="24"/>
          <w:szCs w:val="24"/>
        </w:rPr>
        <w:t xml:space="preserve">This approach </w:t>
      </w:r>
      <w:r w:rsidR="00C07ECC" w:rsidRPr="4E869105">
        <w:rPr>
          <w:sz w:val="24"/>
          <w:szCs w:val="24"/>
        </w:rPr>
        <w:t xml:space="preserve">of </w:t>
      </w:r>
      <w:r w:rsidR="00C07ECC">
        <w:rPr>
          <w:sz w:val="24"/>
          <w:szCs w:val="24"/>
        </w:rPr>
        <w:t xml:space="preserve">updating </w:t>
      </w:r>
      <w:r w:rsidR="00C07ECC" w:rsidRPr="4E869105">
        <w:rPr>
          <w:sz w:val="24"/>
          <w:szCs w:val="24"/>
        </w:rPr>
        <w:t xml:space="preserve">projected fuel costs </w:t>
      </w:r>
      <w:r w:rsidR="00C07ECC">
        <w:rPr>
          <w:sz w:val="24"/>
          <w:szCs w:val="24"/>
        </w:rPr>
        <w:t xml:space="preserve">by </w:t>
      </w:r>
      <w:r w:rsidR="00C07ECC" w:rsidRPr="4E869105">
        <w:rPr>
          <w:sz w:val="24"/>
          <w:szCs w:val="24"/>
        </w:rPr>
        <w:t>using a more current natural gas price forecast is consistent with prior Company submissions</w:t>
      </w:r>
      <w:r w:rsidR="00C07ECC">
        <w:rPr>
          <w:sz w:val="24"/>
          <w:szCs w:val="24"/>
        </w:rPr>
        <w:t>,</w:t>
      </w:r>
      <w:r w:rsidR="00C07ECC" w:rsidRPr="4E869105">
        <w:rPr>
          <w:sz w:val="24"/>
          <w:szCs w:val="24"/>
        </w:rPr>
        <w:t xml:space="preserve"> </w:t>
      </w:r>
      <w:r w:rsidR="00C07ECC">
        <w:rPr>
          <w:sz w:val="24"/>
          <w:szCs w:val="24"/>
        </w:rPr>
        <w:t xml:space="preserve">including FCR-25, </w:t>
      </w:r>
      <w:r w:rsidR="00C07ECC" w:rsidRPr="4E869105">
        <w:rPr>
          <w:sz w:val="24"/>
          <w:szCs w:val="24"/>
        </w:rPr>
        <w:t>IFR filings and the June Semi-Annual Fuel Cost Recovery Reports.</w:t>
      </w:r>
      <w:r w:rsidR="009B61C3">
        <w:rPr>
          <w:sz w:val="24"/>
          <w:szCs w:val="24"/>
        </w:rPr>
        <w:t xml:space="preserve"> </w:t>
      </w:r>
      <w:r w:rsidR="009B61C3">
        <w:rPr>
          <w:rStyle w:val="cf01"/>
          <w:rFonts w:ascii="Times New Roman" w:hAnsi="Times New Roman" w:cs="Times New Roman"/>
          <w:sz w:val="24"/>
          <w:szCs w:val="24"/>
        </w:rPr>
        <w:t>T</w:t>
      </w:r>
      <w:r w:rsidR="00ED1252" w:rsidRPr="003E7030">
        <w:rPr>
          <w:rStyle w:val="cf01"/>
          <w:rFonts w:ascii="Times New Roman" w:hAnsi="Times New Roman" w:cs="Times New Roman"/>
          <w:sz w:val="24"/>
          <w:szCs w:val="24"/>
        </w:rPr>
        <w:t xml:space="preserve">he Company will monitor forecasted natural gas prices during the FCR-26 proceeding and, in its rebuttal testimony, adjust the projected cost of gas-fired generation and gas-fired PPAs based on </w:t>
      </w:r>
      <w:r w:rsidR="00ED1252">
        <w:rPr>
          <w:rStyle w:val="cf01"/>
          <w:rFonts w:ascii="Times New Roman" w:hAnsi="Times New Roman" w:cs="Times New Roman"/>
          <w:sz w:val="24"/>
          <w:szCs w:val="24"/>
        </w:rPr>
        <w:t xml:space="preserve">more </w:t>
      </w:r>
      <w:r w:rsidR="00ED1252" w:rsidRPr="003E7030">
        <w:rPr>
          <w:rStyle w:val="cf01"/>
          <w:rFonts w:ascii="Times New Roman" w:hAnsi="Times New Roman" w:cs="Times New Roman"/>
          <w:sz w:val="24"/>
          <w:szCs w:val="24"/>
        </w:rPr>
        <w:t xml:space="preserve">current natural gas price forecast </w:t>
      </w:r>
      <w:r w:rsidR="00ED1252">
        <w:rPr>
          <w:rStyle w:val="cf01"/>
          <w:rFonts w:ascii="Times New Roman" w:hAnsi="Times New Roman" w:cs="Times New Roman"/>
          <w:sz w:val="24"/>
          <w:szCs w:val="24"/>
        </w:rPr>
        <w:t xml:space="preserve">information </w:t>
      </w:r>
      <w:r w:rsidR="00ED1252" w:rsidRPr="003E7030">
        <w:rPr>
          <w:rStyle w:val="cf01"/>
          <w:rFonts w:ascii="Times New Roman" w:hAnsi="Times New Roman" w:cs="Times New Roman"/>
          <w:sz w:val="24"/>
          <w:szCs w:val="24"/>
        </w:rPr>
        <w:t xml:space="preserve">to establish the FCR rates that will take effect June 1, 2023. </w:t>
      </w:r>
      <w:r w:rsidR="00ED1252" w:rsidRPr="00F558C4">
        <w:rPr>
          <w:rStyle w:val="cf01"/>
          <w:rFonts w:ascii="Times New Roman" w:hAnsi="Times New Roman" w:cs="Times New Roman"/>
          <w:sz w:val="24"/>
          <w:szCs w:val="24"/>
        </w:rPr>
        <w:t xml:space="preserve">The Company will also reflect as many months of actual fuel cost recovery results as practical, to provide a revised </w:t>
      </w:r>
      <w:r w:rsidR="00ED1252">
        <w:rPr>
          <w:rStyle w:val="cf01"/>
          <w:rFonts w:ascii="Times New Roman" w:hAnsi="Times New Roman" w:cs="Times New Roman"/>
          <w:sz w:val="24"/>
          <w:szCs w:val="24"/>
        </w:rPr>
        <w:t xml:space="preserve">FCR-25 </w:t>
      </w:r>
      <w:r w:rsidR="00ED1252" w:rsidRPr="00F558C4">
        <w:rPr>
          <w:rStyle w:val="cf01"/>
          <w:rFonts w:ascii="Times New Roman" w:hAnsi="Times New Roman" w:cs="Times New Roman"/>
          <w:sz w:val="24"/>
          <w:szCs w:val="24"/>
        </w:rPr>
        <w:t>projected fuel cost under-recover</w:t>
      </w:r>
      <w:r w:rsidR="00941E57">
        <w:rPr>
          <w:rStyle w:val="cf01"/>
          <w:rFonts w:ascii="Times New Roman" w:hAnsi="Times New Roman" w:cs="Times New Roman"/>
          <w:sz w:val="24"/>
          <w:szCs w:val="24"/>
        </w:rPr>
        <w:t>ed</w:t>
      </w:r>
      <w:r w:rsidR="00ED1252" w:rsidRPr="00F558C4">
        <w:rPr>
          <w:rStyle w:val="cf01"/>
          <w:rFonts w:ascii="Times New Roman" w:hAnsi="Times New Roman" w:cs="Times New Roman"/>
          <w:sz w:val="24"/>
          <w:szCs w:val="24"/>
        </w:rPr>
        <w:t xml:space="preserve"> </w:t>
      </w:r>
      <w:r w:rsidR="00283FB0">
        <w:rPr>
          <w:rStyle w:val="cf01"/>
          <w:rFonts w:ascii="Times New Roman" w:hAnsi="Times New Roman" w:cs="Times New Roman"/>
          <w:sz w:val="24"/>
          <w:szCs w:val="24"/>
        </w:rPr>
        <w:t>fuel</w:t>
      </w:r>
      <w:r w:rsidR="00ED1252" w:rsidRPr="00F558C4">
        <w:rPr>
          <w:rStyle w:val="cf01"/>
          <w:rFonts w:ascii="Times New Roman" w:hAnsi="Times New Roman" w:cs="Times New Roman"/>
          <w:sz w:val="24"/>
          <w:szCs w:val="24"/>
        </w:rPr>
        <w:t xml:space="preserve"> balance as of May 31, 2023.</w:t>
      </w:r>
      <w:r w:rsidR="00C62A52">
        <w:rPr>
          <w:rStyle w:val="cf01"/>
          <w:rFonts w:ascii="Times New Roman" w:hAnsi="Times New Roman" w:cs="Times New Roman"/>
          <w:sz w:val="24"/>
          <w:szCs w:val="24"/>
        </w:rPr>
        <w:t xml:space="preserve"> </w:t>
      </w:r>
    </w:p>
    <w:p w14:paraId="13EF56FF" w14:textId="2CA5F5B4" w:rsidR="00A93B62" w:rsidRDefault="00A93B62" w:rsidP="00CA5440">
      <w:pPr>
        <w:keepNext/>
        <w:spacing w:before="240" w:after="240" w:line="360" w:lineRule="auto"/>
        <w:ind w:left="720" w:hanging="720"/>
        <w:jc w:val="both"/>
        <w:rPr>
          <w:b/>
          <w:sz w:val="24"/>
          <w:szCs w:val="24"/>
        </w:rPr>
      </w:pPr>
      <w:r>
        <w:rPr>
          <w:b/>
          <w:sz w:val="24"/>
          <w:szCs w:val="24"/>
        </w:rPr>
        <w:t>Q.</w:t>
      </w:r>
      <w:r>
        <w:tab/>
      </w:r>
      <w:r w:rsidR="05FB5EB4" w:rsidRPr="61D4CCE0">
        <w:rPr>
          <w:b/>
          <w:bCs/>
          <w:sz w:val="24"/>
          <w:szCs w:val="24"/>
        </w:rPr>
        <w:t>IS</w:t>
      </w:r>
      <w:r w:rsidR="00D914F6">
        <w:rPr>
          <w:b/>
          <w:sz w:val="24"/>
          <w:szCs w:val="24"/>
        </w:rPr>
        <w:t xml:space="preserve"> </w:t>
      </w:r>
      <w:r>
        <w:rPr>
          <w:b/>
          <w:sz w:val="24"/>
          <w:szCs w:val="24"/>
        </w:rPr>
        <w:t xml:space="preserve">THE COMPANY </w:t>
      </w:r>
      <w:r w:rsidR="0001115A">
        <w:rPr>
          <w:b/>
          <w:sz w:val="24"/>
          <w:szCs w:val="24"/>
        </w:rPr>
        <w:t>TAKING STEPS</w:t>
      </w:r>
      <w:r w:rsidR="0047648F">
        <w:rPr>
          <w:b/>
          <w:sz w:val="24"/>
          <w:szCs w:val="24"/>
        </w:rPr>
        <w:t xml:space="preserve"> TO MITIGATE THE IMP</w:t>
      </w:r>
      <w:r w:rsidR="00257561">
        <w:rPr>
          <w:b/>
          <w:sz w:val="24"/>
          <w:szCs w:val="24"/>
        </w:rPr>
        <w:t xml:space="preserve">ACT </w:t>
      </w:r>
      <w:r w:rsidR="00B57925">
        <w:rPr>
          <w:b/>
          <w:sz w:val="24"/>
          <w:szCs w:val="24"/>
        </w:rPr>
        <w:t>OF THE F</w:t>
      </w:r>
      <w:r>
        <w:rPr>
          <w:b/>
          <w:sz w:val="24"/>
          <w:szCs w:val="24"/>
        </w:rPr>
        <w:t>CR</w:t>
      </w:r>
      <w:r w:rsidR="00CC3DA6">
        <w:rPr>
          <w:b/>
          <w:sz w:val="24"/>
          <w:szCs w:val="24"/>
        </w:rPr>
        <w:t>-26</w:t>
      </w:r>
      <w:r>
        <w:rPr>
          <w:b/>
          <w:sz w:val="24"/>
          <w:szCs w:val="24"/>
        </w:rPr>
        <w:t xml:space="preserve"> RATES </w:t>
      </w:r>
      <w:r w:rsidR="3E39AD81" w:rsidRPr="115DEFFA">
        <w:rPr>
          <w:b/>
          <w:bCs/>
          <w:sz w:val="24"/>
          <w:szCs w:val="24"/>
        </w:rPr>
        <w:t>ON CUSTOMERS</w:t>
      </w:r>
      <w:r>
        <w:rPr>
          <w:b/>
          <w:sz w:val="24"/>
          <w:szCs w:val="24"/>
        </w:rPr>
        <w:t>?</w:t>
      </w:r>
    </w:p>
    <w:p w14:paraId="104EC93A" w14:textId="0751D26E" w:rsidR="00951B61" w:rsidRDefault="00A93B62" w:rsidP="004B5731">
      <w:pPr>
        <w:spacing w:before="240" w:after="240" w:line="360" w:lineRule="auto"/>
        <w:ind w:left="720" w:hanging="720"/>
        <w:jc w:val="both"/>
        <w:rPr>
          <w:sz w:val="24"/>
          <w:szCs w:val="24"/>
        </w:rPr>
      </w:pPr>
      <w:r w:rsidRPr="7E7396F9">
        <w:rPr>
          <w:sz w:val="24"/>
          <w:szCs w:val="24"/>
        </w:rPr>
        <w:t>A.</w:t>
      </w:r>
      <w:r w:rsidRPr="00B95DB8">
        <w:rPr>
          <w:sz w:val="24"/>
          <w:szCs w:val="24"/>
        </w:rPr>
        <w:tab/>
      </w:r>
      <w:r w:rsidR="00977E9D" w:rsidRPr="00CA2506">
        <w:rPr>
          <w:sz w:val="24"/>
          <w:szCs w:val="24"/>
        </w:rPr>
        <w:t>Yes</w:t>
      </w:r>
      <w:r w:rsidR="00AC1276" w:rsidRPr="00CA2506">
        <w:rPr>
          <w:sz w:val="24"/>
          <w:szCs w:val="24"/>
        </w:rPr>
        <w:t>.</w:t>
      </w:r>
      <w:r w:rsidR="004B5731">
        <w:rPr>
          <w:sz w:val="24"/>
          <w:szCs w:val="24"/>
        </w:rPr>
        <w:t xml:space="preserve"> The </w:t>
      </w:r>
      <w:r w:rsidR="00CA2506" w:rsidRPr="003E7030">
        <w:rPr>
          <w:rStyle w:val="cf01"/>
          <w:rFonts w:ascii="Times New Roman" w:hAnsi="Times New Roman" w:cs="Times New Roman"/>
          <w:sz w:val="24"/>
          <w:szCs w:val="24"/>
        </w:rPr>
        <w:t>Company</w:t>
      </w:r>
      <w:r w:rsidR="00951B61" w:rsidRPr="003E7030">
        <w:rPr>
          <w:rStyle w:val="cf01"/>
          <w:rFonts w:ascii="Times New Roman" w:hAnsi="Times New Roman" w:cs="Times New Roman"/>
          <w:sz w:val="24"/>
          <w:szCs w:val="24"/>
        </w:rPr>
        <w:t xml:space="preserve"> </w:t>
      </w:r>
      <w:r w:rsidR="003976D4">
        <w:rPr>
          <w:sz w:val="24"/>
          <w:szCs w:val="24"/>
        </w:rPr>
        <w:t>has</w:t>
      </w:r>
      <w:r w:rsidR="00951B61" w:rsidRPr="7E7396F9">
        <w:rPr>
          <w:sz w:val="24"/>
          <w:szCs w:val="24"/>
        </w:rPr>
        <w:t xml:space="preserve"> proactively </w:t>
      </w:r>
      <w:r w:rsidR="00276CAA">
        <w:rPr>
          <w:sz w:val="24"/>
          <w:szCs w:val="24"/>
        </w:rPr>
        <w:t>requested to extend</w:t>
      </w:r>
      <w:r w:rsidR="00951B61" w:rsidRPr="7E7396F9">
        <w:rPr>
          <w:sz w:val="24"/>
          <w:szCs w:val="24"/>
        </w:rPr>
        <w:t xml:space="preserve"> the </w:t>
      </w:r>
      <w:r w:rsidR="00A06016">
        <w:rPr>
          <w:sz w:val="24"/>
          <w:szCs w:val="24"/>
        </w:rPr>
        <w:t>time</w:t>
      </w:r>
      <w:r w:rsidR="00951B61" w:rsidRPr="7E7396F9">
        <w:rPr>
          <w:sz w:val="24"/>
          <w:szCs w:val="24"/>
        </w:rPr>
        <w:t xml:space="preserve"> </w:t>
      </w:r>
      <w:r w:rsidR="00D80815">
        <w:rPr>
          <w:sz w:val="24"/>
          <w:szCs w:val="24"/>
        </w:rPr>
        <w:t>over</w:t>
      </w:r>
      <w:r w:rsidR="00B1118E">
        <w:rPr>
          <w:sz w:val="24"/>
          <w:szCs w:val="24"/>
        </w:rPr>
        <w:t xml:space="preserve"> which</w:t>
      </w:r>
      <w:r w:rsidR="00686637">
        <w:rPr>
          <w:sz w:val="24"/>
          <w:szCs w:val="24"/>
        </w:rPr>
        <w:t xml:space="preserve"> we</w:t>
      </w:r>
      <w:r w:rsidR="009614B8">
        <w:rPr>
          <w:sz w:val="24"/>
          <w:szCs w:val="24"/>
        </w:rPr>
        <w:t xml:space="preserve"> </w:t>
      </w:r>
      <w:r w:rsidR="00070A5A">
        <w:rPr>
          <w:sz w:val="24"/>
          <w:szCs w:val="24"/>
        </w:rPr>
        <w:t xml:space="preserve">will </w:t>
      </w:r>
      <w:r w:rsidR="00951B61" w:rsidRPr="7E7396F9">
        <w:rPr>
          <w:sz w:val="24"/>
          <w:szCs w:val="24"/>
        </w:rPr>
        <w:t xml:space="preserve">recover the </w:t>
      </w:r>
      <w:r w:rsidR="000A5E49">
        <w:rPr>
          <w:sz w:val="24"/>
          <w:szCs w:val="24"/>
        </w:rPr>
        <w:t xml:space="preserve">FCR-25 </w:t>
      </w:r>
      <w:r w:rsidR="00951B61" w:rsidRPr="7E7396F9">
        <w:rPr>
          <w:sz w:val="24"/>
          <w:szCs w:val="24"/>
        </w:rPr>
        <w:t xml:space="preserve">under-recovered fuel balance </w:t>
      </w:r>
      <w:r w:rsidR="00EA2FEF">
        <w:rPr>
          <w:sz w:val="24"/>
          <w:szCs w:val="24"/>
        </w:rPr>
        <w:t>from</w:t>
      </w:r>
      <w:r w:rsidR="00713088">
        <w:rPr>
          <w:sz w:val="24"/>
          <w:szCs w:val="24"/>
        </w:rPr>
        <w:t xml:space="preserve"> 24</w:t>
      </w:r>
      <w:r w:rsidR="009A7C22">
        <w:rPr>
          <w:sz w:val="24"/>
          <w:szCs w:val="24"/>
        </w:rPr>
        <w:t xml:space="preserve"> </w:t>
      </w:r>
      <w:r w:rsidR="00713088">
        <w:rPr>
          <w:sz w:val="24"/>
          <w:szCs w:val="24"/>
        </w:rPr>
        <w:t>month</w:t>
      </w:r>
      <w:r w:rsidR="00083FCF">
        <w:rPr>
          <w:sz w:val="24"/>
          <w:szCs w:val="24"/>
        </w:rPr>
        <w:t>s</w:t>
      </w:r>
      <w:r w:rsidR="00F7665A">
        <w:rPr>
          <w:sz w:val="24"/>
          <w:szCs w:val="24"/>
        </w:rPr>
        <w:t xml:space="preserve"> to </w:t>
      </w:r>
      <w:r w:rsidR="00083FCF">
        <w:rPr>
          <w:sz w:val="24"/>
          <w:szCs w:val="24"/>
        </w:rPr>
        <w:t>3</w:t>
      </w:r>
      <w:r w:rsidR="006F3C69">
        <w:rPr>
          <w:sz w:val="24"/>
          <w:szCs w:val="24"/>
        </w:rPr>
        <w:t>6</w:t>
      </w:r>
      <w:r w:rsidR="009A7C22">
        <w:rPr>
          <w:sz w:val="24"/>
          <w:szCs w:val="24"/>
        </w:rPr>
        <w:t xml:space="preserve"> </w:t>
      </w:r>
      <w:r w:rsidR="006F3C69">
        <w:rPr>
          <w:sz w:val="24"/>
          <w:szCs w:val="24"/>
        </w:rPr>
        <w:t>month</w:t>
      </w:r>
      <w:r w:rsidR="00083FCF">
        <w:rPr>
          <w:sz w:val="24"/>
          <w:szCs w:val="24"/>
        </w:rPr>
        <w:t>s</w:t>
      </w:r>
      <w:r w:rsidR="0087025D">
        <w:rPr>
          <w:sz w:val="24"/>
          <w:szCs w:val="24"/>
        </w:rPr>
        <w:t>.</w:t>
      </w:r>
      <w:r w:rsidR="00951B61" w:rsidRPr="7E7396F9">
        <w:rPr>
          <w:sz w:val="24"/>
          <w:szCs w:val="24"/>
        </w:rPr>
        <w:t xml:space="preserve"> This </w:t>
      </w:r>
      <w:r w:rsidR="00313DEE">
        <w:rPr>
          <w:sz w:val="24"/>
          <w:szCs w:val="24"/>
        </w:rPr>
        <w:t>change</w:t>
      </w:r>
      <w:r w:rsidR="00951B61" w:rsidRPr="7E7396F9">
        <w:rPr>
          <w:sz w:val="24"/>
          <w:szCs w:val="24"/>
        </w:rPr>
        <w:t xml:space="preserve"> </w:t>
      </w:r>
      <w:r w:rsidR="00002F60" w:rsidRPr="7E7396F9">
        <w:rPr>
          <w:sz w:val="24"/>
          <w:szCs w:val="24"/>
        </w:rPr>
        <w:t xml:space="preserve">will </w:t>
      </w:r>
      <w:r w:rsidR="00951B61" w:rsidRPr="7E7396F9">
        <w:rPr>
          <w:sz w:val="24"/>
          <w:szCs w:val="24"/>
        </w:rPr>
        <w:t xml:space="preserve">reduce the amount to be recovered </w:t>
      </w:r>
      <w:r w:rsidR="00503FA2">
        <w:rPr>
          <w:sz w:val="24"/>
          <w:szCs w:val="24"/>
        </w:rPr>
        <w:t>during</w:t>
      </w:r>
      <w:r w:rsidR="00951B61" w:rsidRPr="7E7396F9">
        <w:rPr>
          <w:sz w:val="24"/>
          <w:szCs w:val="24"/>
        </w:rPr>
        <w:t xml:space="preserve"> the </w:t>
      </w:r>
      <w:r w:rsidR="00503FA2">
        <w:rPr>
          <w:sz w:val="24"/>
          <w:szCs w:val="24"/>
        </w:rPr>
        <w:t xml:space="preserve">24-month </w:t>
      </w:r>
      <w:r w:rsidR="00951B61" w:rsidRPr="7E7396F9">
        <w:rPr>
          <w:sz w:val="24"/>
          <w:szCs w:val="24"/>
        </w:rPr>
        <w:t>FCR-26 test period</w:t>
      </w:r>
      <w:r w:rsidR="00002F60" w:rsidRPr="7E7396F9">
        <w:rPr>
          <w:sz w:val="24"/>
          <w:szCs w:val="24"/>
        </w:rPr>
        <w:t xml:space="preserve"> by</w:t>
      </w:r>
      <w:r w:rsidR="00951B61" w:rsidRPr="7E7396F9">
        <w:rPr>
          <w:sz w:val="24"/>
          <w:szCs w:val="24"/>
        </w:rPr>
        <w:t xml:space="preserve"> approximately $</w:t>
      </w:r>
      <w:r w:rsidR="00902918">
        <w:rPr>
          <w:sz w:val="24"/>
          <w:szCs w:val="24"/>
        </w:rPr>
        <w:t>9</w:t>
      </w:r>
      <w:r w:rsidR="00951B61" w:rsidRPr="7E7396F9">
        <w:rPr>
          <w:sz w:val="24"/>
          <w:szCs w:val="24"/>
        </w:rPr>
        <w:t>00 million</w:t>
      </w:r>
      <w:r w:rsidR="00B3204E">
        <w:rPr>
          <w:sz w:val="24"/>
          <w:szCs w:val="24"/>
        </w:rPr>
        <w:t>,</w:t>
      </w:r>
      <w:r w:rsidR="00951B61" w:rsidRPr="7E7396F9">
        <w:rPr>
          <w:sz w:val="24"/>
          <w:szCs w:val="24"/>
        </w:rPr>
        <w:t xml:space="preserve"> which decreases the </w:t>
      </w:r>
      <w:r w:rsidR="00262322" w:rsidRPr="7E7396F9">
        <w:rPr>
          <w:sz w:val="24"/>
          <w:szCs w:val="24"/>
        </w:rPr>
        <w:t>requested</w:t>
      </w:r>
      <w:r w:rsidR="00951B61" w:rsidRPr="7E7396F9">
        <w:rPr>
          <w:sz w:val="24"/>
          <w:szCs w:val="24"/>
        </w:rPr>
        <w:t xml:space="preserve"> FCR-26 rates </w:t>
      </w:r>
      <w:r w:rsidR="00715979">
        <w:rPr>
          <w:sz w:val="24"/>
          <w:szCs w:val="24"/>
        </w:rPr>
        <w:t xml:space="preserve">by </w:t>
      </w:r>
      <w:r w:rsidR="00951B61" w:rsidRPr="7E7396F9">
        <w:rPr>
          <w:sz w:val="24"/>
          <w:szCs w:val="24"/>
        </w:rPr>
        <w:t>approximately</w:t>
      </w:r>
      <w:r w:rsidR="00E65A3C">
        <w:rPr>
          <w:sz w:val="24"/>
          <w:szCs w:val="24"/>
        </w:rPr>
        <w:t xml:space="preserve"> </w:t>
      </w:r>
      <w:r w:rsidR="00322DF1">
        <w:rPr>
          <w:sz w:val="24"/>
          <w:szCs w:val="24"/>
        </w:rPr>
        <w:t>12</w:t>
      </w:r>
      <w:r w:rsidR="00E65A3C" w:rsidRPr="00A20F5F">
        <w:rPr>
          <w:sz w:val="24"/>
          <w:szCs w:val="24"/>
        </w:rPr>
        <w:t>%</w:t>
      </w:r>
      <w:r w:rsidR="00E65A3C">
        <w:rPr>
          <w:sz w:val="24"/>
          <w:szCs w:val="24"/>
        </w:rPr>
        <w:t xml:space="preserve"> </w:t>
      </w:r>
      <w:r w:rsidR="00951B61" w:rsidRPr="7E7396F9">
        <w:rPr>
          <w:sz w:val="24"/>
          <w:szCs w:val="24"/>
        </w:rPr>
        <w:t xml:space="preserve">and </w:t>
      </w:r>
      <w:r w:rsidR="00BD6A8A">
        <w:rPr>
          <w:sz w:val="24"/>
          <w:szCs w:val="24"/>
        </w:rPr>
        <w:t>reduces</w:t>
      </w:r>
      <w:r w:rsidR="00AE7048">
        <w:rPr>
          <w:sz w:val="24"/>
          <w:szCs w:val="24"/>
        </w:rPr>
        <w:t xml:space="preserve"> the impact to</w:t>
      </w:r>
      <w:r w:rsidRPr="7E7396F9" w:rsidDel="00951B61">
        <w:rPr>
          <w:sz w:val="24"/>
          <w:szCs w:val="24"/>
        </w:rPr>
        <w:t xml:space="preserve"> </w:t>
      </w:r>
      <w:r w:rsidR="00951B61" w:rsidRPr="7E7396F9">
        <w:rPr>
          <w:sz w:val="24"/>
          <w:szCs w:val="24"/>
        </w:rPr>
        <w:t>the typical residential customer’s bill</w:t>
      </w:r>
      <w:r w:rsidR="00D91B3F" w:rsidRPr="7E7396F9">
        <w:rPr>
          <w:sz w:val="24"/>
          <w:szCs w:val="24"/>
        </w:rPr>
        <w:t xml:space="preserve"> </w:t>
      </w:r>
      <w:r w:rsidR="00A3455C">
        <w:rPr>
          <w:sz w:val="24"/>
          <w:szCs w:val="24"/>
        </w:rPr>
        <w:t>by</w:t>
      </w:r>
      <w:r w:rsidR="00951961" w:rsidRPr="7E7396F9">
        <w:rPr>
          <w:sz w:val="24"/>
          <w:szCs w:val="24"/>
        </w:rPr>
        <w:t xml:space="preserve"> approximately</w:t>
      </w:r>
      <w:r w:rsidRPr="7E7396F9" w:rsidDel="00D91B3F">
        <w:rPr>
          <w:sz w:val="24"/>
          <w:szCs w:val="24"/>
        </w:rPr>
        <w:t xml:space="preserve"> </w:t>
      </w:r>
      <w:r w:rsidR="00D91B3F" w:rsidRPr="7E7396F9">
        <w:rPr>
          <w:sz w:val="24"/>
          <w:szCs w:val="24"/>
        </w:rPr>
        <w:t>$</w:t>
      </w:r>
      <w:r w:rsidR="00C12A79" w:rsidRPr="004840BB">
        <w:rPr>
          <w:sz w:val="24"/>
          <w:szCs w:val="24"/>
        </w:rPr>
        <w:t>7</w:t>
      </w:r>
      <w:r w:rsidR="00F57FE3" w:rsidRPr="7E7396F9">
        <w:rPr>
          <w:sz w:val="24"/>
          <w:szCs w:val="24"/>
        </w:rPr>
        <w:t xml:space="preserve"> per</w:t>
      </w:r>
      <w:r w:rsidR="003E12B7" w:rsidRPr="7E7396F9">
        <w:rPr>
          <w:sz w:val="24"/>
          <w:szCs w:val="24"/>
        </w:rPr>
        <w:t xml:space="preserve"> </w:t>
      </w:r>
      <w:r w:rsidR="00D91B3F" w:rsidRPr="7E7396F9">
        <w:rPr>
          <w:sz w:val="24"/>
          <w:szCs w:val="24"/>
        </w:rPr>
        <w:t>month</w:t>
      </w:r>
      <w:r w:rsidR="00951B61" w:rsidRPr="7E7396F9">
        <w:rPr>
          <w:sz w:val="24"/>
          <w:szCs w:val="24"/>
        </w:rPr>
        <w:t>.</w:t>
      </w:r>
    </w:p>
    <w:p w14:paraId="3045DB3C" w14:textId="03D4641B" w:rsidR="003A2808" w:rsidRDefault="003A2808" w:rsidP="003A2808">
      <w:pPr>
        <w:spacing w:before="240" w:after="240" w:line="360" w:lineRule="auto"/>
        <w:ind w:left="720" w:hanging="720"/>
        <w:jc w:val="both"/>
        <w:rPr>
          <w:sz w:val="24"/>
          <w:szCs w:val="24"/>
        </w:rPr>
      </w:pPr>
      <w:r>
        <w:tab/>
      </w:r>
      <w:r w:rsidR="000A5E49">
        <w:rPr>
          <w:sz w:val="24"/>
          <w:szCs w:val="24"/>
        </w:rPr>
        <w:t>T</w:t>
      </w:r>
      <w:r w:rsidR="00844C14">
        <w:rPr>
          <w:sz w:val="24"/>
          <w:szCs w:val="24"/>
        </w:rPr>
        <w:t xml:space="preserve">he </w:t>
      </w:r>
      <w:r>
        <w:rPr>
          <w:sz w:val="24"/>
          <w:szCs w:val="24"/>
        </w:rPr>
        <w:t>Company is</w:t>
      </w:r>
      <w:r w:rsidR="0048086A">
        <w:rPr>
          <w:sz w:val="24"/>
          <w:szCs w:val="24"/>
        </w:rPr>
        <w:t xml:space="preserve"> also</w:t>
      </w:r>
      <w:r>
        <w:rPr>
          <w:sz w:val="24"/>
          <w:szCs w:val="24"/>
        </w:rPr>
        <w:t xml:space="preserve"> proposing to increase the Income-Qualified Senior Citizen Fuel Discount</w:t>
      </w:r>
      <w:r w:rsidRPr="7E7396F9">
        <w:rPr>
          <w:sz w:val="24"/>
          <w:szCs w:val="24"/>
        </w:rPr>
        <w:t xml:space="preserve">. </w:t>
      </w:r>
      <w:r>
        <w:rPr>
          <w:sz w:val="24"/>
          <w:szCs w:val="24"/>
        </w:rPr>
        <w:t xml:space="preserve">As part of the settlement in the Company’s 2022 Base Rate Case, the Commission approved </w:t>
      </w:r>
      <w:r w:rsidR="00AA3195">
        <w:rPr>
          <w:sz w:val="24"/>
          <w:szCs w:val="24"/>
        </w:rPr>
        <w:t xml:space="preserve">a </w:t>
      </w:r>
      <w:r w:rsidR="001E3BEF">
        <w:rPr>
          <w:sz w:val="24"/>
          <w:szCs w:val="24"/>
        </w:rPr>
        <w:t xml:space="preserve">33% increase in </w:t>
      </w:r>
      <w:r>
        <w:rPr>
          <w:sz w:val="24"/>
          <w:szCs w:val="24"/>
        </w:rPr>
        <w:t xml:space="preserve">the Income-Qualified Senior Citizen Discount, bringing the </w:t>
      </w:r>
      <w:r w:rsidR="001E3BEF">
        <w:rPr>
          <w:sz w:val="24"/>
          <w:szCs w:val="24"/>
        </w:rPr>
        <w:t xml:space="preserve">base rate </w:t>
      </w:r>
      <w:r>
        <w:rPr>
          <w:sz w:val="24"/>
          <w:szCs w:val="24"/>
        </w:rPr>
        <w:t>discount to $</w:t>
      </w:r>
      <w:r w:rsidR="001E3BEF">
        <w:rPr>
          <w:sz w:val="24"/>
          <w:szCs w:val="24"/>
        </w:rPr>
        <w:t>24</w:t>
      </w:r>
      <w:r>
        <w:rPr>
          <w:sz w:val="24"/>
          <w:szCs w:val="24"/>
        </w:rPr>
        <w:t xml:space="preserve"> per month. As part of the Company’s FCR-26 case, the Company </w:t>
      </w:r>
      <w:r w:rsidR="00F71EF7">
        <w:rPr>
          <w:sz w:val="24"/>
          <w:szCs w:val="24"/>
        </w:rPr>
        <w:t xml:space="preserve">is proposing </w:t>
      </w:r>
      <w:r>
        <w:rPr>
          <w:sz w:val="24"/>
          <w:szCs w:val="24"/>
        </w:rPr>
        <w:t xml:space="preserve">to continue its Income-Qualified Senior Citizen Fuel Discount and increase the monthly </w:t>
      </w:r>
      <w:r w:rsidR="0038631E">
        <w:rPr>
          <w:sz w:val="24"/>
          <w:szCs w:val="24"/>
        </w:rPr>
        <w:t xml:space="preserve">discount </w:t>
      </w:r>
      <w:r w:rsidR="00B71B03">
        <w:rPr>
          <w:sz w:val="24"/>
          <w:szCs w:val="24"/>
        </w:rPr>
        <w:t xml:space="preserve">by $2, </w:t>
      </w:r>
      <w:r w:rsidRPr="7E7396F9">
        <w:rPr>
          <w:sz w:val="24"/>
          <w:szCs w:val="24"/>
        </w:rPr>
        <w:t>from $</w:t>
      </w:r>
      <w:r w:rsidR="004519C9">
        <w:rPr>
          <w:sz w:val="24"/>
          <w:szCs w:val="24"/>
        </w:rPr>
        <w:t>6</w:t>
      </w:r>
      <w:r w:rsidRPr="7E7396F9">
        <w:rPr>
          <w:sz w:val="24"/>
          <w:szCs w:val="24"/>
        </w:rPr>
        <w:t xml:space="preserve"> to $8. </w:t>
      </w:r>
      <w:r w:rsidR="00466C29">
        <w:rPr>
          <w:sz w:val="24"/>
          <w:szCs w:val="24"/>
        </w:rPr>
        <w:t xml:space="preserve">Increasing the </w:t>
      </w:r>
      <w:r w:rsidR="00F938CC">
        <w:rPr>
          <w:sz w:val="24"/>
          <w:szCs w:val="24"/>
        </w:rPr>
        <w:t xml:space="preserve">fuel </w:t>
      </w:r>
      <w:r>
        <w:rPr>
          <w:sz w:val="24"/>
          <w:szCs w:val="24"/>
        </w:rPr>
        <w:t>discount</w:t>
      </w:r>
      <w:r w:rsidR="00F71EF7">
        <w:rPr>
          <w:sz w:val="24"/>
          <w:szCs w:val="24"/>
        </w:rPr>
        <w:t xml:space="preserve"> will </w:t>
      </w:r>
      <w:r w:rsidR="00716049">
        <w:rPr>
          <w:sz w:val="24"/>
          <w:szCs w:val="24"/>
        </w:rPr>
        <w:t xml:space="preserve">bring the </w:t>
      </w:r>
      <w:r w:rsidR="00B62692">
        <w:rPr>
          <w:sz w:val="24"/>
          <w:szCs w:val="24"/>
        </w:rPr>
        <w:t xml:space="preserve">total </w:t>
      </w:r>
      <w:r w:rsidR="00A65DC1">
        <w:rPr>
          <w:sz w:val="24"/>
          <w:szCs w:val="24"/>
        </w:rPr>
        <w:t xml:space="preserve">Income-Qualified Senior Citizen Discount </w:t>
      </w:r>
      <w:r w:rsidR="00B62692">
        <w:rPr>
          <w:sz w:val="24"/>
          <w:szCs w:val="24"/>
        </w:rPr>
        <w:t>to $32</w:t>
      </w:r>
      <w:r w:rsidR="00467270">
        <w:rPr>
          <w:sz w:val="24"/>
          <w:szCs w:val="24"/>
        </w:rPr>
        <w:t xml:space="preserve"> per month</w:t>
      </w:r>
      <w:r w:rsidR="009C60A3">
        <w:rPr>
          <w:sz w:val="24"/>
          <w:szCs w:val="24"/>
        </w:rPr>
        <w:t xml:space="preserve"> for qualifying customers</w:t>
      </w:r>
      <w:r w:rsidR="00511386">
        <w:rPr>
          <w:sz w:val="24"/>
          <w:szCs w:val="24"/>
        </w:rPr>
        <w:t xml:space="preserve"> and</w:t>
      </w:r>
      <w:r w:rsidR="00F71EF7">
        <w:rPr>
          <w:sz w:val="24"/>
          <w:szCs w:val="24"/>
        </w:rPr>
        <w:t xml:space="preserve"> </w:t>
      </w:r>
      <w:r w:rsidR="00511386">
        <w:rPr>
          <w:sz w:val="24"/>
          <w:szCs w:val="24"/>
        </w:rPr>
        <w:t xml:space="preserve">should </w:t>
      </w:r>
      <w:r w:rsidRPr="7E7396F9">
        <w:rPr>
          <w:sz w:val="24"/>
          <w:szCs w:val="24"/>
        </w:rPr>
        <w:t xml:space="preserve">help offset the proposed </w:t>
      </w:r>
      <w:r>
        <w:rPr>
          <w:sz w:val="24"/>
          <w:szCs w:val="24"/>
        </w:rPr>
        <w:t xml:space="preserve">fuel </w:t>
      </w:r>
      <w:r w:rsidRPr="7E7396F9">
        <w:rPr>
          <w:sz w:val="24"/>
          <w:szCs w:val="24"/>
        </w:rPr>
        <w:t xml:space="preserve">increase for </w:t>
      </w:r>
      <w:r w:rsidR="00511386">
        <w:rPr>
          <w:sz w:val="24"/>
          <w:szCs w:val="24"/>
        </w:rPr>
        <w:t xml:space="preserve">those </w:t>
      </w:r>
      <w:r w:rsidRPr="7E7396F9">
        <w:rPr>
          <w:sz w:val="24"/>
          <w:szCs w:val="24"/>
        </w:rPr>
        <w:t>customers</w:t>
      </w:r>
      <w:r>
        <w:rPr>
          <w:sz w:val="24"/>
          <w:szCs w:val="24"/>
        </w:rPr>
        <w:t xml:space="preserve">. </w:t>
      </w:r>
    </w:p>
    <w:p w14:paraId="5FD5191F" w14:textId="7BE38254" w:rsidR="000B7B5E" w:rsidRDefault="000B7B5E" w:rsidP="000B7B5E">
      <w:pPr>
        <w:keepNext/>
        <w:spacing w:before="240" w:after="240" w:line="360" w:lineRule="auto"/>
        <w:ind w:left="720" w:hanging="720"/>
        <w:jc w:val="both"/>
        <w:rPr>
          <w:b/>
          <w:bCs/>
          <w:sz w:val="24"/>
          <w:szCs w:val="24"/>
        </w:rPr>
      </w:pPr>
      <w:r w:rsidRPr="4E869105">
        <w:rPr>
          <w:b/>
          <w:bCs/>
          <w:sz w:val="24"/>
          <w:szCs w:val="24"/>
        </w:rPr>
        <w:t>Q.</w:t>
      </w:r>
      <w:r>
        <w:tab/>
      </w:r>
      <w:r w:rsidRPr="4E869105">
        <w:rPr>
          <w:b/>
          <w:bCs/>
          <w:sz w:val="24"/>
          <w:szCs w:val="24"/>
        </w:rPr>
        <w:t>WHEN DOES THE COMPANY PROPOSE TO IMPLEMENT THE NEW FCR</w:t>
      </w:r>
      <w:r w:rsidR="00867146">
        <w:rPr>
          <w:b/>
          <w:bCs/>
          <w:sz w:val="24"/>
          <w:szCs w:val="24"/>
        </w:rPr>
        <w:t>-26</w:t>
      </w:r>
      <w:r w:rsidRPr="4E869105">
        <w:rPr>
          <w:b/>
          <w:bCs/>
          <w:sz w:val="24"/>
          <w:szCs w:val="24"/>
        </w:rPr>
        <w:t xml:space="preserve"> RATES?</w:t>
      </w:r>
    </w:p>
    <w:p w14:paraId="0D319F7F" w14:textId="7BD76D37" w:rsidR="000B7B5E" w:rsidRDefault="000B7B5E" w:rsidP="00821A0D">
      <w:pPr>
        <w:spacing w:before="240" w:after="240" w:line="360" w:lineRule="auto"/>
        <w:ind w:left="720" w:hanging="720"/>
        <w:jc w:val="both"/>
        <w:rPr>
          <w:sz w:val="24"/>
          <w:szCs w:val="24"/>
        </w:rPr>
      </w:pPr>
      <w:r>
        <w:rPr>
          <w:sz w:val="24"/>
          <w:szCs w:val="24"/>
        </w:rPr>
        <w:t>A.</w:t>
      </w:r>
      <w:r>
        <w:rPr>
          <w:sz w:val="24"/>
          <w:szCs w:val="24"/>
        </w:rPr>
        <w:tab/>
      </w:r>
      <w:r w:rsidR="00853366">
        <w:rPr>
          <w:sz w:val="24"/>
          <w:szCs w:val="24"/>
        </w:rPr>
        <w:t>Under</w:t>
      </w:r>
      <w:r w:rsidR="006D02D9">
        <w:rPr>
          <w:sz w:val="24"/>
          <w:szCs w:val="24"/>
        </w:rPr>
        <w:t xml:space="preserve"> </w:t>
      </w:r>
      <w:r>
        <w:rPr>
          <w:sz w:val="24"/>
          <w:szCs w:val="24"/>
        </w:rPr>
        <w:t xml:space="preserve">the Commission’s </w:t>
      </w:r>
      <w:r w:rsidR="00204029">
        <w:rPr>
          <w:sz w:val="24"/>
          <w:szCs w:val="24"/>
        </w:rPr>
        <w:t xml:space="preserve">June 1, 2020 </w:t>
      </w:r>
      <w:r>
        <w:rPr>
          <w:sz w:val="24"/>
          <w:szCs w:val="24"/>
        </w:rPr>
        <w:t xml:space="preserve">Order </w:t>
      </w:r>
      <w:r w:rsidR="00430A88">
        <w:rPr>
          <w:sz w:val="24"/>
          <w:szCs w:val="24"/>
        </w:rPr>
        <w:t>Adopting Stipulation</w:t>
      </w:r>
      <w:r>
        <w:rPr>
          <w:sz w:val="24"/>
          <w:szCs w:val="24"/>
        </w:rPr>
        <w:t xml:space="preserve"> in Docket No. 43011, the Company </w:t>
      </w:r>
      <w:r w:rsidR="00430A88">
        <w:rPr>
          <w:sz w:val="24"/>
          <w:szCs w:val="24"/>
        </w:rPr>
        <w:t>plans</w:t>
      </w:r>
      <w:r>
        <w:rPr>
          <w:sz w:val="24"/>
          <w:szCs w:val="24"/>
        </w:rPr>
        <w:t xml:space="preserve"> to implement the FCR-26 rates </w:t>
      </w:r>
      <w:r w:rsidR="00204029">
        <w:rPr>
          <w:sz w:val="24"/>
          <w:szCs w:val="24"/>
        </w:rPr>
        <w:t>effec</w:t>
      </w:r>
      <w:r w:rsidR="004D185C">
        <w:rPr>
          <w:sz w:val="24"/>
          <w:szCs w:val="24"/>
        </w:rPr>
        <w:t xml:space="preserve">tive </w:t>
      </w:r>
      <w:r>
        <w:rPr>
          <w:sz w:val="24"/>
          <w:szCs w:val="24"/>
        </w:rPr>
        <w:t>June 1, 2023.</w:t>
      </w:r>
    </w:p>
    <w:p w14:paraId="43C07E76" w14:textId="10886662" w:rsidR="000B7B5E" w:rsidRPr="00D46AB5" w:rsidRDefault="000B7B5E" w:rsidP="00821A0D">
      <w:pPr>
        <w:keepNext/>
        <w:spacing w:before="240" w:after="240" w:line="360" w:lineRule="auto"/>
        <w:ind w:left="720" w:hanging="720"/>
        <w:jc w:val="both"/>
        <w:rPr>
          <w:sz w:val="24"/>
          <w:szCs w:val="24"/>
        </w:rPr>
      </w:pPr>
      <w:r>
        <w:rPr>
          <w:b/>
          <w:sz w:val="24"/>
          <w:szCs w:val="24"/>
        </w:rPr>
        <w:t>Q.</w:t>
      </w:r>
      <w:r>
        <w:tab/>
      </w:r>
      <w:r>
        <w:rPr>
          <w:b/>
          <w:sz w:val="24"/>
          <w:szCs w:val="24"/>
        </w:rPr>
        <w:t xml:space="preserve">HAS THE COMPANY SUBMITTED THE </w:t>
      </w:r>
      <w:r w:rsidR="13803E2E" w:rsidRPr="3FC89FA6">
        <w:rPr>
          <w:b/>
          <w:bCs/>
          <w:sz w:val="24"/>
          <w:szCs w:val="24"/>
        </w:rPr>
        <w:t xml:space="preserve">MFRS </w:t>
      </w:r>
      <w:r w:rsidR="59160F68" w:rsidRPr="3FC89FA6">
        <w:rPr>
          <w:b/>
          <w:bCs/>
          <w:sz w:val="24"/>
          <w:szCs w:val="24"/>
        </w:rPr>
        <w:t xml:space="preserve">REQUIRED </w:t>
      </w:r>
      <w:r>
        <w:rPr>
          <w:b/>
          <w:sz w:val="24"/>
          <w:szCs w:val="24"/>
        </w:rPr>
        <w:t xml:space="preserve">BY THE COMMISSION IN </w:t>
      </w:r>
      <w:r w:rsidR="7301B747" w:rsidRPr="3FC89FA6">
        <w:rPr>
          <w:b/>
          <w:bCs/>
          <w:sz w:val="24"/>
          <w:szCs w:val="24"/>
        </w:rPr>
        <w:t>THIS FILING</w:t>
      </w:r>
      <w:r>
        <w:rPr>
          <w:b/>
          <w:sz w:val="24"/>
          <w:szCs w:val="24"/>
        </w:rPr>
        <w:t>?</w:t>
      </w:r>
    </w:p>
    <w:p w14:paraId="4AC05EF7" w14:textId="19C5F0E2" w:rsidR="000B7B5E" w:rsidRDefault="000B7B5E" w:rsidP="00821A0D">
      <w:pPr>
        <w:keepNext/>
        <w:autoSpaceDE w:val="0"/>
        <w:autoSpaceDN w:val="0"/>
        <w:adjustRightInd w:val="0"/>
        <w:spacing w:before="240" w:after="240" w:line="360" w:lineRule="auto"/>
        <w:ind w:left="720" w:hanging="720"/>
        <w:jc w:val="both"/>
        <w:rPr>
          <w:sz w:val="24"/>
          <w:szCs w:val="24"/>
        </w:rPr>
      </w:pPr>
      <w:r w:rsidRPr="00D37818">
        <w:rPr>
          <w:sz w:val="24"/>
          <w:szCs w:val="24"/>
        </w:rPr>
        <w:t>A.</w:t>
      </w:r>
      <w:r w:rsidRPr="00D37818">
        <w:rPr>
          <w:sz w:val="24"/>
          <w:szCs w:val="24"/>
        </w:rPr>
        <w:tab/>
        <w:t>Yes</w:t>
      </w:r>
      <w:r w:rsidR="00A30550">
        <w:rPr>
          <w:sz w:val="24"/>
          <w:szCs w:val="24"/>
        </w:rPr>
        <w:t xml:space="preserve">. In </w:t>
      </w:r>
      <w:r w:rsidRPr="00D37818">
        <w:rPr>
          <w:sz w:val="24"/>
          <w:szCs w:val="24"/>
        </w:rPr>
        <w:t>accordance with</w:t>
      </w:r>
      <w:r>
        <w:rPr>
          <w:sz w:val="24"/>
          <w:szCs w:val="24"/>
        </w:rPr>
        <w:t xml:space="preserve"> Commission Rule 515-2-1-.04(6) and</w:t>
      </w:r>
      <w:r w:rsidRPr="00D37818">
        <w:rPr>
          <w:sz w:val="24"/>
          <w:szCs w:val="24"/>
        </w:rPr>
        <w:t xml:space="preserve"> the Commission’s </w:t>
      </w:r>
      <w:r>
        <w:rPr>
          <w:sz w:val="24"/>
          <w:szCs w:val="24"/>
        </w:rPr>
        <w:t>o</w:t>
      </w:r>
      <w:r w:rsidRPr="00D37818">
        <w:rPr>
          <w:sz w:val="24"/>
          <w:szCs w:val="24"/>
        </w:rPr>
        <w:t>rder</w:t>
      </w:r>
      <w:r>
        <w:rPr>
          <w:sz w:val="24"/>
          <w:szCs w:val="24"/>
        </w:rPr>
        <w:t>s</w:t>
      </w:r>
      <w:r w:rsidRPr="00D37818">
        <w:rPr>
          <w:sz w:val="24"/>
          <w:szCs w:val="24"/>
        </w:rPr>
        <w:t xml:space="preserve"> issued in Docket </w:t>
      </w:r>
      <w:r>
        <w:rPr>
          <w:sz w:val="24"/>
          <w:szCs w:val="24"/>
        </w:rPr>
        <w:t xml:space="preserve">Nos. </w:t>
      </w:r>
      <w:r w:rsidRPr="00D37818">
        <w:rPr>
          <w:sz w:val="24"/>
          <w:szCs w:val="24"/>
        </w:rPr>
        <w:t>20932</w:t>
      </w:r>
      <w:r>
        <w:rPr>
          <w:sz w:val="24"/>
          <w:szCs w:val="24"/>
        </w:rPr>
        <w:t xml:space="preserve"> and 39638</w:t>
      </w:r>
      <w:r w:rsidR="00782CAB">
        <w:rPr>
          <w:sz w:val="24"/>
          <w:szCs w:val="24"/>
        </w:rPr>
        <w:t xml:space="preserve">, </w:t>
      </w:r>
      <w:r w:rsidR="00782CAB" w:rsidRPr="00D37818">
        <w:rPr>
          <w:sz w:val="24"/>
          <w:szCs w:val="24"/>
        </w:rPr>
        <w:t xml:space="preserve">the Company submitted </w:t>
      </w:r>
      <w:r w:rsidR="00782CAB">
        <w:rPr>
          <w:sz w:val="24"/>
          <w:szCs w:val="24"/>
        </w:rPr>
        <w:t xml:space="preserve">historic and projected </w:t>
      </w:r>
      <w:r w:rsidR="00782CAB" w:rsidRPr="00D37818">
        <w:rPr>
          <w:sz w:val="24"/>
          <w:szCs w:val="24"/>
        </w:rPr>
        <w:t>MFRs</w:t>
      </w:r>
      <w:r w:rsidR="00782CAB">
        <w:rPr>
          <w:sz w:val="24"/>
          <w:szCs w:val="24"/>
        </w:rPr>
        <w:t xml:space="preserve"> with this filing</w:t>
      </w:r>
      <w:r w:rsidRPr="00D37818">
        <w:rPr>
          <w:sz w:val="24"/>
          <w:szCs w:val="24"/>
        </w:rPr>
        <w:t>.</w:t>
      </w:r>
      <w:r>
        <w:rPr>
          <w:sz w:val="24"/>
          <w:szCs w:val="24"/>
        </w:rPr>
        <w:t xml:space="preserve"> For purposes of FCR-26, the Company’s historic period covers </w:t>
      </w:r>
      <w:r w:rsidRPr="002657AF">
        <w:rPr>
          <w:sz w:val="24"/>
          <w:szCs w:val="24"/>
        </w:rPr>
        <w:t>January 2020 through December 2022</w:t>
      </w:r>
      <w:r w:rsidR="0029608C">
        <w:rPr>
          <w:sz w:val="24"/>
          <w:szCs w:val="24"/>
        </w:rPr>
        <w:t>, and the</w:t>
      </w:r>
      <w:r>
        <w:rPr>
          <w:sz w:val="24"/>
          <w:szCs w:val="24"/>
        </w:rPr>
        <w:t xml:space="preserve"> projected MFRs incorporate a projected test period of </w:t>
      </w:r>
      <w:r w:rsidRPr="002657AF">
        <w:rPr>
          <w:sz w:val="24"/>
          <w:szCs w:val="24"/>
        </w:rPr>
        <w:t>June 2023 through May 2025</w:t>
      </w:r>
      <w:r>
        <w:rPr>
          <w:sz w:val="24"/>
          <w:szCs w:val="24"/>
        </w:rPr>
        <w:t xml:space="preserve"> and are based on the Company’s 2023 Fuel and Energy budget. </w:t>
      </w:r>
    </w:p>
    <w:p w14:paraId="51080B5C" w14:textId="6A93B192" w:rsidR="000B7B5E" w:rsidRPr="00C9329B" w:rsidRDefault="000B7B5E" w:rsidP="000B7B5E">
      <w:pPr>
        <w:autoSpaceDE w:val="0"/>
        <w:autoSpaceDN w:val="0"/>
        <w:adjustRightInd w:val="0"/>
        <w:spacing w:before="240" w:after="240" w:line="360" w:lineRule="auto"/>
        <w:jc w:val="both"/>
        <w:rPr>
          <w:sz w:val="24"/>
          <w:szCs w:val="24"/>
        </w:rPr>
      </w:pPr>
      <w:r>
        <w:rPr>
          <w:b/>
          <w:sz w:val="24"/>
          <w:szCs w:val="24"/>
        </w:rPr>
        <w:t>Q.</w:t>
      </w:r>
      <w:r>
        <w:rPr>
          <w:b/>
          <w:sz w:val="24"/>
          <w:szCs w:val="24"/>
        </w:rPr>
        <w:tab/>
        <w:t>PLEASE EXPLAIN THE SALES FORECAST USED IN THIS FILING.</w:t>
      </w:r>
    </w:p>
    <w:p w14:paraId="3CA8BC43" w14:textId="2894DD67" w:rsidR="000B7B5E" w:rsidRDefault="000B7B5E" w:rsidP="000B7B5E">
      <w:pPr>
        <w:pStyle w:val="NormalWeb"/>
        <w:tabs>
          <w:tab w:val="left" w:pos="720"/>
        </w:tabs>
        <w:spacing w:before="240" w:beforeAutospacing="0" w:after="240" w:afterAutospacing="0" w:line="360" w:lineRule="auto"/>
        <w:ind w:left="720" w:hanging="720"/>
        <w:jc w:val="both"/>
      </w:pPr>
      <w:r>
        <w:t>A.</w:t>
      </w:r>
      <w:r>
        <w:tab/>
      </w:r>
      <w:r w:rsidRPr="00EA1DF4">
        <w:t>The proposed FCR-2</w:t>
      </w:r>
      <w:r>
        <w:t>6</w:t>
      </w:r>
      <w:r w:rsidRPr="00EA1DF4">
        <w:t xml:space="preserve"> rates were calculated based on the Company’s </w:t>
      </w:r>
      <w:r>
        <w:t xml:space="preserve">2023 Energy Budget, which includes the same sales forecast </w:t>
      </w:r>
      <w:r w:rsidRPr="00EA1DF4">
        <w:t xml:space="preserve">utilized in the Company’s </w:t>
      </w:r>
      <w:r w:rsidRPr="00297FB0">
        <w:t xml:space="preserve">Twenty Eighth Semi-Annual Vogtle Construction Monitoring Report filed </w:t>
      </w:r>
      <w:r w:rsidR="004D185C" w:rsidRPr="00297FB0">
        <w:t xml:space="preserve">on </w:t>
      </w:r>
      <w:r w:rsidRPr="00297FB0">
        <w:t xml:space="preserve">February </w:t>
      </w:r>
      <w:r w:rsidR="004D185C" w:rsidRPr="00297FB0">
        <w:t>16,</w:t>
      </w:r>
      <w:r w:rsidRPr="00EA1DF4">
        <w:t xml:space="preserve"> 20</w:t>
      </w:r>
      <w:r>
        <w:t>23</w:t>
      </w:r>
      <w:r w:rsidR="004D185C">
        <w:t>,</w:t>
      </w:r>
      <w:r w:rsidRPr="00EA1DF4">
        <w:t xml:space="preserve"> in Docket No. </w:t>
      </w:r>
      <w:r>
        <w:t>2</w:t>
      </w:r>
      <w:r w:rsidRPr="00EA1DF4">
        <w:t>9849</w:t>
      </w:r>
      <w:r>
        <w:t xml:space="preserve"> </w:t>
      </w:r>
      <w:r>
        <w:rPr>
          <w:i/>
          <w:iCs/>
        </w:rPr>
        <w:t>(s</w:t>
      </w:r>
      <w:r w:rsidRPr="008F79B0">
        <w:rPr>
          <w:i/>
          <w:iCs/>
        </w:rPr>
        <w:t>ee</w:t>
      </w:r>
      <w:r w:rsidRPr="00156BEE">
        <w:t xml:space="preserve"> </w:t>
      </w:r>
      <w:r w:rsidR="00923B39">
        <w:t>SPA_</w:t>
      </w:r>
      <w:r>
        <w:t>ADH</w:t>
      </w:r>
      <w:r w:rsidRPr="00156BEE">
        <w:t xml:space="preserve"> Exhibit 1, Page </w:t>
      </w:r>
      <w:r>
        <w:t>5).</w:t>
      </w:r>
      <w:r w:rsidRPr="00156BEE">
        <w:t xml:space="preserve"> Total demand </w:t>
      </w:r>
      <w:r>
        <w:t xml:space="preserve">for electricity </w:t>
      </w:r>
      <w:r w:rsidRPr="00156BEE">
        <w:t xml:space="preserve">is forecasted to be </w:t>
      </w:r>
      <w:r>
        <w:t>approximately 0.3</w:t>
      </w:r>
      <w:r w:rsidRPr="00903CFE">
        <w:t>% higher</w:t>
      </w:r>
      <w:r w:rsidRPr="00156BEE">
        <w:t xml:space="preserve"> during the first twelve months of the FCR-2</w:t>
      </w:r>
      <w:r>
        <w:t>6</w:t>
      </w:r>
      <w:r w:rsidRPr="00156BEE">
        <w:t xml:space="preserve"> test period than </w:t>
      </w:r>
      <w:r w:rsidR="00FB7D79">
        <w:t xml:space="preserve">it </w:t>
      </w:r>
      <w:r w:rsidRPr="00156BEE">
        <w:t>was for t</w:t>
      </w:r>
      <w:r>
        <w:t>he first twelve months in FCR-25</w:t>
      </w:r>
      <w:r w:rsidRPr="00156BEE">
        <w:t>.</w:t>
      </w:r>
    </w:p>
    <w:p w14:paraId="0BC37AA7" w14:textId="77777777" w:rsidR="00F0798E" w:rsidRDefault="00700E54" w:rsidP="00F0798E">
      <w:pPr>
        <w:keepNext/>
        <w:spacing w:line="360" w:lineRule="auto"/>
        <w:jc w:val="center"/>
        <w:rPr>
          <w:rFonts w:ascii="Times New Roman Bold" w:hAnsi="Times New Roman Bold"/>
          <w:b/>
          <w:caps/>
          <w:sz w:val="24"/>
          <w:szCs w:val="24"/>
        </w:rPr>
      </w:pPr>
      <w:r w:rsidRPr="00C34550">
        <w:rPr>
          <w:b/>
          <w:sz w:val="24"/>
          <w:szCs w:val="24"/>
        </w:rPr>
        <w:t>IV</w:t>
      </w:r>
      <w:r w:rsidR="004A5124" w:rsidRPr="00C34550">
        <w:rPr>
          <w:b/>
          <w:sz w:val="24"/>
          <w:szCs w:val="24"/>
        </w:rPr>
        <w:t>.</w:t>
      </w:r>
      <w:r w:rsidR="004A5124" w:rsidRPr="00C34550">
        <w:rPr>
          <w:b/>
          <w:sz w:val="24"/>
          <w:szCs w:val="24"/>
        </w:rPr>
        <w:tab/>
      </w:r>
      <w:r w:rsidR="00827E64">
        <w:rPr>
          <w:b/>
          <w:sz w:val="24"/>
          <w:szCs w:val="24"/>
        </w:rPr>
        <w:t xml:space="preserve">FCR-25 </w:t>
      </w:r>
      <w:r w:rsidR="00C34550" w:rsidRPr="00C34550">
        <w:rPr>
          <w:rFonts w:ascii="Times New Roman Bold" w:hAnsi="Times New Roman Bold"/>
          <w:b/>
          <w:caps/>
          <w:sz w:val="24"/>
          <w:szCs w:val="24"/>
        </w:rPr>
        <w:t xml:space="preserve">Under-Recovered </w:t>
      </w:r>
    </w:p>
    <w:p w14:paraId="3EA1E3BF" w14:textId="7D283D45" w:rsidR="00C34550" w:rsidRPr="00C34550" w:rsidRDefault="00C34550" w:rsidP="00F0798E">
      <w:pPr>
        <w:keepNext/>
        <w:spacing w:line="360" w:lineRule="auto"/>
        <w:jc w:val="center"/>
        <w:rPr>
          <w:rFonts w:ascii="Times New Roman Bold" w:hAnsi="Times New Roman Bold"/>
          <w:b/>
          <w:caps/>
          <w:sz w:val="24"/>
          <w:szCs w:val="24"/>
        </w:rPr>
      </w:pPr>
      <w:r w:rsidRPr="00C34550">
        <w:rPr>
          <w:rFonts w:ascii="Times New Roman Bold" w:hAnsi="Times New Roman Bold"/>
          <w:b/>
          <w:caps/>
          <w:sz w:val="24"/>
          <w:szCs w:val="24"/>
        </w:rPr>
        <w:t>Fuel Balance and Historic Fuel Costs</w:t>
      </w:r>
    </w:p>
    <w:p w14:paraId="695E32A4" w14:textId="612F0FA7" w:rsidR="007A3628" w:rsidRDefault="007A3628" w:rsidP="00C34550">
      <w:pPr>
        <w:keepNext/>
        <w:spacing w:before="240" w:after="240" w:line="360" w:lineRule="auto"/>
        <w:ind w:left="720" w:hanging="720"/>
        <w:jc w:val="both"/>
        <w:rPr>
          <w:b/>
          <w:sz w:val="24"/>
          <w:szCs w:val="24"/>
        </w:rPr>
      </w:pPr>
      <w:r w:rsidRPr="000C3768">
        <w:rPr>
          <w:b/>
          <w:sz w:val="24"/>
          <w:szCs w:val="24"/>
        </w:rPr>
        <w:t>Q.</w:t>
      </w:r>
      <w:r w:rsidRPr="000C3768">
        <w:rPr>
          <w:b/>
          <w:sz w:val="24"/>
          <w:szCs w:val="24"/>
        </w:rPr>
        <w:tab/>
      </w:r>
      <w:r>
        <w:rPr>
          <w:b/>
          <w:sz w:val="24"/>
          <w:szCs w:val="24"/>
        </w:rPr>
        <w:t xml:space="preserve">PLEASE ELABORATE ON </w:t>
      </w:r>
      <w:r w:rsidR="005560ED">
        <w:rPr>
          <w:b/>
          <w:sz w:val="24"/>
          <w:szCs w:val="24"/>
        </w:rPr>
        <w:t xml:space="preserve">THE </w:t>
      </w:r>
      <w:r>
        <w:rPr>
          <w:b/>
          <w:sz w:val="24"/>
          <w:szCs w:val="24"/>
        </w:rPr>
        <w:t>CHANGES THAT HAVE OCCURRED IN THE FUEL MARKETS SINCE JUNE 2020 WHEN THE COMPANY SET THE FCR-25 RATES.</w:t>
      </w:r>
    </w:p>
    <w:p w14:paraId="5DC9BFBA" w14:textId="46592E12" w:rsidR="007A3628" w:rsidRDefault="007A3628" w:rsidP="007A3628">
      <w:pPr>
        <w:spacing w:before="240" w:after="240" w:line="360" w:lineRule="auto"/>
        <w:ind w:left="720" w:hanging="720"/>
        <w:jc w:val="both"/>
        <w:rPr>
          <w:sz w:val="24"/>
          <w:szCs w:val="24"/>
        </w:rPr>
      </w:pPr>
      <w:r w:rsidRPr="4E869105">
        <w:rPr>
          <w:sz w:val="24"/>
          <w:szCs w:val="24"/>
        </w:rPr>
        <w:t>A.</w:t>
      </w:r>
      <w:r>
        <w:tab/>
      </w:r>
      <w:r w:rsidR="00C101EF">
        <w:rPr>
          <w:sz w:val="24"/>
          <w:szCs w:val="24"/>
        </w:rPr>
        <w:t>B</w:t>
      </w:r>
      <w:r>
        <w:rPr>
          <w:sz w:val="24"/>
          <w:szCs w:val="24"/>
        </w:rPr>
        <w:t>eginning</w:t>
      </w:r>
      <w:r w:rsidRPr="4E869105">
        <w:rPr>
          <w:sz w:val="24"/>
          <w:szCs w:val="24"/>
        </w:rPr>
        <w:t xml:space="preserve"> in </w:t>
      </w:r>
      <w:r>
        <w:rPr>
          <w:sz w:val="24"/>
          <w:szCs w:val="24"/>
        </w:rPr>
        <w:t>2021,</w:t>
      </w:r>
      <w:r w:rsidRPr="4E869105">
        <w:rPr>
          <w:sz w:val="24"/>
          <w:szCs w:val="24"/>
        </w:rPr>
        <w:t xml:space="preserve"> fuel prices </w:t>
      </w:r>
      <w:r>
        <w:rPr>
          <w:sz w:val="24"/>
          <w:szCs w:val="24"/>
        </w:rPr>
        <w:t>increased</w:t>
      </w:r>
      <w:r w:rsidRPr="4E869105">
        <w:rPr>
          <w:sz w:val="24"/>
          <w:szCs w:val="24"/>
        </w:rPr>
        <w:t xml:space="preserve"> dramatically and remained high throughout 2022. </w:t>
      </w:r>
      <w:r>
        <w:rPr>
          <w:sz w:val="24"/>
          <w:szCs w:val="24"/>
        </w:rPr>
        <w:t>During this time, t</w:t>
      </w:r>
      <w:r w:rsidRPr="008C7FEE">
        <w:rPr>
          <w:sz w:val="24"/>
          <w:szCs w:val="24"/>
        </w:rPr>
        <w:t>he annual average price of natural gas increased</w:t>
      </w:r>
      <w:r w:rsidRPr="4E869105">
        <w:rPr>
          <w:sz w:val="24"/>
          <w:szCs w:val="24"/>
        </w:rPr>
        <w:t xml:space="preserve"> from </w:t>
      </w:r>
      <w:r w:rsidRPr="008C7FEE">
        <w:rPr>
          <w:sz w:val="24"/>
          <w:szCs w:val="24"/>
        </w:rPr>
        <w:t>$1.99</w:t>
      </w:r>
      <w:r w:rsidR="00D165EF">
        <w:rPr>
          <w:sz w:val="24"/>
          <w:szCs w:val="24"/>
        </w:rPr>
        <w:t xml:space="preserve"> per </w:t>
      </w:r>
      <w:r w:rsidRPr="008C7FEE">
        <w:rPr>
          <w:sz w:val="24"/>
          <w:szCs w:val="24"/>
        </w:rPr>
        <w:t>mmbtu in 2020 to $6.38</w:t>
      </w:r>
      <w:r w:rsidR="00D165EF">
        <w:rPr>
          <w:sz w:val="24"/>
          <w:szCs w:val="24"/>
        </w:rPr>
        <w:t xml:space="preserve"> per </w:t>
      </w:r>
      <w:r w:rsidRPr="008C7FEE">
        <w:rPr>
          <w:sz w:val="24"/>
          <w:szCs w:val="24"/>
        </w:rPr>
        <w:t>mmbtu in 2022</w:t>
      </w:r>
      <w:r w:rsidR="00701BBA">
        <w:rPr>
          <w:sz w:val="24"/>
          <w:szCs w:val="24"/>
        </w:rPr>
        <w:t xml:space="preserve">, with </w:t>
      </w:r>
      <w:r w:rsidR="00BE6E4D">
        <w:rPr>
          <w:sz w:val="24"/>
          <w:szCs w:val="24"/>
        </w:rPr>
        <w:t xml:space="preserve">periods of </w:t>
      </w:r>
      <w:r w:rsidR="00701BBA">
        <w:rPr>
          <w:sz w:val="24"/>
          <w:szCs w:val="24"/>
        </w:rPr>
        <w:t xml:space="preserve">sustained </w:t>
      </w:r>
      <w:r w:rsidR="00383FA4">
        <w:rPr>
          <w:sz w:val="24"/>
          <w:szCs w:val="24"/>
        </w:rPr>
        <w:t xml:space="preserve">spot </w:t>
      </w:r>
      <w:r w:rsidR="00BE6E4D">
        <w:rPr>
          <w:sz w:val="24"/>
          <w:szCs w:val="24"/>
        </w:rPr>
        <w:t>prices over</w:t>
      </w:r>
      <w:r w:rsidR="00701BBA">
        <w:rPr>
          <w:sz w:val="24"/>
          <w:szCs w:val="24"/>
        </w:rPr>
        <w:t xml:space="preserve"> $</w:t>
      </w:r>
      <w:r w:rsidR="00F53607">
        <w:rPr>
          <w:sz w:val="24"/>
          <w:szCs w:val="24"/>
        </w:rPr>
        <w:t>8</w:t>
      </w:r>
      <w:r w:rsidR="00D165EF">
        <w:rPr>
          <w:sz w:val="24"/>
          <w:szCs w:val="24"/>
        </w:rPr>
        <w:t xml:space="preserve"> per </w:t>
      </w:r>
      <w:r w:rsidR="00B53DA4">
        <w:rPr>
          <w:sz w:val="24"/>
          <w:szCs w:val="24"/>
        </w:rPr>
        <w:t xml:space="preserve">mmbtu </w:t>
      </w:r>
      <w:r w:rsidR="000C17AD">
        <w:rPr>
          <w:sz w:val="24"/>
          <w:szCs w:val="24"/>
        </w:rPr>
        <w:t>during the second half of 2022</w:t>
      </w:r>
      <w:r w:rsidRPr="008C7FEE">
        <w:rPr>
          <w:sz w:val="24"/>
          <w:szCs w:val="24"/>
        </w:rPr>
        <w:t>.</w:t>
      </w:r>
      <w:r w:rsidRPr="4E869105">
        <w:rPr>
          <w:sz w:val="24"/>
          <w:szCs w:val="24"/>
        </w:rPr>
        <w:t xml:space="preserve"> </w:t>
      </w:r>
      <w:r>
        <w:rPr>
          <w:sz w:val="24"/>
          <w:szCs w:val="24"/>
        </w:rPr>
        <w:t xml:space="preserve">Similarly, </w:t>
      </w:r>
      <w:r w:rsidRPr="3FC89FA6">
        <w:rPr>
          <w:sz w:val="24"/>
          <w:szCs w:val="24"/>
        </w:rPr>
        <w:t xml:space="preserve">the price of </w:t>
      </w:r>
      <w:r>
        <w:rPr>
          <w:sz w:val="24"/>
          <w:szCs w:val="24"/>
        </w:rPr>
        <w:t>Illinois Basin</w:t>
      </w:r>
      <w:r w:rsidRPr="4E869105">
        <w:rPr>
          <w:sz w:val="24"/>
          <w:szCs w:val="24"/>
        </w:rPr>
        <w:t xml:space="preserve"> coal</w:t>
      </w:r>
      <w:r w:rsidRPr="3FC89FA6">
        <w:rPr>
          <w:sz w:val="24"/>
          <w:szCs w:val="24"/>
        </w:rPr>
        <w:t xml:space="preserve"> </w:t>
      </w:r>
      <w:r>
        <w:rPr>
          <w:sz w:val="24"/>
          <w:szCs w:val="24"/>
        </w:rPr>
        <w:t xml:space="preserve">reached unprecedented </w:t>
      </w:r>
      <w:r w:rsidR="005F29D4">
        <w:rPr>
          <w:sz w:val="24"/>
          <w:szCs w:val="24"/>
        </w:rPr>
        <w:t xml:space="preserve">pricing </w:t>
      </w:r>
      <w:r>
        <w:rPr>
          <w:sz w:val="24"/>
          <w:szCs w:val="24"/>
        </w:rPr>
        <w:t>levels</w:t>
      </w:r>
      <w:r w:rsidR="00E33495">
        <w:rPr>
          <w:sz w:val="24"/>
          <w:szCs w:val="24"/>
        </w:rPr>
        <w:t>, exceeding</w:t>
      </w:r>
      <w:r w:rsidR="005F29D4">
        <w:rPr>
          <w:sz w:val="24"/>
          <w:szCs w:val="24"/>
        </w:rPr>
        <w:t xml:space="preserve"> </w:t>
      </w:r>
      <w:r>
        <w:rPr>
          <w:sz w:val="24"/>
          <w:szCs w:val="24"/>
        </w:rPr>
        <w:t>$190/ton in 2022</w:t>
      </w:r>
      <w:r w:rsidR="0054176B">
        <w:rPr>
          <w:sz w:val="24"/>
          <w:szCs w:val="24"/>
        </w:rPr>
        <w:t xml:space="preserve">, with sustained </w:t>
      </w:r>
      <w:r w:rsidR="00C41453">
        <w:rPr>
          <w:sz w:val="24"/>
          <w:szCs w:val="24"/>
        </w:rPr>
        <w:t xml:space="preserve">average prices </w:t>
      </w:r>
      <w:r w:rsidR="00861E9A">
        <w:rPr>
          <w:sz w:val="24"/>
          <w:szCs w:val="24"/>
        </w:rPr>
        <w:t xml:space="preserve">over </w:t>
      </w:r>
      <w:r w:rsidR="0054176B">
        <w:rPr>
          <w:sz w:val="24"/>
          <w:szCs w:val="24"/>
        </w:rPr>
        <w:t>$</w:t>
      </w:r>
      <w:r w:rsidR="00861E9A">
        <w:rPr>
          <w:sz w:val="24"/>
          <w:szCs w:val="24"/>
        </w:rPr>
        <w:t>150</w:t>
      </w:r>
      <w:r w:rsidR="0054176B">
        <w:rPr>
          <w:sz w:val="24"/>
          <w:szCs w:val="24"/>
        </w:rPr>
        <w:t xml:space="preserve">/ton </w:t>
      </w:r>
      <w:r w:rsidR="001B4E25">
        <w:rPr>
          <w:sz w:val="24"/>
          <w:szCs w:val="24"/>
        </w:rPr>
        <w:t xml:space="preserve">in </w:t>
      </w:r>
      <w:r w:rsidR="00C41453">
        <w:rPr>
          <w:sz w:val="24"/>
          <w:szCs w:val="24"/>
        </w:rPr>
        <w:t xml:space="preserve">the </w:t>
      </w:r>
      <w:r w:rsidR="001F6275">
        <w:rPr>
          <w:sz w:val="24"/>
          <w:szCs w:val="24"/>
        </w:rPr>
        <w:t>second half</w:t>
      </w:r>
      <w:r w:rsidR="00AA3E76">
        <w:rPr>
          <w:sz w:val="24"/>
          <w:szCs w:val="24"/>
        </w:rPr>
        <w:t xml:space="preserve"> of</w:t>
      </w:r>
      <w:r w:rsidR="00653BFF">
        <w:rPr>
          <w:sz w:val="24"/>
          <w:szCs w:val="24"/>
        </w:rPr>
        <w:t xml:space="preserve"> 2022</w:t>
      </w:r>
      <w:r>
        <w:rPr>
          <w:sz w:val="24"/>
          <w:szCs w:val="24"/>
        </w:rPr>
        <w:t xml:space="preserve">. </w:t>
      </w:r>
      <w:r w:rsidRPr="3FC89FA6">
        <w:rPr>
          <w:sz w:val="24"/>
          <w:szCs w:val="24"/>
        </w:rPr>
        <w:t>By comparison</w:t>
      </w:r>
      <w:r>
        <w:rPr>
          <w:sz w:val="24"/>
          <w:szCs w:val="24"/>
        </w:rPr>
        <w:t>, this</w:t>
      </w:r>
      <w:r w:rsidRPr="4E869105">
        <w:rPr>
          <w:sz w:val="24"/>
          <w:szCs w:val="24"/>
        </w:rPr>
        <w:t xml:space="preserve"> coal </w:t>
      </w:r>
      <w:r w:rsidRPr="3FC89FA6">
        <w:rPr>
          <w:sz w:val="24"/>
          <w:szCs w:val="24"/>
        </w:rPr>
        <w:t xml:space="preserve">is </w:t>
      </w:r>
      <w:r>
        <w:rPr>
          <w:sz w:val="24"/>
          <w:szCs w:val="24"/>
        </w:rPr>
        <w:t>typically</w:t>
      </w:r>
      <w:r w:rsidRPr="3FC89FA6">
        <w:rPr>
          <w:sz w:val="24"/>
          <w:szCs w:val="24"/>
        </w:rPr>
        <w:t xml:space="preserve"> priced</w:t>
      </w:r>
      <w:r>
        <w:rPr>
          <w:sz w:val="24"/>
          <w:szCs w:val="24"/>
        </w:rPr>
        <w:t xml:space="preserve"> closer to $40/ton. </w:t>
      </w:r>
      <w:r w:rsidR="000F3910">
        <w:rPr>
          <w:sz w:val="24"/>
          <w:szCs w:val="24"/>
        </w:rPr>
        <w:t>M</w:t>
      </w:r>
      <w:r w:rsidRPr="4E869105">
        <w:rPr>
          <w:sz w:val="24"/>
          <w:szCs w:val="24"/>
        </w:rPr>
        <w:t>ine closures in 2021 and post-pandemic labor shortages for railcar engineers</w:t>
      </w:r>
      <w:r w:rsidR="007849B5">
        <w:rPr>
          <w:sz w:val="24"/>
          <w:szCs w:val="24"/>
        </w:rPr>
        <w:t xml:space="preserve"> constricted coal supply</w:t>
      </w:r>
      <w:r w:rsidRPr="4E869105">
        <w:rPr>
          <w:sz w:val="24"/>
          <w:szCs w:val="24"/>
        </w:rPr>
        <w:t>, which ultimately required federal intervention to prevent an industry-wide railway shutdown</w:t>
      </w:r>
      <w:r w:rsidRPr="3FC89FA6">
        <w:rPr>
          <w:sz w:val="24"/>
          <w:szCs w:val="24"/>
        </w:rPr>
        <w:t xml:space="preserve"> in 2022.</w:t>
      </w:r>
      <w:r w:rsidRPr="4E869105">
        <w:rPr>
          <w:sz w:val="24"/>
          <w:szCs w:val="24"/>
        </w:rPr>
        <w:t xml:space="preserve"> As coal generation capacity declined, the price elasticity of natural gas demand decreased as well</w:t>
      </w:r>
      <w:r w:rsidRPr="3FC89FA6">
        <w:rPr>
          <w:sz w:val="24"/>
          <w:szCs w:val="24"/>
        </w:rPr>
        <w:t>. This resulted in</w:t>
      </w:r>
      <w:r w:rsidRPr="4E869105">
        <w:rPr>
          <w:sz w:val="24"/>
          <w:szCs w:val="24"/>
        </w:rPr>
        <w:t xml:space="preserve"> natural gas customers across the country </w:t>
      </w:r>
      <w:r w:rsidRPr="3FC89FA6">
        <w:rPr>
          <w:sz w:val="24"/>
          <w:szCs w:val="24"/>
        </w:rPr>
        <w:t>paying</w:t>
      </w:r>
      <w:r w:rsidRPr="4E869105">
        <w:rPr>
          <w:sz w:val="24"/>
          <w:szCs w:val="24"/>
        </w:rPr>
        <w:t xml:space="preserve"> higher prices for gas due to high demand and limited availability for alternative</w:t>
      </w:r>
      <w:r w:rsidRPr="3FC89FA6">
        <w:rPr>
          <w:sz w:val="24"/>
          <w:szCs w:val="24"/>
        </w:rPr>
        <w:t xml:space="preserve"> fuel sources.</w:t>
      </w:r>
      <w:r w:rsidRPr="4E869105">
        <w:rPr>
          <w:sz w:val="24"/>
          <w:szCs w:val="24"/>
        </w:rPr>
        <w:t xml:space="preserve"> </w:t>
      </w:r>
      <w:r>
        <w:rPr>
          <w:sz w:val="24"/>
          <w:szCs w:val="24"/>
        </w:rPr>
        <w:t>At the same time,</w:t>
      </w:r>
      <w:r w:rsidRPr="4E869105" w:rsidDel="00964B3F">
        <w:rPr>
          <w:sz w:val="24"/>
          <w:szCs w:val="24"/>
        </w:rPr>
        <w:t xml:space="preserve"> </w:t>
      </w:r>
      <w:r w:rsidRPr="4E869105">
        <w:rPr>
          <w:sz w:val="24"/>
          <w:szCs w:val="24"/>
        </w:rPr>
        <w:t>coal supply and delivery constraints</w:t>
      </w:r>
      <w:r w:rsidR="00152199">
        <w:rPr>
          <w:sz w:val="24"/>
          <w:szCs w:val="24"/>
        </w:rPr>
        <w:t xml:space="preserve"> forced</w:t>
      </w:r>
      <w:r w:rsidRPr="4E869105">
        <w:rPr>
          <w:sz w:val="24"/>
          <w:szCs w:val="24"/>
        </w:rPr>
        <w:t xml:space="preserve"> the Company </w:t>
      </w:r>
      <w:r>
        <w:rPr>
          <w:sz w:val="24"/>
          <w:szCs w:val="24"/>
        </w:rPr>
        <w:t xml:space="preserve">to </w:t>
      </w:r>
      <w:r w:rsidRPr="4E869105">
        <w:rPr>
          <w:sz w:val="24"/>
          <w:szCs w:val="24"/>
        </w:rPr>
        <w:t>rel</w:t>
      </w:r>
      <w:r>
        <w:rPr>
          <w:sz w:val="24"/>
          <w:szCs w:val="24"/>
        </w:rPr>
        <w:t>y</w:t>
      </w:r>
      <w:r w:rsidRPr="4E869105">
        <w:rPr>
          <w:sz w:val="24"/>
          <w:szCs w:val="24"/>
        </w:rPr>
        <w:t xml:space="preserve"> more heavily on gas generation and purchased power resources to meet customer demand and ensure system reliability. </w:t>
      </w:r>
    </w:p>
    <w:p w14:paraId="26DD1B0F" w14:textId="55D5B94C" w:rsidR="00541DF1" w:rsidRPr="00D90679" w:rsidRDefault="00541DF1" w:rsidP="00541DF1">
      <w:pPr>
        <w:keepNext/>
        <w:spacing w:before="240" w:after="240" w:line="360" w:lineRule="auto"/>
        <w:ind w:left="720" w:hanging="720"/>
        <w:jc w:val="both"/>
        <w:rPr>
          <w:b/>
          <w:sz w:val="24"/>
          <w:szCs w:val="24"/>
        </w:rPr>
      </w:pPr>
      <w:r>
        <w:rPr>
          <w:b/>
          <w:sz w:val="24"/>
          <w:szCs w:val="24"/>
        </w:rPr>
        <w:t>Q.</w:t>
      </w:r>
      <w:r>
        <w:rPr>
          <w:b/>
          <w:sz w:val="24"/>
          <w:szCs w:val="24"/>
        </w:rPr>
        <w:tab/>
        <w:t>FOR THE FCR-26 HISTORIC PERIOD</w:t>
      </w:r>
      <w:r w:rsidR="00D819CC">
        <w:rPr>
          <w:b/>
          <w:sz w:val="24"/>
          <w:szCs w:val="24"/>
        </w:rPr>
        <w:t xml:space="preserve">, </w:t>
      </w:r>
      <w:r w:rsidRPr="00D90679">
        <w:rPr>
          <w:b/>
          <w:sz w:val="24"/>
          <w:szCs w:val="24"/>
        </w:rPr>
        <w:t xml:space="preserve">HOW DID THE COMPANY’S </w:t>
      </w:r>
      <w:r>
        <w:rPr>
          <w:b/>
          <w:sz w:val="24"/>
          <w:szCs w:val="24"/>
        </w:rPr>
        <w:t>ACTUAL</w:t>
      </w:r>
      <w:r w:rsidRPr="00D90679">
        <w:rPr>
          <w:b/>
          <w:sz w:val="24"/>
          <w:szCs w:val="24"/>
        </w:rPr>
        <w:t xml:space="preserve"> FUEL COSTS DIFFER FROM THE COMPANY’S </w:t>
      </w:r>
      <w:r>
        <w:rPr>
          <w:b/>
          <w:sz w:val="24"/>
          <w:szCs w:val="24"/>
        </w:rPr>
        <w:t>BUDGETED</w:t>
      </w:r>
      <w:r w:rsidRPr="00D90679">
        <w:rPr>
          <w:b/>
          <w:sz w:val="24"/>
          <w:szCs w:val="24"/>
        </w:rPr>
        <w:t xml:space="preserve"> FUEL COSTS</w:t>
      </w:r>
      <w:r>
        <w:rPr>
          <w:b/>
          <w:sz w:val="24"/>
          <w:szCs w:val="24"/>
        </w:rPr>
        <w:t xml:space="preserve">? </w:t>
      </w:r>
    </w:p>
    <w:p w14:paraId="0B63DB08" w14:textId="63192BAD" w:rsidR="00541DF1" w:rsidRDefault="00541DF1" w:rsidP="00541DF1">
      <w:pPr>
        <w:spacing w:before="240" w:after="240" w:line="360" w:lineRule="auto"/>
        <w:ind w:left="720" w:hanging="720"/>
        <w:jc w:val="both"/>
        <w:rPr>
          <w:sz w:val="24"/>
          <w:szCs w:val="24"/>
        </w:rPr>
      </w:pPr>
      <w:r w:rsidRPr="00D90679">
        <w:rPr>
          <w:sz w:val="24"/>
          <w:szCs w:val="24"/>
        </w:rPr>
        <w:t xml:space="preserve">A. </w:t>
      </w:r>
      <w:r w:rsidRPr="00D90679">
        <w:rPr>
          <w:sz w:val="24"/>
          <w:szCs w:val="24"/>
        </w:rPr>
        <w:tab/>
      </w:r>
      <w:r w:rsidRPr="00EE1C4D">
        <w:rPr>
          <w:sz w:val="24"/>
          <w:szCs w:val="24"/>
        </w:rPr>
        <w:t>As</w:t>
      </w:r>
      <w:r w:rsidRPr="00D90679">
        <w:rPr>
          <w:sz w:val="24"/>
          <w:szCs w:val="24"/>
        </w:rPr>
        <w:t xml:space="preserve"> shown in MFRH-2, the Company’s actual</w:t>
      </w:r>
      <w:r>
        <w:rPr>
          <w:sz w:val="24"/>
          <w:szCs w:val="24"/>
        </w:rPr>
        <w:t xml:space="preserve"> </w:t>
      </w:r>
      <w:r w:rsidRPr="00D90679">
        <w:rPr>
          <w:sz w:val="24"/>
          <w:szCs w:val="24"/>
        </w:rPr>
        <w:t xml:space="preserve">fuel costs </w:t>
      </w:r>
      <w:r w:rsidR="00B6663B">
        <w:rPr>
          <w:sz w:val="24"/>
          <w:szCs w:val="24"/>
        </w:rPr>
        <w:t>for</w:t>
      </w:r>
      <w:r>
        <w:rPr>
          <w:sz w:val="24"/>
          <w:szCs w:val="24"/>
        </w:rPr>
        <w:t xml:space="preserve"> operations </w:t>
      </w:r>
      <w:r w:rsidR="00B6663B">
        <w:rPr>
          <w:sz w:val="24"/>
          <w:szCs w:val="24"/>
        </w:rPr>
        <w:t>during</w:t>
      </w:r>
      <w:r w:rsidRPr="00D90679">
        <w:rPr>
          <w:sz w:val="24"/>
          <w:szCs w:val="24"/>
        </w:rPr>
        <w:t xml:space="preserve"> the historic period were </w:t>
      </w:r>
      <w:r>
        <w:rPr>
          <w:sz w:val="24"/>
          <w:szCs w:val="24"/>
        </w:rPr>
        <w:t>40.3% above budgeted costs</w:t>
      </w:r>
      <w:r w:rsidRPr="00D90679">
        <w:rPr>
          <w:sz w:val="24"/>
          <w:szCs w:val="24"/>
        </w:rPr>
        <w:t xml:space="preserve">. The primary </w:t>
      </w:r>
      <w:r>
        <w:rPr>
          <w:sz w:val="24"/>
          <w:szCs w:val="24"/>
        </w:rPr>
        <w:t>factors impacting</w:t>
      </w:r>
      <w:r w:rsidRPr="00D90679">
        <w:rPr>
          <w:sz w:val="24"/>
          <w:szCs w:val="24"/>
        </w:rPr>
        <w:t xml:space="preserve"> </w:t>
      </w:r>
      <w:r>
        <w:rPr>
          <w:sz w:val="24"/>
          <w:szCs w:val="24"/>
        </w:rPr>
        <w:t>actual costs were in</w:t>
      </w:r>
      <w:r w:rsidRPr="00D90679">
        <w:rPr>
          <w:sz w:val="24"/>
          <w:szCs w:val="24"/>
        </w:rPr>
        <w:t>crease</w:t>
      </w:r>
      <w:r>
        <w:rPr>
          <w:sz w:val="24"/>
          <w:szCs w:val="24"/>
        </w:rPr>
        <w:t>s</w:t>
      </w:r>
      <w:r w:rsidRPr="00D90679">
        <w:rPr>
          <w:sz w:val="24"/>
          <w:szCs w:val="24"/>
        </w:rPr>
        <w:t xml:space="preserve"> in the cost of natural gas</w:t>
      </w:r>
      <w:r>
        <w:rPr>
          <w:sz w:val="24"/>
          <w:szCs w:val="24"/>
        </w:rPr>
        <w:t xml:space="preserve"> and </w:t>
      </w:r>
      <w:r w:rsidR="008F03C0">
        <w:rPr>
          <w:sz w:val="24"/>
          <w:szCs w:val="24"/>
        </w:rPr>
        <w:t xml:space="preserve">relatedly, </w:t>
      </w:r>
      <w:r>
        <w:rPr>
          <w:sz w:val="24"/>
          <w:szCs w:val="24"/>
        </w:rPr>
        <w:t xml:space="preserve">purchased power. </w:t>
      </w:r>
    </w:p>
    <w:p w14:paraId="224FF420" w14:textId="1AD8B860" w:rsidR="002D4088" w:rsidRDefault="00541DF1" w:rsidP="002D4088">
      <w:pPr>
        <w:spacing w:before="240" w:after="240" w:line="360" w:lineRule="auto"/>
        <w:ind w:left="720"/>
        <w:jc w:val="both"/>
        <w:rPr>
          <w:sz w:val="24"/>
          <w:szCs w:val="24"/>
        </w:rPr>
      </w:pPr>
      <w:r w:rsidRPr="00D90679">
        <w:rPr>
          <w:sz w:val="24"/>
          <w:szCs w:val="24"/>
        </w:rPr>
        <w:t xml:space="preserve">Henry Hub </w:t>
      </w:r>
      <w:r>
        <w:rPr>
          <w:sz w:val="24"/>
          <w:szCs w:val="24"/>
        </w:rPr>
        <w:t xml:space="preserve">monthly average </w:t>
      </w:r>
      <w:r w:rsidRPr="00D90679">
        <w:rPr>
          <w:sz w:val="24"/>
          <w:szCs w:val="24"/>
        </w:rPr>
        <w:t>gas prices during the historic period</w:t>
      </w:r>
      <w:r w:rsidR="00A72528">
        <w:rPr>
          <w:sz w:val="24"/>
          <w:szCs w:val="24"/>
        </w:rPr>
        <w:t xml:space="preserve"> </w:t>
      </w:r>
      <w:r w:rsidR="0055088B">
        <w:rPr>
          <w:sz w:val="24"/>
          <w:szCs w:val="24"/>
        </w:rPr>
        <w:t>of J</w:t>
      </w:r>
      <w:r w:rsidR="00F1332D">
        <w:rPr>
          <w:sz w:val="24"/>
          <w:szCs w:val="24"/>
        </w:rPr>
        <w:t>anuary</w:t>
      </w:r>
      <w:r w:rsidR="0055088B">
        <w:rPr>
          <w:sz w:val="24"/>
          <w:szCs w:val="24"/>
        </w:rPr>
        <w:t xml:space="preserve"> 2020 through December 2022</w:t>
      </w:r>
      <w:r w:rsidRPr="00D90679">
        <w:rPr>
          <w:sz w:val="24"/>
          <w:szCs w:val="24"/>
        </w:rPr>
        <w:t xml:space="preserve"> averaged $</w:t>
      </w:r>
      <w:r>
        <w:rPr>
          <w:sz w:val="24"/>
          <w:szCs w:val="24"/>
        </w:rPr>
        <w:t>4.07</w:t>
      </w:r>
      <w:r w:rsidR="00D165EF">
        <w:rPr>
          <w:sz w:val="24"/>
          <w:szCs w:val="24"/>
        </w:rPr>
        <w:t xml:space="preserve"> per </w:t>
      </w:r>
      <w:r w:rsidR="006618CB">
        <w:rPr>
          <w:sz w:val="24"/>
          <w:szCs w:val="24"/>
        </w:rPr>
        <w:t>mmb</w:t>
      </w:r>
      <w:r w:rsidRPr="00D90679">
        <w:rPr>
          <w:sz w:val="24"/>
          <w:szCs w:val="24"/>
        </w:rPr>
        <w:t xml:space="preserve">tu, which was </w:t>
      </w:r>
      <w:r w:rsidR="005B4AE1">
        <w:rPr>
          <w:sz w:val="24"/>
          <w:szCs w:val="24"/>
        </w:rPr>
        <w:t>41</w:t>
      </w:r>
      <w:r w:rsidRPr="00D90679">
        <w:rPr>
          <w:sz w:val="24"/>
          <w:szCs w:val="24"/>
        </w:rPr>
        <w:t xml:space="preserve">% </w:t>
      </w:r>
      <w:r>
        <w:rPr>
          <w:sz w:val="24"/>
          <w:szCs w:val="24"/>
        </w:rPr>
        <w:t>highe</w:t>
      </w:r>
      <w:r w:rsidRPr="00D90679">
        <w:rPr>
          <w:sz w:val="24"/>
          <w:szCs w:val="24"/>
        </w:rPr>
        <w:t>r than</w:t>
      </w:r>
      <w:r>
        <w:rPr>
          <w:sz w:val="24"/>
          <w:szCs w:val="24"/>
        </w:rPr>
        <w:t xml:space="preserve"> budgeted</w:t>
      </w:r>
      <w:r w:rsidRPr="00D90679">
        <w:rPr>
          <w:sz w:val="24"/>
          <w:szCs w:val="24"/>
        </w:rPr>
        <w:t xml:space="preserve">. As a result of these </w:t>
      </w:r>
      <w:r>
        <w:rPr>
          <w:sz w:val="24"/>
          <w:szCs w:val="24"/>
        </w:rPr>
        <w:t>high</w:t>
      </w:r>
      <w:r w:rsidRPr="00D90679">
        <w:rPr>
          <w:sz w:val="24"/>
          <w:szCs w:val="24"/>
        </w:rPr>
        <w:t>er natural gas prices, the Company’s cost for gas generation</w:t>
      </w:r>
      <w:r>
        <w:rPr>
          <w:sz w:val="24"/>
          <w:szCs w:val="24"/>
        </w:rPr>
        <w:t xml:space="preserve"> (</w:t>
      </w:r>
      <w:r w:rsidRPr="00D90679">
        <w:rPr>
          <w:sz w:val="24"/>
          <w:szCs w:val="24"/>
        </w:rPr>
        <w:t xml:space="preserve">including </w:t>
      </w:r>
      <w:r>
        <w:rPr>
          <w:sz w:val="24"/>
          <w:szCs w:val="24"/>
        </w:rPr>
        <w:t>PPA</w:t>
      </w:r>
      <w:r w:rsidRPr="00AE6604">
        <w:rPr>
          <w:color w:val="000000" w:themeColor="text1"/>
          <w:sz w:val="24"/>
          <w:szCs w:val="24"/>
        </w:rPr>
        <w:t xml:space="preserve">s </w:t>
      </w:r>
      <w:r>
        <w:rPr>
          <w:sz w:val="24"/>
          <w:szCs w:val="24"/>
        </w:rPr>
        <w:t xml:space="preserve">and </w:t>
      </w:r>
      <w:r w:rsidRPr="00D90679">
        <w:rPr>
          <w:sz w:val="24"/>
          <w:szCs w:val="24"/>
        </w:rPr>
        <w:t>hedge settlements</w:t>
      </w:r>
      <w:r>
        <w:rPr>
          <w:sz w:val="24"/>
          <w:szCs w:val="24"/>
        </w:rPr>
        <w:t>)</w:t>
      </w:r>
      <w:r w:rsidRPr="00D90679">
        <w:rPr>
          <w:sz w:val="24"/>
          <w:szCs w:val="24"/>
        </w:rPr>
        <w:t xml:space="preserve"> was </w:t>
      </w:r>
      <w:r>
        <w:rPr>
          <w:sz w:val="24"/>
          <w:szCs w:val="24"/>
        </w:rPr>
        <w:t xml:space="preserve">approximately $1.1 billion or </w:t>
      </w:r>
      <w:r w:rsidRPr="00D90679">
        <w:rPr>
          <w:sz w:val="24"/>
          <w:szCs w:val="24"/>
        </w:rPr>
        <w:t>$</w:t>
      </w:r>
      <w:r>
        <w:rPr>
          <w:sz w:val="24"/>
          <w:szCs w:val="24"/>
        </w:rPr>
        <w:t>11.46/</w:t>
      </w:r>
      <w:r w:rsidRPr="00D90679">
        <w:rPr>
          <w:sz w:val="24"/>
          <w:szCs w:val="24"/>
        </w:rPr>
        <w:t>MW</w:t>
      </w:r>
      <w:r>
        <w:rPr>
          <w:sz w:val="24"/>
          <w:szCs w:val="24"/>
        </w:rPr>
        <w:t>h</w:t>
      </w:r>
      <w:r w:rsidRPr="00D90679">
        <w:rPr>
          <w:sz w:val="24"/>
          <w:szCs w:val="24"/>
        </w:rPr>
        <w:t xml:space="preserve"> </w:t>
      </w:r>
      <w:r>
        <w:rPr>
          <w:sz w:val="24"/>
          <w:szCs w:val="24"/>
        </w:rPr>
        <w:t>above</w:t>
      </w:r>
      <w:r w:rsidRPr="00D90679">
        <w:rPr>
          <w:sz w:val="24"/>
          <w:szCs w:val="24"/>
        </w:rPr>
        <w:t xml:space="preserve"> budget</w:t>
      </w:r>
      <w:r>
        <w:rPr>
          <w:sz w:val="24"/>
          <w:szCs w:val="24"/>
        </w:rPr>
        <w:t xml:space="preserve"> for the historic period. </w:t>
      </w:r>
      <w:r w:rsidR="00F22D21">
        <w:rPr>
          <w:sz w:val="24"/>
          <w:szCs w:val="24"/>
        </w:rPr>
        <w:t xml:space="preserve">Additionally, </w:t>
      </w:r>
      <w:r w:rsidR="007538F8">
        <w:rPr>
          <w:sz w:val="24"/>
          <w:szCs w:val="24"/>
        </w:rPr>
        <w:t xml:space="preserve">the Company’s </w:t>
      </w:r>
      <w:r w:rsidR="00F32DD4">
        <w:rPr>
          <w:sz w:val="24"/>
          <w:szCs w:val="24"/>
        </w:rPr>
        <w:t xml:space="preserve">other </w:t>
      </w:r>
      <w:r w:rsidR="007538F8">
        <w:rPr>
          <w:sz w:val="24"/>
          <w:szCs w:val="24"/>
        </w:rPr>
        <w:t xml:space="preserve">purchase power costs were approximately $1.4 billion or </w:t>
      </w:r>
      <w:r w:rsidR="007538F8" w:rsidRPr="00D90679">
        <w:rPr>
          <w:sz w:val="24"/>
          <w:szCs w:val="24"/>
        </w:rPr>
        <w:t>$</w:t>
      </w:r>
      <w:r w:rsidR="007538F8">
        <w:rPr>
          <w:sz w:val="24"/>
          <w:szCs w:val="24"/>
        </w:rPr>
        <w:t>10.33/</w:t>
      </w:r>
      <w:r w:rsidR="007538F8" w:rsidRPr="00D90679">
        <w:rPr>
          <w:sz w:val="24"/>
          <w:szCs w:val="24"/>
        </w:rPr>
        <w:t>MW</w:t>
      </w:r>
      <w:r w:rsidR="007538F8">
        <w:rPr>
          <w:sz w:val="24"/>
          <w:szCs w:val="24"/>
        </w:rPr>
        <w:t>h</w:t>
      </w:r>
      <w:r w:rsidR="007538F8" w:rsidRPr="00D90679">
        <w:rPr>
          <w:sz w:val="24"/>
          <w:szCs w:val="24"/>
        </w:rPr>
        <w:t xml:space="preserve"> </w:t>
      </w:r>
      <w:r w:rsidR="007538F8">
        <w:rPr>
          <w:sz w:val="24"/>
          <w:szCs w:val="24"/>
        </w:rPr>
        <w:t>above</w:t>
      </w:r>
      <w:r w:rsidR="007538F8" w:rsidRPr="00D90679">
        <w:rPr>
          <w:sz w:val="24"/>
          <w:szCs w:val="24"/>
        </w:rPr>
        <w:t xml:space="preserve"> budget</w:t>
      </w:r>
      <w:r w:rsidR="007538F8">
        <w:rPr>
          <w:sz w:val="24"/>
          <w:szCs w:val="24"/>
        </w:rPr>
        <w:t xml:space="preserve">. </w:t>
      </w:r>
      <w:r w:rsidR="00EC3CCF" w:rsidRPr="00EC3CCF">
        <w:rPr>
          <w:b/>
          <w:bCs/>
          <w:sz w:val="24"/>
          <w:szCs w:val="24"/>
        </w:rPr>
        <w:t>Chart 1</w:t>
      </w:r>
      <w:r>
        <w:rPr>
          <w:sz w:val="24"/>
          <w:szCs w:val="24"/>
        </w:rPr>
        <w:t xml:space="preserve"> below shows how the actual monthly natural gas prices at Henry Hub compared to the prices in the FCR-25 budget as well as the forecasted Henry Hub prices as of May 5, 2020.</w:t>
      </w:r>
      <w:r w:rsidR="002D4088">
        <w:rPr>
          <w:sz w:val="24"/>
          <w:szCs w:val="24"/>
        </w:rPr>
        <w:t xml:space="preserve"> </w:t>
      </w:r>
    </w:p>
    <w:p w14:paraId="4C9F3D7E" w14:textId="62E70F6D" w:rsidR="00E6225F" w:rsidRPr="00D3083E" w:rsidRDefault="00E6225F" w:rsidP="00E6225F">
      <w:pPr>
        <w:pStyle w:val="Caption"/>
        <w:keepNext/>
        <w:jc w:val="center"/>
        <w:rPr>
          <w:b/>
          <w:i w:val="0"/>
          <w:color w:val="auto"/>
          <w:sz w:val="24"/>
          <w:szCs w:val="24"/>
        </w:rPr>
      </w:pPr>
      <w:r w:rsidRPr="00D3083E">
        <w:rPr>
          <w:b/>
          <w:i w:val="0"/>
          <w:color w:val="auto"/>
          <w:sz w:val="24"/>
          <w:szCs w:val="24"/>
        </w:rPr>
        <w:t xml:space="preserve">Chart </w:t>
      </w:r>
      <w:r w:rsidRPr="00D3083E">
        <w:rPr>
          <w:b/>
          <w:i w:val="0"/>
          <w:color w:val="auto"/>
          <w:sz w:val="24"/>
          <w:szCs w:val="24"/>
        </w:rPr>
        <w:fldChar w:fldCharType="begin"/>
      </w:r>
      <w:r w:rsidRPr="00D3083E">
        <w:rPr>
          <w:b/>
          <w:i w:val="0"/>
          <w:color w:val="auto"/>
          <w:sz w:val="24"/>
          <w:szCs w:val="24"/>
        </w:rPr>
        <w:instrText xml:space="preserve"> SEQ Chart \* ARABIC </w:instrText>
      </w:r>
      <w:r w:rsidRPr="00D3083E">
        <w:rPr>
          <w:b/>
          <w:i w:val="0"/>
          <w:color w:val="auto"/>
          <w:sz w:val="24"/>
          <w:szCs w:val="24"/>
        </w:rPr>
        <w:fldChar w:fldCharType="separate"/>
      </w:r>
      <w:r w:rsidR="00897C4D">
        <w:rPr>
          <w:b/>
          <w:i w:val="0"/>
          <w:noProof/>
          <w:color w:val="auto"/>
          <w:sz w:val="24"/>
          <w:szCs w:val="24"/>
        </w:rPr>
        <w:t>1</w:t>
      </w:r>
      <w:r w:rsidRPr="00D3083E">
        <w:rPr>
          <w:b/>
          <w:i w:val="0"/>
          <w:color w:val="auto"/>
          <w:sz w:val="24"/>
          <w:szCs w:val="24"/>
        </w:rPr>
        <w:fldChar w:fldCharType="end"/>
      </w:r>
    </w:p>
    <w:p w14:paraId="10D66773" w14:textId="602FF84B" w:rsidR="00541DF1" w:rsidRDefault="008F6152" w:rsidP="00613439">
      <w:pPr>
        <w:spacing w:before="240" w:after="240" w:line="360" w:lineRule="auto"/>
        <w:ind w:left="720" w:hanging="720"/>
        <w:jc w:val="both"/>
        <w:rPr>
          <w:sz w:val="24"/>
          <w:szCs w:val="24"/>
        </w:rPr>
      </w:pPr>
      <w:r w:rsidRPr="008F6152">
        <w:rPr>
          <w:noProof/>
        </w:rPr>
        <w:drawing>
          <wp:inline distT="0" distB="0" distL="0" distR="0" wp14:anchorId="3519F2F0" wp14:editId="45EBEE6A">
            <wp:extent cx="5486400" cy="369824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3698240"/>
                    </a:xfrm>
                    <a:prstGeom prst="rect">
                      <a:avLst/>
                    </a:prstGeom>
                    <a:noFill/>
                    <a:ln>
                      <a:noFill/>
                    </a:ln>
                  </pic:spPr>
                </pic:pic>
              </a:graphicData>
            </a:graphic>
          </wp:inline>
        </w:drawing>
      </w:r>
    </w:p>
    <w:p w14:paraId="2865D0CD" w14:textId="46EF0A1D" w:rsidR="00541DF1" w:rsidRPr="008F5E7D" w:rsidRDefault="00541DF1" w:rsidP="00541DF1">
      <w:pPr>
        <w:spacing w:before="240" w:after="240" w:line="360" w:lineRule="auto"/>
        <w:ind w:left="720" w:hanging="720"/>
        <w:jc w:val="both"/>
        <w:rPr>
          <w:b/>
          <w:sz w:val="24"/>
          <w:szCs w:val="24"/>
        </w:rPr>
      </w:pPr>
      <w:r w:rsidRPr="008F5E7D">
        <w:rPr>
          <w:b/>
          <w:sz w:val="24"/>
          <w:szCs w:val="24"/>
        </w:rPr>
        <w:t>Q.</w:t>
      </w:r>
      <w:r>
        <w:tab/>
      </w:r>
      <w:r w:rsidR="00FF421A">
        <w:rPr>
          <w:b/>
          <w:sz w:val="24"/>
          <w:szCs w:val="24"/>
        </w:rPr>
        <w:t xml:space="preserve">DURING THE FCR-26 HISTORIC PERIOD, </w:t>
      </w:r>
      <w:r>
        <w:rPr>
          <w:b/>
          <w:sz w:val="24"/>
          <w:szCs w:val="24"/>
        </w:rPr>
        <w:t xml:space="preserve">HOW DID THE COMPANY’S ACTUAL GENERATION </w:t>
      </w:r>
      <w:r w:rsidR="4D877A8F" w:rsidRPr="71F1CC0D">
        <w:rPr>
          <w:b/>
          <w:bCs/>
          <w:sz w:val="24"/>
          <w:szCs w:val="24"/>
        </w:rPr>
        <w:t>PRODUCTION</w:t>
      </w:r>
      <w:r>
        <w:rPr>
          <w:b/>
          <w:sz w:val="24"/>
          <w:szCs w:val="24"/>
        </w:rPr>
        <w:t xml:space="preserve"> AND ENERGY SALES COMPARE TO </w:t>
      </w:r>
      <w:r w:rsidR="004328CF">
        <w:rPr>
          <w:b/>
          <w:sz w:val="24"/>
          <w:szCs w:val="24"/>
        </w:rPr>
        <w:t xml:space="preserve">THE COMPANY’S FCR-25 </w:t>
      </w:r>
      <w:r>
        <w:rPr>
          <w:b/>
          <w:sz w:val="24"/>
          <w:szCs w:val="24"/>
        </w:rPr>
        <w:t>BUDGET</w:t>
      </w:r>
      <w:r w:rsidR="00BC00D7">
        <w:rPr>
          <w:b/>
          <w:sz w:val="24"/>
          <w:szCs w:val="24"/>
        </w:rPr>
        <w:t>?</w:t>
      </w:r>
      <w:r w:rsidR="006E473A" w:rsidRPr="006E473A">
        <w:rPr>
          <w:b/>
          <w:sz w:val="24"/>
          <w:szCs w:val="24"/>
        </w:rPr>
        <w:t xml:space="preserve"> </w:t>
      </w:r>
    </w:p>
    <w:p w14:paraId="65081712" w14:textId="415527A6" w:rsidR="00541DF1" w:rsidRDefault="00541DF1" w:rsidP="00541DF1">
      <w:pPr>
        <w:spacing w:before="240" w:after="240" w:line="360" w:lineRule="auto"/>
        <w:ind w:left="720" w:hanging="720"/>
        <w:jc w:val="both"/>
        <w:rPr>
          <w:sz w:val="24"/>
          <w:szCs w:val="24"/>
        </w:rPr>
      </w:pPr>
      <w:r w:rsidRPr="008F5E7D">
        <w:rPr>
          <w:sz w:val="24"/>
          <w:szCs w:val="24"/>
        </w:rPr>
        <w:t>A.</w:t>
      </w:r>
      <w:r>
        <w:tab/>
      </w:r>
      <w:r>
        <w:rPr>
          <w:sz w:val="24"/>
          <w:szCs w:val="24"/>
        </w:rPr>
        <w:t xml:space="preserve">During the FCR-26 historic period, the Company’s gas (including PPAs), </w:t>
      </w:r>
      <w:r w:rsidRPr="3FC89FA6">
        <w:rPr>
          <w:sz w:val="24"/>
          <w:szCs w:val="24"/>
        </w:rPr>
        <w:t>coal</w:t>
      </w:r>
      <w:r>
        <w:rPr>
          <w:sz w:val="24"/>
          <w:szCs w:val="24"/>
        </w:rPr>
        <w:t xml:space="preserve">, and nuclear generation production were </w:t>
      </w:r>
      <w:r w:rsidRPr="002657AF">
        <w:rPr>
          <w:sz w:val="24"/>
          <w:szCs w:val="24"/>
        </w:rPr>
        <w:t>below</w:t>
      </w:r>
      <w:r>
        <w:rPr>
          <w:sz w:val="24"/>
          <w:szCs w:val="24"/>
        </w:rPr>
        <w:t xml:space="preserve"> budget by approximately </w:t>
      </w:r>
      <w:r w:rsidR="001F75D9">
        <w:rPr>
          <w:sz w:val="24"/>
          <w:szCs w:val="24"/>
        </w:rPr>
        <w:t>2.7</w:t>
      </w:r>
      <w:r w:rsidRPr="00D90679">
        <w:rPr>
          <w:sz w:val="24"/>
          <w:szCs w:val="24"/>
        </w:rPr>
        <w:t>%</w:t>
      </w:r>
      <w:r>
        <w:rPr>
          <w:sz w:val="24"/>
          <w:szCs w:val="24"/>
        </w:rPr>
        <w:t>,</w:t>
      </w:r>
      <w:r w:rsidRPr="00D90679">
        <w:rPr>
          <w:sz w:val="24"/>
          <w:szCs w:val="24"/>
        </w:rPr>
        <w:t xml:space="preserve"> </w:t>
      </w:r>
      <w:r w:rsidR="00DD68AE">
        <w:rPr>
          <w:sz w:val="24"/>
          <w:szCs w:val="24"/>
        </w:rPr>
        <w:t>20.7</w:t>
      </w:r>
      <w:r w:rsidRPr="00D90679">
        <w:rPr>
          <w:sz w:val="24"/>
          <w:szCs w:val="24"/>
        </w:rPr>
        <w:t>%</w:t>
      </w:r>
      <w:r>
        <w:rPr>
          <w:sz w:val="24"/>
          <w:szCs w:val="24"/>
        </w:rPr>
        <w:t xml:space="preserve">, and 7.3%, respectively. However, hydro and solar generation production were above budget </w:t>
      </w:r>
      <w:r w:rsidRPr="3FC89FA6">
        <w:rPr>
          <w:sz w:val="24"/>
          <w:szCs w:val="24"/>
        </w:rPr>
        <w:t xml:space="preserve">by </w:t>
      </w:r>
      <w:r>
        <w:rPr>
          <w:sz w:val="24"/>
          <w:szCs w:val="24"/>
        </w:rPr>
        <w:t>approximately 54.7% and 2.0%, respectively.</w:t>
      </w:r>
    </w:p>
    <w:p w14:paraId="0269FC23" w14:textId="04535B57" w:rsidR="00541DF1" w:rsidRDefault="00541DF1" w:rsidP="00541DF1">
      <w:pPr>
        <w:spacing w:before="240" w:after="240" w:line="360" w:lineRule="auto"/>
        <w:ind w:left="720"/>
        <w:jc w:val="both"/>
        <w:rPr>
          <w:sz w:val="24"/>
          <w:szCs w:val="24"/>
        </w:rPr>
      </w:pPr>
      <w:r w:rsidRPr="00000CFD">
        <w:rPr>
          <w:sz w:val="24"/>
          <w:szCs w:val="24"/>
        </w:rPr>
        <w:t xml:space="preserve">Retail loads were slightly </w:t>
      </w:r>
      <w:r>
        <w:rPr>
          <w:sz w:val="24"/>
          <w:szCs w:val="24"/>
        </w:rPr>
        <w:t>below</w:t>
      </w:r>
      <w:r w:rsidRPr="00000CFD">
        <w:rPr>
          <w:sz w:val="24"/>
          <w:szCs w:val="24"/>
        </w:rPr>
        <w:t xml:space="preserve"> budget</w:t>
      </w:r>
      <w:r>
        <w:rPr>
          <w:sz w:val="24"/>
          <w:szCs w:val="24"/>
        </w:rPr>
        <w:t xml:space="preserve"> by approximately 3.3 million MWh (1.3%)</w:t>
      </w:r>
      <w:r w:rsidRPr="00000CFD">
        <w:rPr>
          <w:sz w:val="24"/>
          <w:szCs w:val="24"/>
        </w:rPr>
        <w:t xml:space="preserve"> during the historic period</w:t>
      </w:r>
      <w:r w:rsidR="00E165D8">
        <w:rPr>
          <w:sz w:val="24"/>
          <w:szCs w:val="24"/>
        </w:rPr>
        <w:t xml:space="preserve"> </w:t>
      </w:r>
      <w:r w:rsidR="00E623A7">
        <w:rPr>
          <w:sz w:val="24"/>
          <w:szCs w:val="24"/>
        </w:rPr>
        <w:t>and</w:t>
      </w:r>
      <w:r>
        <w:rPr>
          <w:sz w:val="24"/>
          <w:szCs w:val="24"/>
        </w:rPr>
        <w:t xml:space="preserve"> t</w:t>
      </w:r>
      <w:r w:rsidRPr="00D90679">
        <w:rPr>
          <w:sz w:val="24"/>
          <w:szCs w:val="24"/>
        </w:rPr>
        <w:t xml:space="preserve">he Company’s total supply requirement was </w:t>
      </w:r>
      <w:r>
        <w:rPr>
          <w:sz w:val="24"/>
          <w:szCs w:val="24"/>
        </w:rPr>
        <w:t>just slightly above</w:t>
      </w:r>
      <w:r w:rsidRPr="00D90679">
        <w:rPr>
          <w:sz w:val="24"/>
          <w:szCs w:val="24"/>
        </w:rPr>
        <w:t xml:space="preserve"> budget</w:t>
      </w:r>
      <w:r>
        <w:rPr>
          <w:sz w:val="24"/>
          <w:szCs w:val="24"/>
        </w:rPr>
        <w:t xml:space="preserve"> by approximately 217,000 MWh (0.1%). </w:t>
      </w:r>
    </w:p>
    <w:p w14:paraId="3211C832" w14:textId="72128506" w:rsidR="0084697E" w:rsidRPr="009905F6" w:rsidRDefault="00541DF1" w:rsidP="009905F6">
      <w:pPr>
        <w:spacing w:line="360" w:lineRule="auto"/>
        <w:ind w:left="720" w:hanging="720"/>
        <w:jc w:val="both"/>
        <w:rPr>
          <w:b/>
          <w:sz w:val="24"/>
          <w:szCs w:val="24"/>
        </w:rPr>
      </w:pPr>
      <w:r w:rsidRPr="009905F6">
        <w:rPr>
          <w:b/>
          <w:sz w:val="24"/>
          <w:szCs w:val="24"/>
        </w:rPr>
        <w:t xml:space="preserve">Q. </w:t>
      </w:r>
      <w:r w:rsidRPr="009905F6">
        <w:tab/>
      </w:r>
      <w:r w:rsidRPr="009905F6">
        <w:rPr>
          <w:b/>
          <w:sz w:val="24"/>
          <w:szCs w:val="24"/>
        </w:rPr>
        <w:t xml:space="preserve">DID THE VARIANCE IN ACTUAL FUEL COSTS TO BUDGET RESULT IN </w:t>
      </w:r>
      <w:r w:rsidRPr="009905F6" w:rsidDel="3A47AE83">
        <w:rPr>
          <w:b/>
          <w:bCs/>
          <w:sz w:val="24"/>
          <w:szCs w:val="24"/>
        </w:rPr>
        <w:t>A</w:t>
      </w:r>
      <w:r w:rsidRPr="009905F6" w:rsidDel="4EF4059D">
        <w:rPr>
          <w:b/>
          <w:bCs/>
          <w:sz w:val="24"/>
          <w:szCs w:val="24"/>
        </w:rPr>
        <w:t>N</w:t>
      </w:r>
      <w:r w:rsidR="002C3405" w:rsidRPr="009905F6">
        <w:rPr>
          <w:b/>
          <w:bCs/>
          <w:sz w:val="24"/>
          <w:szCs w:val="24"/>
        </w:rPr>
        <w:t xml:space="preserve"> </w:t>
      </w:r>
      <w:r w:rsidR="00827E64">
        <w:rPr>
          <w:b/>
          <w:bCs/>
          <w:sz w:val="24"/>
          <w:szCs w:val="24"/>
        </w:rPr>
        <w:t xml:space="preserve">FCR-25 </w:t>
      </w:r>
      <w:r w:rsidRPr="009905F6">
        <w:rPr>
          <w:b/>
          <w:sz w:val="24"/>
          <w:szCs w:val="24"/>
        </w:rPr>
        <w:t>UNDER-</w:t>
      </w:r>
      <w:r w:rsidRPr="009905F6" w:rsidDel="3A47AE83">
        <w:rPr>
          <w:b/>
          <w:bCs/>
          <w:sz w:val="24"/>
          <w:szCs w:val="24"/>
        </w:rPr>
        <w:t>RECOVER</w:t>
      </w:r>
      <w:r w:rsidRPr="009905F6" w:rsidDel="4EF4059D">
        <w:rPr>
          <w:b/>
          <w:bCs/>
          <w:sz w:val="24"/>
          <w:szCs w:val="24"/>
        </w:rPr>
        <w:t>ED</w:t>
      </w:r>
      <w:r w:rsidR="002C3405" w:rsidRPr="009905F6">
        <w:rPr>
          <w:b/>
          <w:bCs/>
          <w:sz w:val="24"/>
          <w:szCs w:val="24"/>
        </w:rPr>
        <w:t xml:space="preserve"> </w:t>
      </w:r>
      <w:r w:rsidRPr="009905F6" w:rsidDel="4EF4059D">
        <w:rPr>
          <w:b/>
          <w:bCs/>
          <w:sz w:val="24"/>
          <w:szCs w:val="24"/>
        </w:rPr>
        <w:t xml:space="preserve">FUEL </w:t>
      </w:r>
      <w:r w:rsidRPr="009905F6">
        <w:rPr>
          <w:b/>
          <w:sz w:val="24"/>
          <w:szCs w:val="24"/>
        </w:rPr>
        <w:t xml:space="preserve">BALANCE? </w:t>
      </w:r>
    </w:p>
    <w:p w14:paraId="2ADD88C4" w14:textId="5EBA038E" w:rsidR="00825836" w:rsidRDefault="00541DF1" w:rsidP="00B57FAE">
      <w:pPr>
        <w:spacing w:before="240" w:line="360" w:lineRule="auto"/>
        <w:ind w:left="720" w:hanging="720"/>
        <w:jc w:val="both"/>
        <w:rPr>
          <w:sz w:val="24"/>
          <w:szCs w:val="24"/>
        </w:rPr>
      </w:pPr>
      <w:r w:rsidRPr="009905F6">
        <w:rPr>
          <w:sz w:val="24"/>
          <w:szCs w:val="24"/>
        </w:rPr>
        <w:t>A.</w:t>
      </w:r>
      <w:r w:rsidR="00F5169D" w:rsidRPr="009905F6">
        <w:rPr>
          <w:sz w:val="24"/>
          <w:szCs w:val="24"/>
        </w:rPr>
        <w:t xml:space="preserve"> </w:t>
      </w:r>
      <w:r w:rsidR="009905F6">
        <w:rPr>
          <w:sz w:val="24"/>
          <w:szCs w:val="24"/>
        </w:rPr>
        <w:tab/>
      </w:r>
      <w:r w:rsidRPr="009905F6">
        <w:rPr>
          <w:sz w:val="24"/>
          <w:szCs w:val="24"/>
        </w:rPr>
        <w:t>Yes. As previously explained, the difference between actual and budgeted fuel costs in the FCR</w:t>
      </w:r>
      <w:r>
        <w:rPr>
          <w:sz w:val="24"/>
          <w:szCs w:val="24"/>
        </w:rPr>
        <w:t>-26 historic period created an</w:t>
      </w:r>
      <w:r w:rsidR="001F25B8">
        <w:rPr>
          <w:sz w:val="24"/>
          <w:szCs w:val="24"/>
        </w:rPr>
        <w:t xml:space="preserve"> FCR-25</w:t>
      </w:r>
      <w:r>
        <w:rPr>
          <w:sz w:val="24"/>
          <w:szCs w:val="24"/>
        </w:rPr>
        <w:t xml:space="preserve"> under-recovered </w:t>
      </w:r>
      <w:r w:rsidR="003A7ADA">
        <w:rPr>
          <w:sz w:val="24"/>
          <w:szCs w:val="24"/>
        </w:rPr>
        <w:t xml:space="preserve">fuel </w:t>
      </w:r>
      <w:r>
        <w:rPr>
          <w:sz w:val="24"/>
          <w:szCs w:val="24"/>
        </w:rPr>
        <w:t xml:space="preserve">balance because the Company’s FCR-25 rates did not sufficiently recover the increasing fuel costs. </w:t>
      </w:r>
      <w:r w:rsidRPr="3FC89FA6" w:rsidDel="6AD6DD66">
        <w:rPr>
          <w:sz w:val="24"/>
          <w:szCs w:val="24"/>
        </w:rPr>
        <w:t>T</w:t>
      </w:r>
      <w:r w:rsidRPr="3FC89FA6" w:rsidDel="6DD1E741">
        <w:rPr>
          <w:sz w:val="24"/>
          <w:szCs w:val="24"/>
        </w:rPr>
        <w:t>he</w:t>
      </w:r>
      <w:r w:rsidRPr="00622EC6">
        <w:rPr>
          <w:sz w:val="24"/>
          <w:szCs w:val="24"/>
        </w:rPr>
        <w:t xml:space="preserve"> </w:t>
      </w:r>
      <w:r w:rsidR="001F25B8">
        <w:rPr>
          <w:sz w:val="24"/>
          <w:szCs w:val="24"/>
        </w:rPr>
        <w:t xml:space="preserve">FCR-25 </w:t>
      </w:r>
      <w:r>
        <w:rPr>
          <w:sz w:val="24"/>
          <w:szCs w:val="24"/>
        </w:rPr>
        <w:t>under</w:t>
      </w:r>
      <w:r w:rsidRPr="00622EC6">
        <w:rPr>
          <w:sz w:val="24"/>
          <w:szCs w:val="24"/>
        </w:rPr>
        <w:t>-re</w:t>
      </w:r>
      <w:r>
        <w:rPr>
          <w:sz w:val="24"/>
          <w:szCs w:val="24"/>
        </w:rPr>
        <w:t xml:space="preserve">covered </w:t>
      </w:r>
      <w:r w:rsidR="001E5313">
        <w:rPr>
          <w:sz w:val="24"/>
          <w:szCs w:val="24"/>
        </w:rPr>
        <w:t xml:space="preserve">fuel </w:t>
      </w:r>
      <w:r>
        <w:rPr>
          <w:sz w:val="24"/>
          <w:szCs w:val="24"/>
        </w:rPr>
        <w:t xml:space="preserve">balance began </w:t>
      </w:r>
      <w:r w:rsidR="00E621EE">
        <w:rPr>
          <w:sz w:val="24"/>
          <w:szCs w:val="24"/>
        </w:rPr>
        <w:t>accumula</w:t>
      </w:r>
      <w:r w:rsidR="00A924CB">
        <w:rPr>
          <w:sz w:val="24"/>
          <w:szCs w:val="24"/>
        </w:rPr>
        <w:t xml:space="preserve">ting </w:t>
      </w:r>
      <w:r>
        <w:rPr>
          <w:sz w:val="24"/>
          <w:szCs w:val="24"/>
        </w:rPr>
        <w:t>in June 2021 as upward pressure on natural gas prices continued.</w:t>
      </w:r>
      <w:r w:rsidR="009905F6">
        <w:rPr>
          <w:sz w:val="24"/>
          <w:szCs w:val="24"/>
        </w:rPr>
        <w:t xml:space="preserve"> </w:t>
      </w:r>
      <w:r>
        <w:rPr>
          <w:sz w:val="24"/>
          <w:szCs w:val="24"/>
        </w:rPr>
        <w:t xml:space="preserve">As illustrated </w:t>
      </w:r>
      <w:r w:rsidRPr="3FC89FA6" w:rsidDel="59E94C12">
        <w:rPr>
          <w:sz w:val="24"/>
          <w:szCs w:val="24"/>
        </w:rPr>
        <w:t>i</w:t>
      </w:r>
      <w:r w:rsidRPr="3FC89FA6" w:rsidDel="5EE45588">
        <w:rPr>
          <w:sz w:val="24"/>
          <w:szCs w:val="24"/>
        </w:rPr>
        <w:t>n</w:t>
      </w:r>
      <w:r>
        <w:rPr>
          <w:sz w:val="24"/>
          <w:szCs w:val="24"/>
        </w:rPr>
        <w:t xml:space="preserve"> </w:t>
      </w:r>
      <w:r w:rsidR="00EC3CCF" w:rsidRPr="00EC3CCF">
        <w:rPr>
          <w:b/>
          <w:bCs/>
          <w:sz w:val="24"/>
          <w:szCs w:val="24"/>
        </w:rPr>
        <w:t>C</w:t>
      </w:r>
      <w:r w:rsidRPr="00EC3CCF">
        <w:rPr>
          <w:b/>
          <w:bCs/>
          <w:sz w:val="24"/>
          <w:szCs w:val="24"/>
        </w:rPr>
        <w:t>hart</w:t>
      </w:r>
      <w:r w:rsidR="00EC3CCF" w:rsidRPr="00EC3CCF">
        <w:rPr>
          <w:b/>
          <w:bCs/>
          <w:sz w:val="24"/>
          <w:szCs w:val="24"/>
        </w:rPr>
        <w:t xml:space="preserve"> 2</w:t>
      </w:r>
      <w:r>
        <w:rPr>
          <w:sz w:val="24"/>
          <w:szCs w:val="24"/>
        </w:rPr>
        <w:t xml:space="preserve"> below, </w:t>
      </w:r>
      <w:r w:rsidRPr="3FC89FA6" w:rsidDel="27C4565E">
        <w:rPr>
          <w:sz w:val="24"/>
          <w:szCs w:val="24"/>
        </w:rPr>
        <w:t xml:space="preserve">despite </w:t>
      </w:r>
      <w:r>
        <w:rPr>
          <w:sz w:val="24"/>
          <w:szCs w:val="24"/>
        </w:rPr>
        <w:t>implementing</w:t>
      </w:r>
      <w:r w:rsidR="009905F6">
        <w:rPr>
          <w:sz w:val="24"/>
          <w:szCs w:val="24"/>
        </w:rPr>
        <w:t xml:space="preserve"> </w:t>
      </w:r>
      <w:r w:rsidR="008545BB">
        <w:rPr>
          <w:sz w:val="24"/>
          <w:szCs w:val="24"/>
        </w:rPr>
        <w:t xml:space="preserve">the </w:t>
      </w:r>
      <w:r w:rsidR="00246207">
        <w:rPr>
          <w:sz w:val="24"/>
          <w:szCs w:val="24"/>
        </w:rPr>
        <w:t>maximum allowed</w:t>
      </w:r>
      <w:r>
        <w:rPr>
          <w:sz w:val="24"/>
          <w:szCs w:val="24"/>
        </w:rPr>
        <w:t xml:space="preserve"> 15% increase in the FCR-25 rates via the IFR-4 adjustment (which</w:t>
      </w:r>
      <w:r w:rsidR="009905F6">
        <w:rPr>
          <w:sz w:val="24"/>
          <w:szCs w:val="24"/>
        </w:rPr>
        <w:t xml:space="preserve"> </w:t>
      </w:r>
      <w:r w:rsidRPr="3FC89FA6" w:rsidDel="368A80F0">
        <w:rPr>
          <w:sz w:val="24"/>
          <w:szCs w:val="24"/>
        </w:rPr>
        <w:t>took</w:t>
      </w:r>
      <w:r w:rsidR="009905F6">
        <w:rPr>
          <w:sz w:val="24"/>
          <w:szCs w:val="24"/>
        </w:rPr>
        <w:t xml:space="preserve"> </w:t>
      </w:r>
      <w:r w:rsidRPr="3FC89FA6" w:rsidDel="4C6E6B96">
        <w:rPr>
          <w:sz w:val="24"/>
          <w:szCs w:val="24"/>
        </w:rPr>
        <w:t xml:space="preserve">effect </w:t>
      </w:r>
      <w:r w:rsidRPr="3FC89FA6" w:rsidDel="27C4565E">
        <w:rPr>
          <w:sz w:val="24"/>
          <w:szCs w:val="24"/>
        </w:rPr>
        <w:t>in</w:t>
      </w:r>
      <w:r>
        <w:rPr>
          <w:sz w:val="24"/>
          <w:szCs w:val="24"/>
        </w:rPr>
        <w:t xml:space="preserve"> January 2022), the Company’s </w:t>
      </w:r>
      <w:r w:rsidR="001F25B8">
        <w:rPr>
          <w:sz w:val="24"/>
          <w:szCs w:val="24"/>
        </w:rPr>
        <w:t xml:space="preserve">FCR-25 </w:t>
      </w:r>
      <w:r>
        <w:rPr>
          <w:sz w:val="24"/>
          <w:szCs w:val="24"/>
        </w:rPr>
        <w:t>under-</w:t>
      </w:r>
      <w:r w:rsidRPr="3FC89FA6" w:rsidDel="5880702E">
        <w:rPr>
          <w:sz w:val="24"/>
          <w:szCs w:val="24"/>
        </w:rPr>
        <w:t>recovered</w:t>
      </w:r>
      <w:r w:rsidR="009905F6">
        <w:rPr>
          <w:sz w:val="24"/>
          <w:szCs w:val="24"/>
        </w:rPr>
        <w:t xml:space="preserve"> </w:t>
      </w:r>
      <w:r>
        <w:rPr>
          <w:sz w:val="24"/>
          <w:szCs w:val="24"/>
        </w:rPr>
        <w:t>fuel</w:t>
      </w:r>
      <w:r w:rsidR="009905F6">
        <w:rPr>
          <w:sz w:val="24"/>
          <w:szCs w:val="24"/>
        </w:rPr>
        <w:t xml:space="preserve"> </w:t>
      </w:r>
      <w:r>
        <w:rPr>
          <w:sz w:val="24"/>
          <w:szCs w:val="24"/>
        </w:rPr>
        <w:t>balance</w:t>
      </w:r>
      <w:r w:rsidR="009905F6">
        <w:rPr>
          <w:sz w:val="24"/>
          <w:szCs w:val="24"/>
        </w:rPr>
        <w:t xml:space="preserve"> </w:t>
      </w:r>
      <w:r>
        <w:rPr>
          <w:sz w:val="24"/>
          <w:szCs w:val="24"/>
        </w:rPr>
        <w:t>increased dramatically</w:t>
      </w:r>
      <w:r w:rsidR="009905F6">
        <w:rPr>
          <w:sz w:val="24"/>
          <w:szCs w:val="24"/>
        </w:rPr>
        <w:t xml:space="preserve"> </w:t>
      </w:r>
      <w:r w:rsidDel="008117A4">
        <w:rPr>
          <w:sz w:val="24"/>
          <w:szCs w:val="24"/>
        </w:rPr>
        <w:t xml:space="preserve">in </w:t>
      </w:r>
      <w:r>
        <w:rPr>
          <w:sz w:val="24"/>
          <w:szCs w:val="24"/>
        </w:rPr>
        <w:t>2022</w:t>
      </w:r>
      <w:r w:rsidR="00966FBE">
        <w:rPr>
          <w:sz w:val="24"/>
          <w:szCs w:val="24"/>
        </w:rPr>
        <w:t>.</w:t>
      </w:r>
    </w:p>
    <w:p w14:paraId="27D0FDE8" w14:textId="20D88771" w:rsidR="008B2639" w:rsidRPr="008545BB" w:rsidRDefault="008B2639" w:rsidP="008B2639">
      <w:pPr>
        <w:pStyle w:val="Caption"/>
        <w:keepNext/>
        <w:jc w:val="center"/>
        <w:rPr>
          <w:b/>
          <w:i w:val="0"/>
          <w:color w:val="auto"/>
          <w:sz w:val="24"/>
          <w:szCs w:val="24"/>
        </w:rPr>
      </w:pPr>
      <w:r w:rsidRPr="008545BB">
        <w:rPr>
          <w:b/>
          <w:i w:val="0"/>
          <w:color w:val="auto"/>
          <w:sz w:val="24"/>
          <w:szCs w:val="24"/>
        </w:rPr>
        <w:t xml:space="preserve">Chart </w:t>
      </w:r>
      <w:r w:rsidRPr="008545BB">
        <w:rPr>
          <w:b/>
          <w:i w:val="0"/>
          <w:color w:val="auto"/>
          <w:sz w:val="24"/>
          <w:szCs w:val="24"/>
        </w:rPr>
        <w:fldChar w:fldCharType="begin"/>
      </w:r>
      <w:r w:rsidRPr="008545BB">
        <w:rPr>
          <w:b/>
          <w:i w:val="0"/>
          <w:color w:val="auto"/>
          <w:sz w:val="24"/>
          <w:szCs w:val="24"/>
        </w:rPr>
        <w:instrText xml:space="preserve"> SEQ Chart \* ARABIC </w:instrText>
      </w:r>
      <w:r w:rsidRPr="008545BB">
        <w:rPr>
          <w:b/>
          <w:i w:val="0"/>
          <w:color w:val="auto"/>
          <w:sz w:val="24"/>
          <w:szCs w:val="24"/>
        </w:rPr>
        <w:fldChar w:fldCharType="separate"/>
      </w:r>
      <w:r w:rsidR="00897C4D">
        <w:rPr>
          <w:b/>
          <w:i w:val="0"/>
          <w:noProof/>
          <w:color w:val="auto"/>
          <w:sz w:val="24"/>
          <w:szCs w:val="24"/>
        </w:rPr>
        <w:t>2</w:t>
      </w:r>
      <w:r w:rsidRPr="008545BB">
        <w:rPr>
          <w:b/>
          <w:i w:val="0"/>
          <w:color w:val="auto"/>
          <w:sz w:val="24"/>
          <w:szCs w:val="24"/>
        </w:rPr>
        <w:fldChar w:fldCharType="end"/>
      </w:r>
    </w:p>
    <w:p w14:paraId="2D119D8A" w14:textId="6791F1CB" w:rsidR="00825836" w:rsidRDefault="00933CE4" w:rsidP="00E70094">
      <w:pPr>
        <w:keepNext/>
        <w:spacing w:before="240" w:line="360" w:lineRule="auto"/>
        <w:jc w:val="both"/>
        <w:rPr>
          <w:sz w:val="24"/>
          <w:szCs w:val="24"/>
        </w:rPr>
      </w:pPr>
      <w:r>
        <w:rPr>
          <w:noProof/>
        </w:rPr>
        <mc:AlternateContent>
          <mc:Choice Requires="wps">
            <w:drawing>
              <wp:anchor distT="0" distB="0" distL="114300" distR="114300" simplePos="0" relativeHeight="251658242" behindDoc="0" locked="0" layoutInCell="1" allowOverlap="1" wp14:anchorId="5C8F2727" wp14:editId="65DF0D0E">
                <wp:simplePos x="0" y="0"/>
                <wp:positionH relativeFrom="margin">
                  <wp:posOffset>4932802</wp:posOffset>
                </wp:positionH>
                <wp:positionV relativeFrom="paragraph">
                  <wp:posOffset>73691</wp:posOffset>
                </wp:positionV>
                <wp:extent cx="512285" cy="203812"/>
                <wp:effectExtent l="0" t="0" r="2540" b="6350"/>
                <wp:wrapNone/>
                <wp:docPr id="3" name="Text Box 3">
                  <a:extLst xmlns:a="http://schemas.openxmlformats.org/drawingml/2006/main">
                    <a:ext uri="{FF2B5EF4-FFF2-40B4-BE49-F238E27FC236}">
                      <a16:creationId xmlns:a16="http://schemas.microsoft.com/office/drawing/2014/main" id="{5B5C387D-178E-3D8F-1B38-965BB299C3DF}"/>
                    </a:ext>
                  </a:extLst>
                </wp:docPr>
                <wp:cNvGraphicFramePr/>
                <a:graphic xmlns:a="http://schemas.openxmlformats.org/drawingml/2006/main">
                  <a:graphicData uri="http://schemas.microsoft.com/office/word/2010/wordprocessingShape">
                    <wps:wsp>
                      <wps:cNvSpPr txBox="1"/>
                      <wps:spPr>
                        <a:xfrm>
                          <a:off x="0" y="0"/>
                          <a:ext cx="512285" cy="203812"/>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01794F56" w14:textId="77777777" w:rsidR="008D032A" w:rsidRPr="00EE052E" w:rsidRDefault="008D032A" w:rsidP="00EE052E">
                            <w:pPr>
                              <w:jc w:val="right"/>
                              <w:textAlignment w:val="baseline"/>
                              <w:rPr>
                                <w:rFonts w:ascii="Arial Narrow" w:hAnsi="Arial Narrow" w:cstheme="minorBidi"/>
                                <w:b/>
                                <w:color w:val="000000" w:themeColor="dark1"/>
                                <w:sz w:val="16"/>
                                <w:szCs w:val="16"/>
                              </w:rPr>
                            </w:pPr>
                            <w:r w:rsidRPr="00EE052E">
                              <w:rPr>
                                <w:rFonts w:ascii="Arial Narrow" w:hAnsi="Arial Narrow" w:cstheme="minorBidi"/>
                                <w:b/>
                                <w:color w:val="000000" w:themeColor="dark1"/>
                                <w:sz w:val="16"/>
                                <w:szCs w:val="16"/>
                              </w:rPr>
                              <w:t>Millions</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C8F2727" id="Text Box 3" o:spid="_x0000_s1028" type="#_x0000_t202" style="position:absolute;left:0;text-align:left;margin-left:388.4pt;margin-top:5.8pt;width:40.35pt;height:16.0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" fillcolor="white [3201]" stroked="f">
                <v:textbox>
                  <w:txbxContent>
                    <w:p w14:paraId="01794F56" w14:textId="77777777" w:rsidR="008D032A" w:rsidRPr="00EE052E" w:rsidRDefault="008D032A" w:rsidP="00EE052E">
                      <w:pPr>
                        <w:jc w:val="right"/>
                        <w:textAlignment w:val="baseline"/>
                        <w:rPr>
                          <w:rFonts w:ascii="Arial Narrow" w:hAnsi="Arial Narrow" w:cstheme="minorBidi"/>
                          <w:b/>
                          <w:color w:val="000000" w:themeColor="dark1"/>
                          <w:sz w:val="16"/>
                          <w:szCs w:val="16"/>
                        </w:rPr>
                      </w:pPr>
                      <w:r w:rsidRPr="00EE052E">
                        <w:rPr>
                          <w:rFonts w:ascii="Arial Narrow" w:hAnsi="Arial Narrow" w:cstheme="minorBidi"/>
                          <w:b/>
                          <w:color w:val="000000" w:themeColor="dark1"/>
                          <w:sz w:val="16"/>
                          <w:szCs w:val="16"/>
                        </w:rPr>
                        <w:t>Millions</w:t>
                      </w:r>
                    </w:p>
                  </w:txbxContent>
                </v:textbox>
                <w10:wrap anchorx="margin"/>
              </v:shape>
            </w:pict>
          </mc:Fallback>
        </mc:AlternateContent>
      </w:r>
      <w:r w:rsidR="008D032A">
        <w:rPr>
          <w:noProof/>
        </w:rPr>
        <w:drawing>
          <wp:inline distT="0" distB="0" distL="0" distR="0" wp14:anchorId="78DB4200" wp14:editId="31B4E1CF">
            <wp:extent cx="5486400" cy="3604895"/>
            <wp:effectExtent l="0" t="0" r="0" b="14605"/>
            <wp:docPr id="6" name="Chart 6">
              <a:extLst xmlns:a="http://schemas.openxmlformats.org/drawingml/2006/main">
                <a:ext uri="{FF2B5EF4-FFF2-40B4-BE49-F238E27FC236}">
                  <a16:creationId xmlns:a16="http://schemas.microsoft.com/office/drawing/2014/main" id="{225D5C5E-FA46-F9E2-A4FC-74A652DE8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2310A11" w14:textId="1B9EF158" w:rsidR="00A662A6" w:rsidRDefault="00541DF1" w:rsidP="00510F0B">
      <w:pPr>
        <w:pStyle w:val="NormalWeb"/>
        <w:keepNext/>
        <w:spacing w:before="240" w:beforeAutospacing="0" w:after="0" w:afterAutospacing="0" w:line="360" w:lineRule="auto"/>
        <w:ind w:left="720" w:hanging="720"/>
        <w:jc w:val="both"/>
        <w:outlineLvl w:val="0"/>
        <w:rPr>
          <w:b/>
        </w:rPr>
      </w:pPr>
      <w:r w:rsidRPr="008F5E7D">
        <w:rPr>
          <w:b/>
        </w:rPr>
        <w:t>Q.</w:t>
      </w:r>
      <w:r>
        <w:tab/>
      </w:r>
      <w:r w:rsidRPr="008F5E7D">
        <w:rPr>
          <w:b/>
        </w:rPr>
        <w:t>WHAT</w:t>
      </w:r>
      <w:r w:rsidR="00463396">
        <w:rPr>
          <w:b/>
        </w:rPr>
        <w:t xml:space="preserve"> </w:t>
      </w:r>
      <w:r w:rsidRPr="008F5E7D">
        <w:rPr>
          <w:b/>
        </w:rPr>
        <w:t xml:space="preserve">IS THE STATUS OF THE </w:t>
      </w:r>
      <w:r w:rsidR="001F25B8">
        <w:rPr>
          <w:b/>
        </w:rPr>
        <w:t xml:space="preserve">FCR-25 </w:t>
      </w:r>
      <w:r>
        <w:rPr>
          <w:b/>
        </w:rPr>
        <w:t>UNDER</w:t>
      </w:r>
      <w:r w:rsidRPr="008F5E7D">
        <w:rPr>
          <w:b/>
        </w:rPr>
        <w:t xml:space="preserve">-RECOVERED </w:t>
      </w:r>
      <w:r>
        <w:rPr>
          <w:b/>
        </w:rPr>
        <w:t xml:space="preserve">FUEL </w:t>
      </w:r>
      <w:r w:rsidRPr="008F5E7D">
        <w:rPr>
          <w:b/>
        </w:rPr>
        <w:t xml:space="preserve">BALANCE? </w:t>
      </w:r>
    </w:p>
    <w:p w14:paraId="435D68C0" w14:textId="63213349" w:rsidR="00541DF1" w:rsidRDefault="00541DF1" w:rsidP="00DB27EE">
      <w:pPr>
        <w:pStyle w:val="NormalWeb"/>
        <w:keepNext/>
        <w:spacing w:before="240" w:beforeAutospacing="0" w:after="0" w:afterAutospacing="0" w:line="360" w:lineRule="auto"/>
        <w:ind w:left="720" w:hanging="630"/>
        <w:jc w:val="both"/>
        <w:outlineLvl w:val="0"/>
      </w:pPr>
      <w:r w:rsidRPr="008F5E7D">
        <w:t>A.</w:t>
      </w:r>
      <w:r>
        <w:tab/>
        <w:t xml:space="preserve">As of December 31, 2022, the Company’s </w:t>
      </w:r>
      <w:r w:rsidR="001F25B8">
        <w:t xml:space="preserve">FCR-25 </w:t>
      </w:r>
      <w:r>
        <w:t xml:space="preserve">under-recovered </w:t>
      </w:r>
      <w:r w:rsidR="00730084">
        <w:t xml:space="preserve">fuel </w:t>
      </w:r>
      <w:r>
        <w:t>balance was $2.056 billion.</w:t>
      </w:r>
      <w:r w:rsidRPr="3FC89FA6">
        <w:t xml:space="preserve"> The</w:t>
      </w:r>
      <w:r>
        <w:t xml:space="preserve"> balance is projected to increase to $2.618 billion by May 31, 2023, but if </w:t>
      </w:r>
      <w:r w:rsidR="00772D30">
        <w:t xml:space="preserve">actual and </w:t>
      </w:r>
      <w:r>
        <w:t>forecasted natural gas prices continue at or near current (February 2023</w:t>
      </w:r>
      <w:r w:rsidRPr="3FC89FA6">
        <w:t xml:space="preserve"> vintage</w:t>
      </w:r>
      <w:r>
        <w:t>) levels</w:t>
      </w:r>
      <w:r w:rsidRPr="3FC89FA6">
        <w:t>,</w:t>
      </w:r>
      <w:r>
        <w:t xml:space="preserve"> the projected May 31, 2023</w:t>
      </w:r>
      <w:r w:rsidR="00975927">
        <w:t>,</w:t>
      </w:r>
      <w:r>
        <w:t xml:space="preserve"> </w:t>
      </w:r>
      <w:r w:rsidR="001F25B8">
        <w:t xml:space="preserve">FCR-25 </w:t>
      </w:r>
      <w:r>
        <w:t xml:space="preserve">under-recovered </w:t>
      </w:r>
      <w:r w:rsidR="00730084">
        <w:t xml:space="preserve">fuel </w:t>
      </w:r>
      <w:r>
        <w:t xml:space="preserve">balance </w:t>
      </w:r>
      <w:r w:rsidR="000E3289">
        <w:t xml:space="preserve">will </w:t>
      </w:r>
      <w:r w:rsidR="00384A02">
        <w:t xml:space="preserve">decrease </w:t>
      </w:r>
      <w:r>
        <w:t xml:space="preserve">over the next few months. </w:t>
      </w:r>
      <w:r w:rsidR="00B328D7" w:rsidRPr="008F5E7D">
        <w:t xml:space="preserve">The Company will </w:t>
      </w:r>
      <w:r w:rsidR="00B328D7">
        <w:t xml:space="preserve">continue to </w:t>
      </w:r>
      <w:r w:rsidR="00B328D7" w:rsidRPr="008F5E7D">
        <w:t>provide the Commission with actual data for</w:t>
      </w:r>
      <w:r w:rsidR="00B328D7">
        <w:t xml:space="preserve"> January, February, and March</w:t>
      </w:r>
      <w:r w:rsidR="00B328D7" w:rsidRPr="008F5E7D">
        <w:t xml:space="preserve"> 20</w:t>
      </w:r>
      <w:r w:rsidR="00B328D7">
        <w:t>23</w:t>
      </w:r>
      <w:r w:rsidR="00B328D7" w:rsidRPr="008F5E7D">
        <w:t xml:space="preserve"> as such data becomes available during this proceeding.</w:t>
      </w:r>
      <w:r w:rsidR="007227B9">
        <w:t xml:space="preserve"> </w:t>
      </w:r>
      <w:r w:rsidRPr="3FC89FA6">
        <w:t>As</w:t>
      </w:r>
      <w:r>
        <w:t xml:space="preserve"> in </w:t>
      </w:r>
      <w:r w:rsidRPr="3FC89FA6">
        <w:t>prior</w:t>
      </w:r>
      <w:r>
        <w:t xml:space="preserve"> FCR proceedings, the Company will continue to evaluate the most current </w:t>
      </w:r>
      <w:r w:rsidR="004A01F4">
        <w:t xml:space="preserve">natural gas </w:t>
      </w:r>
      <w:r w:rsidR="000A2A29">
        <w:t>price</w:t>
      </w:r>
      <w:r>
        <w:t xml:space="preserve"> forecast information available and </w:t>
      </w:r>
      <w:r w:rsidRPr="3FC89FA6">
        <w:t xml:space="preserve">work </w:t>
      </w:r>
      <w:r>
        <w:t xml:space="preserve">to set FCR rates that reflect the projected level of </w:t>
      </w:r>
      <w:r w:rsidR="00913994">
        <w:t>natural gas</w:t>
      </w:r>
      <w:r>
        <w:t xml:space="preserve"> costs </w:t>
      </w:r>
      <w:r w:rsidRPr="3FC89FA6">
        <w:t xml:space="preserve">for the </w:t>
      </w:r>
      <w:r>
        <w:t>test period</w:t>
      </w:r>
      <w:r w:rsidR="00CC101F">
        <w:t xml:space="preserve"> Jun</w:t>
      </w:r>
      <w:r w:rsidR="00ED2367">
        <w:t>e</w:t>
      </w:r>
      <w:r w:rsidR="00CC101F">
        <w:t xml:space="preserve"> 202</w:t>
      </w:r>
      <w:r w:rsidR="0081387A">
        <w:t>3 through May 2025</w:t>
      </w:r>
      <w:r>
        <w:t>.</w:t>
      </w:r>
    </w:p>
    <w:p w14:paraId="0DF66007" w14:textId="4D91DCA1" w:rsidR="002044C2" w:rsidRDefault="002044C2" w:rsidP="002044C2">
      <w:pPr>
        <w:spacing w:before="240" w:after="240" w:line="360" w:lineRule="auto"/>
        <w:ind w:left="720" w:hanging="720"/>
        <w:jc w:val="both"/>
        <w:rPr>
          <w:b/>
          <w:sz w:val="24"/>
          <w:szCs w:val="24"/>
        </w:rPr>
      </w:pPr>
      <w:r w:rsidRPr="000C3768">
        <w:rPr>
          <w:b/>
          <w:sz w:val="24"/>
          <w:szCs w:val="24"/>
        </w:rPr>
        <w:t>Q.</w:t>
      </w:r>
      <w:r>
        <w:tab/>
      </w:r>
      <w:r>
        <w:rPr>
          <w:b/>
          <w:sz w:val="24"/>
          <w:szCs w:val="24"/>
        </w:rPr>
        <w:t xml:space="preserve">DID THE COMPANY </w:t>
      </w:r>
      <w:r w:rsidRPr="3FC89FA6">
        <w:rPr>
          <w:b/>
          <w:bCs/>
          <w:sz w:val="24"/>
          <w:szCs w:val="24"/>
        </w:rPr>
        <w:t xml:space="preserve">TAKE STEPS TO MITIGATE THE </w:t>
      </w:r>
      <w:r w:rsidR="001F25B8">
        <w:rPr>
          <w:b/>
          <w:bCs/>
          <w:sz w:val="24"/>
          <w:szCs w:val="24"/>
        </w:rPr>
        <w:t xml:space="preserve">FCR-25 </w:t>
      </w:r>
      <w:r w:rsidRPr="3FC89FA6">
        <w:rPr>
          <w:b/>
          <w:bCs/>
          <w:sz w:val="24"/>
          <w:szCs w:val="24"/>
        </w:rPr>
        <w:t xml:space="preserve">UNDER-RECOVERED FUEL </w:t>
      </w:r>
      <w:r>
        <w:rPr>
          <w:b/>
          <w:sz w:val="24"/>
          <w:szCs w:val="24"/>
        </w:rPr>
        <w:t>BALANCE</w:t>
      </w:r>
      <w:r w:rsidRPr="3FC89FA6">
        <w:rPr>
          <w:b/>
          <w:bCs/>
          <w:sz w:val="24"/>
          <w:szCs w:val="24"/>
        </w:rPr>
        <w:t>?</w:t>
      </w:r>
    </w:p>
    <w:p w14:paraId="3FCE9B26" w14:textId="5FA538AE" w:rsidR="002044C2" w:rsidRPr="00054447" w:rsidRDefault="002044C2" w:rsidP="002044C2">
      <w:pPr>
        <w:spacing w:before="240" w:after="240" w:line="360" w:lineRule="auto"/>
        <w:ind w:left="720" w:hanging="720"/>
        <w:jc w:val="both"/>
        <w:rPr>
          <w:sz w:val="24"/>
          <w:szCs w:val="24"/>
        </w:rPr>
      </w:pPr>
      <w:r>
        <w:rPr>
          <w:sz w:val="24"/>
          <w:szCs w:val="24"/>
        </w:rPr>
        <w:t>A.</w:t>
      </w:r>
      <w:r>
        <w:tab/>
      </w:r>
      <w:r w:rsidRPr="006A4701">
        <w:rPr>
          <w:sz w:val="24"/>
          <w:szCs w:val="24"/>
        </w:rPr>
        <w:t xml:space="preserve">Yes. </w:t>
      </w:r>
      <w:r w:rsidR="006C3FD5">
        <w:rPr>
          <w:sz w:val="24"/>
          <w:szCs w:val="24"/>
        </w:rPr>
        <w:t xml:space="preserve">In </w:t>
      </w:r>
      <w:r>
        <w:rPr>
          <w:sz w:val="24"/>
          <w:szCs w:val="24"/>
        </w:rPr>
        <w:t>October 2021,</w:t>
      </w:r>
      <w:r w:rsidRPr="006F7C97">
        <w:rPr>
          <w:sz w:val="24"/>
          <w:szCs w:val="24"/>
        </w:rPr>
        <w:t xml:space="preserve"> the Company </w:t>
      </w:r>
      <w:r w:rsidRPr="008D0D1F">
        <w:rPr>
          <w:sz w:val="24"/>
          <w:szCs w:val="24"/>
        </w:rPr>
        <w:t>filed a Retail FCR</w:t>
      </w:r>
      <w:r w:rsidRPr="008D0D1F" w:rsidDel="00C43A4E">
        <w:rPr>
          <w:sz w:val="24"/>
          <w:szCs w:val="24"/>
        </w:rPr>
        <w:t xml:space="preserve"> </w:t>
      </w:r>
      <w:r w:rsidRPr="008D0D1F">
        <w:rPr>
          <w:sz w:val="24"/>
          <w:szCs w:val="24"/>
        </w:rPr>
        <w:t>Status and IFR Notification and Plan in Docket No.</w:t>
      </w:r>
      <w:r>
        <w:rPr>
          <w:sz w:val="24"/>
          <w:szCs w:val="24"/>
        </w:rPr>
        <w:t xml:space="preserve"> 43011, informing the </w:t>
      </w:r>
      <w:r w:rsidRPr="006F7C97">
        <w:rPr>
          <w:sz w:val="24"/>
          <w:szCs w:val="24"/>
        </w:rPr>
        <w:t xml:space="preserve">Commission that </w:t>
      </w:r>
      <w:r>
        <w:rPr>
          <w:sz w:val="24"/>
          <w:szCs w:val="24"/>
        </w:rPr>
        <w:t xml:space="preserve">the Company’s </w:t>
      </w:r>
      <w:r w:rsidR="001F25B8">
        <w:rPr>
          <w:sz w:val="24"/>
          <w:szCs w:val="24"/>
        </w:rPr>
        <w:t xml:space="preserve">FCR-25 </w:t>
      </w:r>
      <w:r>
        <w:rPr>
          <w:sz w:val="24"/>
          <w:szCs w:val="24"/>
        </w:rPr>
        <w:t>under-recovered fuel balance exceeded the IFR threshold as of September 30, 2021. On December 13, 2021,</w:t>
      </w:r>
      <w:r w:rsidRPr="006F7C97">
        <w:rPr>
          <w:sz w:val="24"/>
          <w:szCs w:val="24"/>
        </w:rPr>
        <w:t xml:space="preserve"> the Commission </w:t>
      </w:r>
      <w:r>
        <w:rPr>
          <w:sz w:val="24"/>
          <w:szCs w:val="24"/>
        </w:rPr>
        <w:t xml:space="preserve">approved the Company’s request to implement an IFR, thus increasing fuel rates approximately 15% </w:t>
      </w:r>
      <w:r w:rsidRPr="00662CB5">
        <w:rPr>
          <w:sz w:val="24"/>
          <w:szCs w:val="24"/>
        </w:rPr>
        <w:t xml:space="preserve">effective January 1, 2022. </w:t>
      </w:r>
      <w:r>
        <w:rPr>
          <w:sz w:val="24"/>
          <w:szCs w:val="24"/>
        </w:rPr>
        <w:t>N</w:t>
      </w:r>
      <w:r w:rsidRPr="00662CB5">
        <w:rPr>
          <w:sz w:val="24"/>
          <w:szCs w:val="24"/>
        </w:rPr>
        <w:t xml:space="preserve">otwithstanding </w:t>
      </w:r>
      <w:r w:rsidR="006C3FD5">
        <w:rPr>
          <w:sz w:val="24"/>
          <w:szCs w:val="24"/>
        </w:rPr>
        <w:t xml:space="preserve">this </w:t>
      </w:r>
      <w:r w:rsidRPr="00662CB5">
        <w:rPr>
          <w:sz w:val="24"/>
          <w:szCs w:val="24"/>
        </w:rPr>
        <w:t>IF</w:t>
      </w:r>
      <w:r w:rsidR="006C3FD5">
        <w:rPr>
          <w:sz w:val="24"/>
          <w:szCs w:val="24"/>
        </w:rPr>
        <w:t>R</w:t>
      </w:r>
      <w:r w:rsidRPr="00662CB5">
        <w:rPr>
          <w:sz w:val="24"/>
          <w:szCs w:val="24"/>
        </w:rPr>
        <w:t>, the</w:t>
      </w:r>
      <w:r w:rsidRPr="004C2C24">
        <w:rPr>
          <w:sz w:val="24"/>
          <w:szCs w:val="24"/>
        </w:rPr>
        <w:t xml:space="preserve"> Company’s </w:t>
      </w:r>
      <w:r w:rsidR="001F25B8">
        <w:rPr>
          <w:sz w:val="24"/>
          <w:szCs w:val="24"/>
        </w:rPr>
        <w:t xml:space="preserve">FCR-25 </w:t>
      </w:r>
      <w:r w:rsidRPr="004C2C24">
        <w:rPr>
          <w:sz w:val="24"/>
          <w:szCs w:val="24"/>
        </w:rPr>
        <w:t xml:space="preserve">under-recovered fuel balance </w:t>
      </w:r>
      <w:r>
        <w:rPr>
          <w:sz w:val="24"/>
          <w:szCs w:val="24"/>
        </w:rPr>
        <w:t xml:space="preserve">has </w:t>
      </w:r>
      <w:r w:rsidRPr="004C2C24">
        <w:rPr>
          <w:sz w:val="24"/>
          <w:szCs w:val="24"/>
        </w:rPr>
        <w:t xml:space="preserve">continued to </w:t>
      </w:r>
      <w:r>
        <w:rPr>
          <w:sz w:val="24"/>
          <w:szCs w:val="24"/>
        </w:rPr>
        <w:t>increase due to the higher cost of fuel</w:t>
      </w:r>
      <w:r w:rsidRPr="004C2C24">
        <w:rPr>
          <w:sz w:val="24"/>
          <w:szCs w:val="24"/>
        </w:rPr>
        <w:t>.</w:t>
      </w:r>
    </w:p>
    <w:p w14:paraId="6800196C" w14:textId="28DC9FCB" w:rsidR="00CC2C51" w:rsidRDefault="00CC2C51" w:rsidP="00CC2C51">
      <w:pPr>
        <w:spacing w:before="240" w:after="240" w:line="360" w:lineRule="auto"/>
        <w:ind w:left="720" w:hanging="540"/>
        <w:jc w:val="center"/>
        <w:rPr>
          <w:i/>
          <w:sz w:val="24"/>
          <w:szCs w:val="24"/>
          <w:u w:val="single"/>
        </w:rPr>
      </w:pPr>
      <w:r w:rsidRPr="00C34550">
        <w:rPr>
          <w:b/>
          <w:sz w:val="24"/>
          <w:szCs w:val="24"/>
        </w:rPr>
        <w:t>V.</w:t>
      </w:r>
      <w:r w:rsidR="00B2039C">
        <w:rPr>
          <w:b/>
          <w:sz w:val="24"/>
          <w:szCs w:val="24"/>
        </w:rPr>
        <w:tab/>
      </w:r>
      <w:r w:rsidR="00D805DF">
        <w:rPr>
          <w:b/>
          <w:sz w:val="24"/>
          <w:szCs w:val="24"/>
        </w:rPr>
        <w:t xml:space="preserve">FCR-26 </w:t>
      </w:r>
      <w:r>
        <w:rPr>
          <w:b/>
          <w:sz w:val="24"/>
          <w:szCs w:val="24"/>
        </w:rPr>
        <w:t>PROJECTED FUEL COSTS</w:t>
      </w:r>
    </w:p>
    <w:p w14:paraId="46329EC2" w14:textId="4C3D6956" w:rsidR="00F508A3" w:rsidRPr="0062747A" w:rsidRDefault="00F508A3" w:rsidP="00BE36BA">
      <w:pPr>
        <w:pStyle w:val="NormalWeb"/>
        <w:spacing w:before="240" w:beforeAutospacing="0" w:after="240" w:afterAutospacing="0" w:line="360" w:lineRule="auto"/>
        <w:ind w:left="720" w:hanging="720"/>
        <w:jc w:val="both"/>
        <w:rPr>
          <w:b/>
        </w:rPr>
      </w:pPr>
      <w:r w:rsidRPr="00B23EDA">
        <w:rPr>
          <w:b/>
        </w:rPr>
        <w:t>Q.</w:t>
      </w:r>
      <w:r w:rsidRPr="00B23EDA">
        <w:rPr>
          <w:b/>
        </w:rPr>
        <w:tab/>
      </w:r>
      <w:r w:rsidRPr="0062747A">
        <w:rPr>
          <w:b/>
        </w:rPr>
        <w:t xml:space="preserve">PLEASE PROVIDE AN OVERVIEW OF THE COMPANY’S </w:t>
      </w:r>
      <w:r w:rsidR="00857C97">
        <w:rPr>
          <w:b/>
        </w:rPr>
        <w:t xml:space="preserve">PROJECTED </w:t>
      </w:r>
      <w:r w:rsidRPr="0062747A">
        <w:rPr>
          <w:b/>
        </w:rPr>
        <w:t>FUEL COSTS</w:t>
      </w:r>
      <w:r w:rsidR="00DD2183">
        <w:rPr>
          <w:b/>
        </w:rPr>
        <w:t xml:space="preserve"> FOR THE </w:t>
      </w:r>
      <w:r w:rsidR="00EB69C9">
        <w:rPr>
          <w:b/>
        </w:rPr>
        <w:t xml:space="preserve">FCR-26 </w:t>
      </w:r>
      <w:r w:rsidR="00DD2183">
        <w:rPr>
          <w:b/>
        </w:rPr>
        <w:t>TEST PERIOD</w:t>
      </w:r>
      <w:r w:rsidRPr="0062747A">
        <w:rPr>
          <w:b/>
        </w:rPr>
        <w:t>.</w:t>
      </w:r>
    </w:p>
    <w:p w14:paraId="1F0162A7" w14:textId="54A0D39D" w:rsidR="00F508A3" w:rsidRPr="0062747A" w:rsidRDefault="00F508A3" w:rsidP="00BE36BA">
      <w:pPr>
        <w:pStyle w:val="NormalWeb"/>
        <w:tabs>
          <w:tab w:val="left" w:pos="720"/>
        </w:tabs>
        <w:spacing w:before="240" w:beforeAutospacing="0" w:after="240" w:afterAutospacing="0" w:line="360" w:lineRule="auto"/>
        <w:ind w:left="720" w:hanging="720"/>
        <w:jc w:val="both"/>
      </w:pPr>
      <w:r w:rsidRPr="0062747A">
        <w:t>A.</w:t>
      </w:r>
      <w:r w:rsidRPr="0062747A">
        <w:tab/>
      </w:r>
      <w:r w:rsidR="00CB2812">
        <w:t>During the 24-month</w:t>
      </w:r>
      <w:r w:rsidR="001738C8">
        <w:t xml:space="preserve"> FCR-26 test period, </w:t>
      </w:r>
      <w:r w:rsidR="006F7BEF">
        <w:t xml:space="preserve">using </w:t>
      </w:r>
      <w:r w:rsidR="00011BBA">
        <w:t xml:space="preserve">market data as of </w:t>
      </w:r>
      <w:r w:rsidR="00154EC7">
        <w:t xml:space="preserve">September 2022, </w:t>
      </w:r>
      <w:r w:rsidR="001738C8">
        <w:t>t</w:t>
      </w:r>
      <w:r w:rsidRPr="0062747A">
        <w:t xml:space="preserve">he Company projects natural gas prices </w:t>
      </w:r>
      <w:r w:rsidR="00CE58D9">
        <w:t xml:space="preserve">will </w:t>
      </w:r>
      <w:r w:rsidR="004F0E7F">
        <w:t>average $5.14</w:t>
      </w:r>
      <w:r w:rsidR="00D165EF">
        <w:t xml:space="preserve"> per </w:t>
      </w:r>
      <w:r w:rsidR="006618CB">
        <w:t>mmb</w:t>
      </w:r>
      <w:r w:rsidR="004F0E7F">
        <w:t>tu</w:t>
      </w:r>
      <w:r w:rsidR="004939C9">
        <w:t>. A</w:t>
      </w:r>
      <w:r w:rsidR="004C54AA">
        <w:t>ctual</w:t>
      </w:r>
      <w:r>
        <w:t xml:space="preserve"> prices </w:t>
      </w:r>
      <w:r w:rsidR="00DD48B7">
        <w:t>for</w:t>
      </w:r>
      <w:r>
        <w:t xml:space="preserve"> the historic period</w:t>
      </w:r>
      <w:r w:rsidR="00F92DA4">
        <w:t xml:space="preserve"> </w:t>
      </w:r>
      <w:r w:rsidR="00FC623A">
        <w:t>ranged from $</w:t>
      </w:r>
      <w:r w:rsidR="00191D7E">
        <w:t>1.34</w:t>
      </w:r>
      <w:r w:rsidR="00FC623A">
        <w:t xml:space="preserve"> to $</w:t>
      </w:r>
      <w:r w:rsidR="0052344F">
        <w:t>23.61</w:t>
      </w:r>
      <w:r w:rsidR="00D165EF">
        <w:t xml:space="preserve"> per </w:t>
      </w:r>
      <w:r w:rsidR="006618CB">
        <w:t>mmb</w:t>
      </w:r>
      <w:r w:rsidR="00FC623A">
        <w:t xml:space="preserve">tu </w:t>
      </w:r>
      <w:r w:rsidR="005A2E51" w:rsidRPr="00405736">
        <w:t xml:space="preserve">and </w:t>
      </w:r>
      <w:r w:rsidRPr="00405736">
        <w:t>averag</w:t>
      </w:r>
      <w:r w:rsidR="005A2E51" w:rsidRPr="00405736">
        <w:t>ed</w:t>
      </w:r>
      <w:r w:rsidRPr="0062747A">
        <w:t xml:space="preserve"> $</w:t>
      </w:r>
      <w:r w:rsidR="006C707F">
        <w:t>4.07</w:t>
      </w:r>
      <w:r w:rsidR="00D165EF">
        <w:t xml:space="preserve"> per </w:t>
      </w:r>
      <w:r w:rsidR="006618CB">
        <w:t>mmb</w:t>
      </w:r>
      <w:r w:rsidRPr="0062747A">
        <w:t>tu</w:t>
      </w:r>
      <w:r w:rsidR="00150F6E">
        <w:t xml:space="preserve">, </w:t>
      </w:r>
      <w:r w:rsidRPr="0062747A">
        <w:t xml:space="preserve">excluding hedge settlements. </w:t>
      </w:r>
      <w:r>
        <w:t>Compared to the FCR-25 test period, t</w:t>
      </w:r>
      <w:r w:rsidRPr="00CA6E9D">
        <w:t xml:space="preserve">he </w:t>
      </w:r>
      <w:r w:rsidR="00244C3B">
        <w:t>dollar per megawatt hour (“</w:t>
      </w:r>
      <w:r w:rsidRPr="00CA6E9D">
        <w:t>$/MWh</w:t>
      </w:r>
      <w:r w:rsidR="00244C3B">
        <w:t>”)</w:t>
      </w:r>
      <w:r w:rsidRPr="00CA6E9D">
        <w:t xml:space="preserve"> </w:t>
      </w:r>
      <w:r>
        <w:t xml:space="preserve">fuel </w:t>
      </w:r>
      <w:r w:rsidRPr="00CA6E9D">
        <w:t xml:space="preserve">cost </w:t>
      </w:r>
      <w:r>
        <w:t>for</w:t>
      </w:r>
      <w:r w:rsidRPr="00CA6E9D">
        <w:t xml:space="preserve"> </w:t>
      </w:r>
      <w:r>
        <w:t>coal, natural gas</w:t>
      </w:r>
      <w:r w:rsidR="00B73E90">
        <w:t xml:space="preserve"> (including PPAs)</w:t>
      </w:r>
      <w:r>
        <w:t>,</w:t>
      </w:r>
      <w:r w:rsidRPr="00CA6E9D">
        <w:t xml:space="preserve"> </w:t>
      </w:r>
      <w:r>
        <w:t xml:space="preserve">and nuclear </w:t>
      </w:r>
      <w:r w:rsidRPr="00CA6E9D">
        <w:t xml:space="preserve">generation </w:t>
      </w:r>
      <w:r>
        <w:t>resources are</w:t>
      </w:r>
      <w:r w:rsidRPr="00CA6E9D">
        <w:t xml:space="preserve"> projected to </w:t>
      </w:r>
      <w:r w:rsidRPr="00551B03">
        <w:t>increase 97%, 8</w:t>
      </w:r>
      <w:r w:rsidR="00BC635E" w:rsidRPr="00551B03">
        <w:t>2</w:t>
      </w:r>
      <w:r w:rsidRPr="00551B03">
        <w:t>%, and 1</w:t>
      </w:r>
      <w:r w:rsidR="00BC635E" w:rsidRPr="00551B03">
        <w:t>7</w:t>
      </w:r>
      <w:r w:rsidRPr="00551B03">
        <w:t>%</w:t>
      </w:r>
      <w:r>
        <w:t>, respectively. In addition to higher generation costs, higher</w:t>
      </w:r>
      <w:r w:rsidRPr="0062747A">
        <w:t xml:space="preserve"> </w:t>
      </w:r>
      <w:r w:rsidR="000045A6">
        <w:t xml:space="preserve">fuel costs </w:t>
      </w:r>
      <w:r w:rsidRPr="0062747A">
        <w:t xml:space="preserve">are </w:t>
      </w:r>
      <w:r w:rsidR="00EE00D8">
        <w:t xml:space="preserve">projected </w:t>
      </w:r>
      <w:r w:rsidRPr="0062747A">
        <w:t xml:space="preserve">to </w:t>
      </w:r>
      <w:r>
        <w:t>impact</w:t>
      </w:r>
      <w:r w:rsidRPr="0062747A">
        <w:t xml:space="preserve"> the cost of</w:t>
      </w:r>
      <w:r>
        <w:t xml:space="preserve"> </w:t>
      </w:r>
      <w:r w:rsidRPr="0062747A">
        <w:t>purchased po</w:t>
      </w:r>
      <w:r w:rsidRPr="00CA6E9D">
        <w:t>wer</w:t>
      </w:r>
      <w:r w:rsidR="00142859">
        <w:t>,</w:t>
      </w:r>
      <w:r>
        <w:rPr>
          <w:rStyle w:val="CommentReference"/>
        </w:rPr>
        <w:t xml:space="preserve"> </w:t>
      </w:r>
      <w:r>
        <w:t xml:space="preserve">which is projected to increase </w:t>
      </w:r>
      <w:r w:rsidRPr="00551B03">
        <w:t>2</w:t>
      </w:r>
      <w:r w:rsidR="00EE00D8" w:rsidRPr="00551B03">
        <w:t>8</w:t>
      </w:r>
      <w:r w:rsidRPr="00551B03">
        <w:t>%</w:t>
      </w:r>
      <w:r>
        <w:t xml:space="preserve"> on a $/MWh basis</w:t>
      </w:r>
      <w:r w:rsidRPr="00CA6E9D">
        <w:t xml:space="preserve">. </w:t>
      </w:r>
      <w:r w:rsidR="00AD72B5">
        <w:t>Generation from r</w:t>
      </w:r>
      <w:r w:rsidR="00120AFF">
        <w:t xml:space="preserve">enewable </w:t>
      </w:r>
      <w:r w:rsidR="00AD72B5">
        <w:t xml:space="preserve">resources </w:t>
      </w:r>
      <w:r w:rsidR="007112F8">
        <w:t xml:space="preserve">– which lowers the cost of fuel – </w:t>
      </w:r>
      <w:r w:rsidR="00A3551A">
        <w:t xml:space="preserve">is </w:t>
      </w:r>
      <w:r w:rsidR="00295674">
        <w:t xml:space="preserve">estimated to increase </w:t>
      </w:r>
      <w:r w:rsidR="009F3E11">
        <w:t>almost 1</w:t>
      </w:r>
      <w:r w:rsidR="00E14171">
        <w:t xml:space="preserve">,150 </w:t>
      </w:r>
      <w:r w:rsidR="00F24BB4">
        <w:t>gigawatt</w:t>
      </w:r>
      <w:r w:rsidR="009319A3">
        <w:t xml:space="preserve"> hours</w:t>
      </w:r>
      <w:r w:rsidR="00C04124">
        <w:t xml:space="preserve"> </w:t>
      </w:r>
      <w:r w:rsidR="00442930">
        <w:t>(“GWh</w:t>
      </w:r>
      <w:r w:rsidR="00104E34">
        <w:t>”)</w:t>
      </w:r>
      <w:r w:rsidR="009F3E11">
        <w:t xml:space="preserve"> or </w:t>
      </w:r>
      <w:r w:rsidR="00771169">
        <w:t>41%</w:t>
      </w:r>
      <w:r w:rsidR="003867CF">
        <w:t>.</w:t>
      </w:r>
      <w:r w:rsidR="005D3CDC">
        <w:t xml:space="preserve"> </w:t>
      </w:r>
      <w:r>
        <w:t xml:space="preserve">Combined, fuel and purchased power costs </w:t>
      </w:r>
      <w:r w:rsidR="00553BE8">
        <w:t xml:space="preserve">for the FCR-26 test period </w:t>
      </w:r>
      <w:r>
        <w:t xml:space="preserve">are </w:t>
      </w:r>
      <w:r w:rsidRPr="00FD332B">
        <w:t xml:space="preserve">projected to increase </w:t>
      </w:r>
      <w:r w:rsidR="00244C3B" w:rsidRPr="00FD332B">
        <w:t xml:space="preserve">approximately </w:t>
      </w:r>
      <w:r w:rsidRPr="00FD332B">
        <w:t>$</w:t>
      </w:r>
      <w:r w:rsidRPr="00B140BC">
        <w:t>11/MWh</w:t>
      </w:r>
      <w:r w:rsidR="00335C43" w:rsidRPr="00B140BC">
        <w:t>,</w:t>
      </w:r>
      <w:r w:rsidRPr="00B140BC">
        <w:t xml:space="preserve"> or about 49%</w:t>
      </w:r>
      <w:r w:rsidR="00335C43" w:rsidRPr="00B140BC">
        <w:t>,</w:t>
      </w:r>
      <w:r w:rsidRPr="00FD332B">
        <w:t xml:space="preserve"> </w:t>
      </w:r>
      <w:r w:rsidR="00553BE8" w:rsidRPr="00FD332B">
        <w:t>as compared to the FCR</w:t>
      </w:r>
      <w:r w:rsidR="0032456C" w:rsidRPr="00FD332B">
        <w:t>-</w:t>
      </w:r>
      <w:r w:rsidR="008D651E" w:rsidRPr="00FD332B">
        <w:t xml:space="preserve">25 </w:t>
      </w:r>
      <w:r w:rsidR="00BA34A6" w:rsidRPr="00FD332B">
        <w:t xml:space="preserve">test </w:t>
      </w:r>
      <w:r w:rsidR="0066552A" w:rsidRPr="00FD332B">
        <w:t>period.</w:t>
      </w:r>
      <w:r w:rsidR="0066552A">
        <w:t xml:space="preserve"> </w:t>
      </w:r>
    </w:p>
    <w:p w14:paraId="2FA6ABF6" w14:textId="08118145" w:rsidR="0012470E" w:rsidRDefault="00371C97" w:rsidP="00BE36BA">
      <w:pPr>
        <w:spacing w:before="240" w:after="240" w:line="360" w:lineRule="auto"/>
        <w:ind w:left="720"/>
        <w:jc w:val="both"/>
        <w:rPr>
          <w:sz w:val="24"/>
          <w:szCs w:val="24"/>
        </w:rPr>
      </w:pPr>
      <w:r>
        <w:rPr>
          <w:sz w:val="24"/>
          <w:szCs w:val="24"/>
        </w:rPr>
        <w:t>F</w:t>
      </w:r>
      <w:r w:rsidRPr="3FC89FA6">
        <w:rPr>
          <w:sz w:val="24"/>
          <w:szCs w:val="24"/>
        </w:rPr>
        <w:t>or FCR-26, fuel costs are projected to be $3.3 billion for the first twelve months of the test period and $6.</w:t>
      </w:r>
      <w:r>
        <w:rPr>
          <w:sz w:val="24"/>
          <w:szCs w:val="24"/>
        </w:rPr>
        <w:t>2</w:t>
      </w:r>
      <w:r w:rsidRPr="3FC89FA6">
        <w:rPr>
          <w:sz w:val="24"/>
          <w:szCs w:val="24"/>
        </w:rPr>
        <w:t xml:space="preserve"> billion for the full 24-month test period, with an average cost of $2</w:t>
      </w:r>
      <w:r w:rsidR="00E20249">
        <w:rPr>
          <w:sz w:val="24"/>
          <w:szCs w:val="24"/>
        </w:rPr>
        <w:t>60</w:t>
      </w:r>
      <w:r w:rsidRPr="3FC89FA6">
        <w:rPr>
          <w:sz w:val="24"/>
          <w:szCs w:val="24"/>
        </w:rPr>
        <w:t xml:space="preserve"> million per month, as shown in </w:t>
      </w:r>
      <w:r>
        <w:rPr>
          <w:sz w:val="24"/>
          <w:szCs w:val="24"/>
        </w:rPr>
        <w:t>SPA_</w:t>
      </w:r>
      <w:r w:rsidRPr="3FC89FA6">
        <w:rPr>
          <w:sz w:val="24"/>
          <w:szCs w:val="24"/>
        </w:rPr>
        <w:t xml:space="preserve">ADH Exhibit 1. </w:t>
      </w:r>
      <w:r w:rsidR="00F508A3" w:rsidRPr="3FC89FA6">
        <w:rPr>
          <w:sz w:val="24"/>
          <w:szCs w:val="24"/>
        </w:rPr>
        <w:t xml:space="preserve">Overall, the total projected fuel cost for the FCR-26 test period is approximately </w:t>
      </w:r>
      <w:r w:rsidR="00F508A3" w:rsidRPr="00653013">
        <w:rPr>
          <w:sz w:val="24"/>
          <w:szCs w:val="24"/>
        </w:rPr>
        <w:t>$</w:t>
      </w:r>
      <w:r w:rsidR="00EC4A30" w:rsidRPr="00653013">
        <w:rPr>
          <w:sz w:val="24"/>
          <w:szCs w:val="24"/>
        </w:rPr>
        <w:t>2.1</w:t>
      </w:r>
      <w:r w:rsidR="00F508A3" w:rsidRPr="00653013">
        <w:rPr>
          <w:sz w:val="24"/>
          <w:szCs w:val="24"/>
        </w:rPr>
        <w:t xml:space="preserve"> billion</w:t>
      </w:r>
      <w:r w:rsidR="00F508A3" w:rsidRPr="3FC89FA6">
        <w:rPr>
          <w:sz w:val="24"/>
          <w:szCs w:val="24"/>
        </w:rPr>
        <w:t xml:space="preserve"> more than the </w:t>
      </w:r>
      <w:r w:rsidR="00395808" w:rsidRPr="3FC89FA6">
        <w:rPr>
          <w:sz w:val="24"/>
          <w:szCs w:val="24"/>
        </w:rPr>
        <w:t>projected</w:t>
      </w:r>
      <w:r w:rsidR="00F508A3" w:rsidRPr="3FC89FA6">
        <w:rPr>
          <w:sz w:val="24"/>
          <w:szCs w:val="24"/>
        </w:rPr>
        <w:t xml:space="preserve"> fuel cost for the FCR-25 test period</w:t>
      </w:r>
      <w:r w:rsidR="00BE2E45">
        <w:rPr>
          <w:sz w:val="24"/>
          <w:szCs w:val="24"/>
        </w:rPr>
        <w:t>.</w:t>
      </w:r>
      <w:r w:rsidR="00BE36BA" w:rsidRPr="3FC89FA6" w:rsidDel="007772F8">
        <w:rPr>
          <w:sz w:val="24"/>
          <w:szCs w:val="24"/>
        </w:rPr>
        <w:t xml:space="preserve"> </w:t>
      </w:r>
      <w:r w:rsidR="00F93A01" w:rsidRPr="7E7396F9">
        <w:rPr>
          <w:sz w:val="24"/>
          <w:szCs w:val="24"/>
        </w:rPr>
        <w:t xml:space="preserve">Additional information regarding the comparison of projected fuel costs between the FCR-26 </w:t>
      </w:r>
      <w:r w:rsidR="00510FAF">
        <w:rPr>
          <w:sz w:val="24"/>
          <w:szCs w:val="24"/>
        </w:rPr>
        <w:t xml:space="preserve">test period </w:t>
      </w:r>
      <w:r w:rsidR="00F93A01" w:rsidRPr="7E7396F9">
        <w:rPr>
          <w:sz w:val="24"/>
          <w:szCs w:val="24"/>
        </w:rPr>
        <w:t xml:space="preserve">and the FCR-25 </w:t>
      </w:r>
      <w:r w:rsidR="00510FAF">
        <w:rPr>
          <w:sz w:val="24"/>
          <w:szCs w:val="24"/>
        </w:rPr>
        <w:t xml:space="preserve">test period </w:t>
      </w:r>
      <w:r w:rsidR="00395808" w:rsidRPr="7E7396F9">
        <w:rPr>
          <w:sz w:val="24"/>
          <w:szCs w:val="24"/>
        </w:rPr>
        <w:t>is</w:t>
      </w:r>
      <w:r w:rsidR="00F93A01" w:rsidRPr="7E7396F9">
        <w:rPr>
          <w:sz w:val="24"/>
          <w:szCs w:val="24"/>
        </w:rPr>
        <w:t xml:space="preserve"> presented in </w:t>
      </w:r>
      <w:r w:rsidR="00393B52" w:rsidRPr="00393B52">
        <w:rPr>
          <w:b/>
          <w:bCs/>
          <w:sz w:val="24"/>
          <w:szCs w:val="24"/>
        </w:rPr>
        <w:t>Table 2</w:t>
      </w:r>
      <w:r w:rsidR="00F93A01" w:rsidRPr="7E7396F9">
        <w:rPr>
          <w:sz w:val="24"/>
          <w:szCs w:val="24"/>
        </w:rPr>
        <w:t>.</w:t>
      </w:r>
    </w:p>
    <w:p w14:paraId="6E44E13D" w14:textId="0354CD87" w:rsidR="008B2639" w:rsidRPr="008B2639" w:rsidRDefault="008B2639" w:rsidP="008B2639">
      <w:pPr>
        <w:pStyle w:val="Caption"/>
        <w:keepNext/>
        <w:jc w:val="center"/>
        <w:rPr>
          <w:b/>
          <w:bCs/>
          <w:i w:val="0"/>
          <w:iCs w:val="0"/>
          <w:color w:val="auto"/>
          <w:sz w:val="24"/>
          <w:szCs w:val="24"/>
        </w:rPr>
      </w:pPr>
      <w:r w:rsidRPr="008B2639">
        <w:rPr>
          <w:b/>
          <w:bCs/>
          <w:i w:val="0"/>
          <w:iCs w:val="0"/>
          <w:color w:val="auto"/>
          <w:sz w:val="24"/>
          <w:szCs w:val="24"/>
        </w:rPr>
        <w:t xml:space="preserve">Table </w:t>
      </w:r>
      <w:r w:rsidRPr="008B2639">
        <w:rPr>
          <w:b/>
          <w:bCs/>
          <w:i w:val="0"/>
          <w:iCs w:val="0"/>
          <w:color w:val="auto"/>
          <w:sz w:val="24"/>
          <w:szCs w:val="24"/>
        </w:rPr>
        <w:fldChar w:fldCharType="begin"/>
      </w:r>
      <w:r w:rsidRPr="008B2639">
        <w:rPr>
          <w:b/>
          <w:bCs/>
          <w:i w:val="0"/>
          <w:iCs w:val="0"/>
          <w:color w:val="auto"/>
          <w:sz w:val="24"/>
          <w:szCs w:val="24"/>
        </w:rPr>
        <w:instrText xml:space="preserve"> SEQ Table \* ARABIC </w:instrText>
      </w:r>
      <w:r w:rsidRPr="008B2639">
        <w:rPr>
          <w:b/>
          <w:bCs/>
          <w:i w:val="0"/>
          <w:iCs w:val="0"/>
          <w:color w:val="auto"/>
          <w:sz w:val="24"/>
          <w:szCs w:val="24"/>
        </w:rPr>
        <w:fldChar w:fldCharType="separate"/>
      </w:r>
      <w:r w:rsidR="00897C4D">
        <w:rPr>
          <w:b/>
          <w:bCs/>
          <w:i w:val="0"/>
          <w:iCs w:val="0"/>
          <w:noProof/>
          <w:color w:val="auto"/>
          <w:sz w:val="24"/>
          <w:szCs w:val="24"/>
        </w:rPr>
        <w:t>2</w:t>
      </w:r>
      <w:r w:rsidRPr="008B2639">
        <w:rPr>
          <w:b/>
          <w:bCs/>
          <w:i w:val="0"/>
          <w:iCs w:val="0"/>
          <w:color w:val="auto"/>
          <w:sz w:val="24"/>
          <w:szCs w:val="24"/>
        </w:rPr>
        <w:fldChar w:fldCharType="end"/>
      </w:r>
    </w:p>
    <w:p w14:paraId="65F886E7" w14:textId="2095F829" w:rsidR="00F93A01" w:rsidRDefault="007F7637" w:rsidP="00A87393">
      <w:pPr>
        <w:spacing w:before="240" w:after="240" w:line="360" w:lineRule="auto"/>
        <w:ind w:left="720" w:hanging="720"/>
        <w:jc w:val="both"/>
        <w:rPr>
          <w:sz w:val="24"/>
          <w:szCs w:val="24"/>
        </w:rPr>
      </w:pPr>
      <w:r>
        <w:rPr>
          <w:sz w:val="24"/>
          <w:szCs w:val="24"/>
        </w:rPr>
        <w:pict w14:anchorId="38467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6pt;height:183.85pt">
            <v:imagedata r:id="rId10" o:title=""/>
          </v:shape>
        </w:pict>
      </w:r>
    </w:p>
    <w:p w14:paraId="09952A31" w14:textId="207BE0D4" w:rsidR="00E8026E" w:rsidRPr="00D90679" w:rsidRDefault="00E8026E" w:rsidP="00BE36BA">
      <w:pPr>
        <w:keepNext/>
        <w:spacing w:before="240" w:after="240" w:line="360" w:lineRule="auto"/>
        <w:ind w:left="720" w:hanging="720"/>
        <w:jc w:val="both"/>
        <w:rPr>
          <w:b/>
          <w:sz w:val="24"/>
          <w:szCs w:val="24"/>
        </w:rPr>
      </w:pPr>
      <w:r>
        <w:rPr>
          <w:b/>
          <w:sz w:val="24"/>
          <w:szCs w:val="24"/>
        </w:rPr>
        <w:t>Q.</w:t>
      </w:r>
      <w:r>
        <w:rPr>
          <w:b/>
          <w:sz w:val="24"/>
          <w:szCs w:val="24"/>
        </w:rPr>
        <w:tab/>
      </w:r>
      <w:r w:rsidRPr="00D90679">
        <w:rPr>
          <w:b/>
          <w:sz w:val="24"/>
          <w:szCs w:val="24"/>
        </w:rPr>
        <w:t>HOW D</w:t>
      </w:r>
      <w:r w:rsidR="007F4822">
        <w:rPr>
          <w:b/>
          <w:sz w:val="24"/>
          <w:szCs w:val="24"/>
        </w:rPr>
        <w:t xml:space="preserve">OES THE PROJECTED </w:t>
      </w:r>
      <w:r w:rsidR="00D04B53">
        <w:rPr>
          <w:b/>
          <w:sz w:val="24"/>
          <w:szCs w:val="24"/>
        </w:rPr>
        <w:t>$</w:t>
      </w:r>
      <w:r w:rsidR="00B00111">
        <w:rPr>
          <w:b/>
          <w:sz w:val="24"/>
          <w:szCs w:val="24"/>
        </w:rPr>
        <w:t xml:space="preserve"> PER </w:t>
      </w:r>
      <w:r w:rsidR="00937917">
        <w:rPr>
          <w:b/>
          <w:sz w:val="24"/>
          <w:szCs w:val="24"/>
        </w:rPr>
        <w:t xml:space="preserve">MMBTU </w:t>
      </w:r>
      <w:r w:rsidR="0055499A">
        <w:rPr>
          <w:b/>
          <w:sz w:val="24"/>
          <w:szCs w:val="24"/>
        </w:rPr>
        <w:t>PRICE</w:t>
      </w:r>
      <w:r w:rsidR="007F4822">
        <w:rPr>
          <w:b/>
          <w:sz w:val="24"/>
          <w:szCs w:val="24"/>
        </w:rPr>
        <w:t xml:space="preserve"> OF NAT</w:t>
      </w:r>
      <w:r w:rsidR="003974B5">
        <w:rPr>
          <w:b/>
          <w:sz w:val="24"/>
          <w:szCs w:val="24"/>
        </w:rPr>
        <w:t>URAL GAS INCLUDED IN THE FCR-2</w:t>
      </w:r>
      <w:r w:rsidR="00937917">
        <w:rPr>
          <w:b/>
          <w:sz w:val="24"/>
          <w:szCs w:val="24"/>
        </w:rPr>
        <w:t>6</w:t>
      </w:r>
      <w:r w:rsidR="00454667">
        <w:rPr>
          <w:b/>
          <w:sz w:val="24"/>
          <w:szCs w:val="24"/>
        </w:rPr>
        <w:t xml:space="preserve"> BUDGET COMPARE TO </w:t>
      </w:r>
      <w:r w:rsidR="00523B98">
        <w:rPr>
          <w:b/>
          <w:sz w:val="24"/>
          <w:szCs w:val="24"/>
        </w:rPr>
        <w:t xml:space="preserve">THE </w:t>
      </w:r>
      <w:r w:rsidR="00332BC5">
        <w:rPr>
          <w:b/>
          <w:sz w:val="24"/>
          <w:szCs w:val="24"/>
        </w:rPr>
        <w:t>PRICE</w:t>
      </w:r>
      <w:r w:rsidR="00AB2D1D">
        <w:rPr>
          <w:b/>
          <w:sz w:val="24"/>
          <w:szCs w:val="24"/>
        </w:rPr>
        <w:t xml:space="preserve"> </w:t>
      </w:r>
      <w:r w:rsidR="00D35074">
        <w:rPr>
          <w:b/>
          <w:sz w:val="24"/>
          <w:szCs w:val="24"/>
        </w:rPr>
        <w:t>INCLUDED</w:t>
      </w:r>
      <w:r w:rsidR="00454667">
        <w:rPr>
          <w:b/>
          <w:sz w:val="24"/>
          <w:szCs w:val="24"/>
        </w:rPr>
        <w:t xml:space="preserve"> IN THE FCR-2</w:t>
      </w:r>
      <w:r w:rsidR="00A618FA">
        <w:rPr>
          <w:b/>
          <w:sz w:val="24"/>
          <w:szCs w:val="24"/>
        </w:rPr>
        <w:t>5</w:t>
      </w:r>
      <w:r w:rsidR="00454667">
        <w:rPr>
          <w:b/>
          <w:sz w:val="24"/>
          <w:szCs w:val="24"/>
        </w:rPr>
        <w:t xml:space="preserve"> BUDGET</w:t>
      </w:r>
      <w:r w:rsidRPr="00D90679">
        <w:rPr>
          <w:b/>
          <w:sz w:val="24"/>
          <w:szCs w:val="24"/>
        </w:rPr>
        <w:t xml:space="preserve">? </w:t>
      </w:r>
    </w:p>
    <w:p w14:paraId="42175A73" w14:textId="04CECF0F" w:rsidR="009C7AE7" w:rsidRDefault="00E8026E" w:rsidP="00BE36BA">
      <w:pPr>
        <w:autoSpaceDE w:val="0"/>
        <w:autoSpaceDN w:val="0"/>
        <w:adjustRightInd w:val="0"/>
        <w:spacing w:before="240" w:after="240" w:line="360" w:lineRule="auto"/>
        <w:ind w:left="720" w:hanging="720"/>
        <w:jc w:val="both"/>
        <w:rPr>
          <w:sz w:val="24"/>
          <w:szCs w:val="24"/>
        </w:rPr>
      </w:pPr>
      <w:r w:rsidRPr="00D90679">
        <w:rPr>
          <w:sz w:val="24"/>
          <w:szCs w:val="24"/>
        </w:rPr>
        <w:t xml:space="preserve">A. </w:t>
      </w:r>
      <w:r w:rsidRPr="00D90679">
        <w:rPr>
          <w:sz w:val="24"/>
          <w:szCs w:val="24"/>
        </w:rPr>
        <w:tab/>
      </w:r>
      <w:r w:rsidR="003C6F3D">
        <w:rPr>
          <w:sz w:val="24"/>
          <w:szCs w:val="24"/>
        </w:rPr>
        <w:t xml:space="preserve">In the FCR-26 test period, the </w:t>
      </w:r>
      <w:r w:rsidR="00802CAF">
        <w:rPr>
          <w:sz w:val="24"/>
          <w:szCs w:val="24"/>
        </w:rPr>
        <w:t>projected</w:t>
      </w:r>
      <w:r w:rsidRPr="00AE6604">
        <w:rPr>
          <w:sz w:val="24"/>
          <w:szCs w:val="24"/>
        </w:rPr>
        <w:t xml:space="preserve"> </w:t>
      </w:r>
      <w:r w:rsidR="00256797">
        <w:rPr>
          <w:sz w:val="24"/>
          <w:szCs w:val="24"/>
        </w:rPr>
        <w:t xml:space="preserve">monthly </w:t>
      </w:r>
      <w:r w:rsidR="000355F5">
        <w:rPr>
          <w:sz w:val="24"/>
          <w:szCs w:val="24"/>
        </w:rPr>
        <w:t xml:space="preserve">average </w:t>
      </w:r>
      <w:r w:rsidR="00AF3E7C">
        <w:rPr>
          <w:sz w:val="24"/>
          <w:szCs w:val="24"/>
        </w:rPr>
        <w:t>price</w:t>
      </w:r>
      <w:r w:rsidR="000355F5">
        <w:rPr>
          <w:sz w:val="24"/>
          <w:szCs w:val="24"/>
        </w:rPr>
        <w:t xml:space="preserve"> of natural gas</w:t>
      </w:r>
      <w:r w:rsidR="00256797">
        <w:rPr>
          <w:sz w:val="24"/>
          <w:szCs w:val="24"/>
        </w:rPr>
        <w:t xml:space="preserve"> </w:t>
      </w:r>
      <w:r w:rsidR="00A618FA">
        <w:rPr>
          <w:sz w:val="24"/>
          <w:szCs w:val="24"/>
        </w:rPr>
        <w:t>i</w:t>
      </w:r>
      <w:r w:rsidR="00256797">
        <w:rPr>
          <w:sz w:val="24"/>
          <w:szCs w:val="24"/>
        </w:rPr>
        <w:t>s $</w:t>
      </w:r>
      <w:r w:rsidR="00A618FA">
        <w:rPr>
          <w:sz w:val="24"/>
          <w:szCs w:val="24"/>
        </w:rPr>
        <w:t>5.14</w:t>
      </w:r>
      <w:r w:rsidR="00B00111">
        <w:rPr>
          <w:sz w:val="24"/>
          <w:szCs w:val="24"/>
        </w:rPr>
        <w:t xml:space="preserve"> per </w:t>
      </w:r>
      <w:r w:rsidR="00E55CFE">
        <w:rPr>
          <w:sz w:val="24"/>
          <w:szCs w:val="24"/>
        </w:rPr>
        <w:t>mmbtu</w:t>
      </w:r>
      <w:r w:rsidR="00B74800">
        <w:rPr>
          <w:sz w:val="24"/>
          <w:szCs w:val="24"/>
        </w:rPr>
        <w:t xml:space="preserve">; </w:t>
      </w:r>
      <w:r w:rsidR="004F4AB9">
        <w:rPr>
          <w:sz w:val="24"/>
          <w:szCs w:val="24"/>
        </w:rPr>
        <w:t xml:space="preserve">the </w:t>
      </w:r>
      <w:r w:rsidR="00E55CFE">
        <w:rPr>
          <w:sz w:val="24"/>
          <w:szCs w:val="24"/>
        </w:rPr>
        <w:t xml:space="preserve">projected </w:t>
      </w:r>
      <w:r w:rsidR="00BF21EE">
        <w:rPr>
          <w:sz w:val="24"/>
          <w:szCs w:val="24"/>
        </w:rPr>
        <w:t xml:space="preserve">monthly average </w:t>
      </w:r>
      <w:r w:rsidR="005717DC">
        <w:rPr>
          <w:sz w:val="24"/>
          <w:szCs w:val="24"/>
        </w:rPr>
        <w:t>price</w:t>
      </w:r>
      <w:r w:rsidR="00E55CFE">
        <w:rPr>
          <w:sz w:val="24"/>
          <w:szCs w:val="24"/>
        </w:rPr>
        <w:t xml:space="preserve"> </w:t>
      </w:r>
      <w:r w:rsidR="00305FF3">
        <w:rPr>
          <w:sz w:val="24"/>
          <w:szCs w:val="24"/>
        </w:rPr>
        <w:t>in the FCR-2</w:t>
      </w:r>
      <w:r w:rsidR="00636355">
        <w:rPr>
          <w:sz w:val="24"/>
          <w:szCs w:val="24"/>
        </w:rPr>
        <w:t>5</w:t>
      </w:r>
      <w:r w:rsidR="00305FF3">
        <w:rPr>
          <w:sz w:val="24"/>
          <w:szCs w:val="24"/>
        </w:rPr>
        <w:t xml:space="preserve"> test period</w:t>
      </w:r>
      <w:r w:rsidR="003C6F3D">
        <w:rPr>
          <w:sz w:val="24"/>
          <w:szCs w:val="24"/>
        </w:rPr>
        <w:t xml:space="preserve"> was $2.47</w:t>
      </w:r>
      <w:r w:rsidR="00B00111">
        <w:rPr>
          <w:sz w:val="24"/>
          <w:szCs w:val="24"/>
        </w:rPr>
        <w:t xml:space="preserve"> per </w:t>
      </w:r>
      <w:r w:rsidR="003C6F3D">
        <w:rPr>
          <w:sz w:val="24"/>
          <w:szCs w:val="24"/>
        </w:rPr>
        <w:t>mmbtu</w:t>
      </w:r>
      <w:r w:rsidR="00305FF3">
        <w:rPr>
          <w:sz w:val="24"/>
          <w:szCs w:val="24"/>
        </w:rPr>
        <w:t>.</w:t>
      </w:r>
      <w:r w:rsidR="00A731D3">
        <w:rPr>
          <w:sz w:val="24"/>
          <w:szCs w:val="24"/>
        </w:rPr>
        <w:t xml:space="preserve"> </w:t>
      </w:r>
      <w:r w:rsidR="002A51BB">
        <w:rPr>
          <w:sz w:val="24"/>
          <w:szCs w:val="24"/>
        </w:rPr>
        <w:t xml:space="preserve">As shown in </w:t>
      </w:r>
      <w:r w:rsidR="006A50B9" w:rsidRPr="0062227E">
        <w:rPr>
          <w:b/>
          <w:bCs/>
          <w:sz w:val="24"/>
          <w:szCs w:val="24"/>
        </w:rPr>
        <w:t>Table 2</w:t>
      </w:r>
      <w:r w:rsidR="006A50B9">
        <w:rPr>
          <w:sz w:val="24"/>
          <w:szCs w:val="24"/>
        </w:rPr>
        <w:t xml:space="preserve"> a</w:t>
      </w:r>
      <w:r w:rsidR="002A51BB">
        <w:rPr>
          <w:sz w:val="24"/>
          <w:szCs w:val="24"/>
        </w:rPr>
        <w:t xml:space="preserve">bove, </w:t>
      </w:r>
      <w:r w:rsidR="00512862">
        <w:rPr>
          <w:sz w:val="24"/>
          <w:szCs w:val="24"/>
        </w:rPr>
        <w:t xml:space="preserve">although </w:t>
      </w:r>
      <w:r w:rsidR="0045671F">
        <w:rPr>
          <w:sz w:val="24"/>
          <w:szCs w:val="24"/>
        </w:rPr>
        <w:t xml:space="preserve">gas generation </w:t>
      </w:r>
      <w:r w:rsidR="004B3970">
        <w:rPr>
          <w:sz w:val="24"/>
          <w:szCs w:val="24"/>
        </w:rPr>
        <w:t>(</w:t>
      </w:r>
      <w:r w:rsidR="00953569">
        <w:rPr>
          <w:sz w:val="24"/>
          <w:szCs w:val="24"/>
        </w:rPr>
        <w:t>G</w:t>
      </w:r>
      <w:r w:rsidR="00793D70">
        <w:rPr>
          <w:sz w:val="24"/>
          <w:szCs w:val="24"/>
        </w:rPr>
        <w:t>Wh)</w:t>
      </w:r>
      <w:r w:rsidR="0045671F">
        <w:rPr>
          <w:sz w:val="24"/>
          <w:szCs w:val="24"/>
        </w:rPr>
        <w:t xml:space="preserve"> </w:t>
      </w:r>
      <w:r w:rsidR="00847A2C">
        <w:rPr>
          <w:sz w:val="24"/>
          <w:szCs w:val="24"/>
        </w:rPr>
        <w:t xml:space="preserve">in the FCR-26 test period </w:t>
      </w:r>
      <w:r w:rsidR="00BF21EE">
        <w:rPr>
          <w:sz w:val="24"/>
          <w:szCs w:val="24"/>
        </w:rPr>
        <w:t xml:space="preserve">is projected to be </w:t>
      </w:r>
      <w:r w:rsidR="00BF21EE" w:rsidRPr="00632935">
        <w:rPr>
          <w:sz w:val="24"/>
          <w:szCs w:val="24"/>
        </w:rPr>
        <w:t>9%</w:t>
      </w:r>
      <w:r w:rsidR="00BF21EE">
        <w:rPr>
          <w:sz w:val="24"/>
          <w:szCs w:val="24"/>
        </w:rPr>
        <w:t xml:space="preserve"> lower </w:t>
      </w:r>
      <w:r w:rsidR="00E42D4F">
        <w:rPr>
          <w:sz w:val="24"/>
          <w:szCs w:val="24"/>
        </w:rPr>
        <w:t xml:space="preserve">than </w:t>
      </w:r>
      <w:r w:rsidR="00847A2C">
        <w:rPr>
          <w:sz w:val="24"/>
          <w:szCs w:val="24"/>
        </w:rPr>
        <w:t xml:space="preserve">in </w:t>
      </w:r>
      <w:r w:rsidR="00E9152E">
        <w:rPr>
          <w:sz w:val="24"/>
          <w:szCs w:val="24"/>
        </w:rPr>
        <w:t>the</w:t>
      </w:r>
      <w:r w:rsidR="00793D70">
        <w:rPr>
          <w:sz w:val="24"/>
          <w:szCs w:val="24"/>
        </w:rPr>
        <w:t xml:space="preserve"> FCR-25 test period, </w:t>
      </w:r>
      <w:r w:rsidR="004130BB">
        <w:rPr>
          <w:sz w:val="24"/>
          <w:szCs w:val="24"/>
        </w:rPr>
        <w:t xml:space="preserve">the </w:t>
      </w:r>
      <w:r w:rsidR="004130BB" w:rsidRPr="001A533B">
        <w:rPr>
          <w:i/>
          <w:sz w:val="24"/>
          <w:szCs w:val="24"/>
        </w:rPr>
        <w:t>cost</w:t>
      </w:r>
      <w:r w:rsidR="004130BB">
        <w:rPr>
          <w:sz w:val="24"/>
          <w:szCs w:val="24"/>
        </w:rPr>
        <w:t xml:space="preserve"> of </w:t>
      </w:r>
      <w:r w:rsidR="00762AC9">
        <w:rPr>
          <w:sz w:val="24"/>
          <w:szCs w:val="24"/>
        </w:rPr>
        <w:t>gas generation is projected to be $</w:t>
      </w:r>
      <w:r w:rsidR="00FB5C6F" w:rsidRPr="00782498">
        <w:rPr>
          <w:sz w:val="24"/>
          <w:szCs w:val="24"/>
        </w:rPr>
        <w:t xml:space="preserve">1.1 </w:t>
      </w:r>
      <w:r w:rsidR="00762AC9" w:rsidRPr="00782498">
        <w:rPr>
          <w:sz w:val="24"/>
          <w:szCs w:val="24"/>
        </w:rPr>
        <w:t>billion</w:t>
      </w:r>
      <w:r w:rsidR="00A71151" w:rsidRPr="00782498">
        <w:rPr>
          <w:sz w:val="24"/>
          <w:szCs w:val="24"/>
        </w:rPr>
        <w:t xml:space="preserve"> </w:t>
      </w:r>
      <w:r w:rsidR="001F25B8" w:rsidRPr="00782498">
        <w:rPr>
          <w:sz w:val="24"/>
          <w:szCs w:val="24"/>
        </w:rPr>
        <w:t>–</w:t>
      </w:r>
      <w:r w:rsidR="00893A17" w:rsidRPr="00782498">
        <w:rPr>
          <w:sz w:val="24"/>
          <w:szCs w:val="24"/>
        </w:rPr>
        <w:t xml:space="preserve"> </w:t>
      </w:r>
      <w:r w:rsidR="00A71151" w:rsidRPr="00782498">
        <w:rPr>
          <w:sz w:val="24"/>
          <w:szCs w:val="24"/>
        </w:rPr>
        <w:t>or 6</w:t>
      </w:r>
      <w:r w:rsidR="00220ABE" w:rsidRPr="00782498">
        <w:rPr>
          <w:sz w:val="24"/>
          <w:szCs w:val="24"/>
        </w:rPr>
        <w:t>6</w:t>
      </w:r>
      <w:r w:rsidR="00A71151" w:rsidRPr="00782498">
        <w:rPr>
          <w:sz w:val="24"/>
          <w:szCs w:val="24"/>
        </w:rPr>
        <w:t>%</w:t>
      </w:r>
      <w:r w:rsidR="00B74CD9">
        <w:rPr>
          <w:sz w:val="24"/>
          <w:szCs w:val="24"/>
        </w:rPr>
        <w:t xml:space="preserve"> – </w:t>
      </w:r>
      <w:r w:rsidR="00A71151">
        <w:rPr>
          <w:sz w:val="24"/>
          <w:szCs w:val="24"/>
        </w:rPr>
        <w:t xml:space="preserve">higher. </w:t>
      </w:r>
    </w:p>
    <w:p w14:paraId="73D317EA" w14:textId="607A1DEB" w:rsidR="006D04F5" w:rsidRDefault="006D04F5" w:rsidP="00BE36BA">
      <w:pPr>
        <w:spacing w:before="240" w:after="240" w:line="360" w:lineRule="auto"/>
        <w:ind w:left="720" w:hanging="720"/>
        <w:jc w:val="both"/>
        <w:rPr>
          <w:b/>
          <w:sz w:val="24"/>
          <w:szCs w:val="24"/>
        </w:rPr>
      </w:pPr>
      <w:r w:rsidRPr="00E67E97">
        <w:rPr>
          <w:b/>
          <w:sz w:val="24"/>
          <w:szCs w:val="24"/>
        </w:rPr>
        <w:t xml:space="preserve">Q. </w:t>
      </w:r>
      <w:r>
        <w:tab/>
      </w:r>
      <w:r w:rsidR="00112707">
        <w:rPr>
          <w:b/>
          <w:sz w:val="24"/>
          <w:szCs w:val="24"/>
        </w:rPr>
        <w:t xml:space="preserve">IN ADDITION TO </w:t>
      </w:r>
      <w:r w:rsidR="00122705">
        <w:rPr>
          <w:b/>
          <w:sz w:val="24"/>
          <w:szCs w:val="24"/>
        </w:rPr>
        <w:t xml:space="preserve">THE COST OF </w:t>
      </w:r>
      <w:r w:rsidR="00B83ACA">
        <w:rPr>
          <w:b/>
          <w:sz w:val="24"/>
          <w:szCs w:val="24"/>
        </w:rPr>
        <w:t xml:space="preserve">NATURAL GAS FIRED GENERATION, </w:t>
      </w:r>
      <w:r w:rsidR="00122705">
        <w:rPr>
          <w:b/>
          <w:sz w:val="24"/>
          <w:szCs w:val="24"/>
        </w:rPr>
        <w:t xml:space="preserve">WHAT </w:t>
      </w:r>
      <w:r w:rsidR="006369D7">
        <w:rPr>
          <w:b/>
          <w:sz w:val="24"/>
          <w:szCs w:val="24"/>
        </w:rPr>
        <w:t>ARE THE</w:t>
      </w:r>
      <w:r w:rsidR="00EB755B">
        <w:rPr>
          <w:b/>
          <w:sz w:val="24"/>
          <w:szCs w:val="24"/>
        </w:rPr>
        <w:t xml:space="preserve"> OTHER PRIMARY DRIVERS</w:t>
      </w:r>
      <w:r w:rsidR="00122705">
        <w:rPr>
          <w:b/>
          <w:sz w:val="24"/>
          <w:szCs w:val="24"/>
        </w:rPr>
        <w:t xml:space="preserve"> CONTRIBUTING TO THE</w:t>
      </w:r>
      <w:r w:rsidR="00917F94">
        <w:rPr>
          <w:b/>
          <w:sz w:val="24"/>
          <w:szCs w:val="24"/>
        </w:rPr>
        <w:t xml:space="preserve"> </w:t>
      </w:r>
      <w:r w:rsidR="00237393">
        <w:rPr>
          <w:b/>
          <w:sz w:val="24"/>
          <w:szCs w:val="24"/>
        </w:rPr>
        <w:t xml:space="preserve">INCREASE IN </w:t>
      </w:r>
      <w:r w:rsidR="00E9152E">
        <w:rPr>
          <w:b/>
          <w:sz w:val="24"/>
          <w:szCs w:val="24"/>
        </w:rPr>
        <w:t xml:space="preserve">PROJECTED </w:t>
      </w:r>
      <w:r w:rsidR="003F0E10">
        <w:rPr>
          <w:b/>
          <w:sz w:val="24"/>
          <w:szCs w:val="24"/>
        </w:rPr>
        <w:t xml:space="preserve">FUEL COSTS </w:t>
      </w:r>
      <w:r w:rsidR="00237393">
        <w:rPr>
          <w:b/>
          <w:sz w:val="24"/>
          <w:szCs w:val="24"/>
        </w:rPr>
        <w:t xml:space="preserve">IN THE </w:t>
      </w:r>
      <w:r w:rsidR="00E703BD">
        <w:rPr>
          <w:b/>
          <w:sz w:val="24"/>
          <w:szCs w:val="24"/>
        </w:rPr>
        <w:t>FCR-26 TEST PERIOD</w:t>
      </w:r>
      <w:r w:rsidRPr="00E67E97">
        <w:rPr>
          <w:b/>
          <w:sz w:val="24"/>
          <w:szCs w:val="24"/>
        </w:rPr>
        <w:t>?</w:t>
      </w:r>
    </w:p>
    <w:p w14:paraId="4417F8AB" w14:textId="6A475395" w:rsidR="00F93A01" w:rsidRDefault="006D04F5" w:rsidP="00BE36BA">
      <w:pPr>
        <w:spacing w:before="240" w:after="240" w:line="360" w:lineRule="auto"/>
        <w:ind w:left="720" w:hanging="720"/>
        <w:jc w:val="both"/>
        <w:rPr>
          <w:sz w:val="24"/>
          <w:szCs w:val="24"/>
        </w:rPr>
      </w:pPr>
      <w:r w:rsidRPr="00E67E97">
        <w:rPr>
          <w:sz w:val="24"/>
          <w:szCs w:val="24"/>
        </w:rPr>
        <w:t>A.</w:t>
      </w:r>
      <w:r w:rsidRPr="00E67E97">
        <w:rPr>
          <w:sz w:val="24"/>
          <w:szCs w:val="24"/>
        </w:rPr>
        <w:tab/>
      </w:r>
      <w:r w:rsidR="004E1A69">
        <w:rPr>
          <w:sz w:val="24"/>
          <w:szCs w:val="24"/>
        </w:rPr>
        <w:t xml:space="preserve">As presented in </w:t>
      </w:r>
      <w:r w:rsidR="00267C14" w:rsidRPr="00B51BB4">
        <w:rPr>
          <w:b/>
          <w:bCs/>
          <w:sz w:val="24"/>
          <w:szCs w:val="24"/>
        </w:rPr>
        <w:t xml:space="preserve">Table </w:t>
      </w:r>
      <w:r w:rsidR="008D04E5" w:rsidRPr="00B51BB4">
        <w:rPr>
          <w:b/>
          <w:bCs/>
          <w:sz w:val="24"/>
          <w:szCs w:val="24"/>
        </w:rPr>
        <w:t>2</w:t>
      </w:r>
      <w:r w:rsidR="004E1A69">
        <w:rPr>
          <w:sz w:val="24"/>
          <w:szCs w:val="24"/>
        </w:rPr>
        <w:t>, p</w:t>
      </w:r>
      <w:r w:rsidR="0051083D">
        <w:rPr>
          <w:sz w:val="24"/>
          <w:szCs w:val="24"/>
        </w:rPr>
        <w:t>urchased power costs</w:t>
      </w:r>
      <w:r w:rsidR="005911A0">
        <w:rPr>
          <w:sz w:val="24"/>
          <w:szCs w:val="24"/>
        </w:rPr>
        <w:t xml:space="preserve"> </w:t>
      </w:r>
      <w:r w:rsidR="001F25B8">
        <w:rPr>
          <w:sz w:val="24"/>
          <w:szCs w:val="24"/>
        </w:rPr>
        <w:t>–</w:t>
      </w:r>
      <w:r w:rsidR="005911A0">
        <w:rPr>
          <w:sz w:val="24"/>
          <w:szCs w:val="24"/>
        </w:rPr>
        <w:t xml:space="preserve"> </w:t>
      </w:r>
      <w:r w:rsidR="00A94CEB">
        <w:rPr>
          <w:sz w:val="24"/>
          <w:szCs w:val="24"/>
        </w:rPr>
        <w:t>which</w:t>
      </w:r>
      <w:r w:rsidR="003A5C8D">
        <w:rPr>
          <w:sz w:val="24"/>
          <w:szCs w:val="24"/>
        </w:rPr>
        <w:t xml:space="preserve"> exclude </w:t>
      </w:r>
      <w:r w:rsidR="0020516A">
        <w:rPr>
          <w:sz w:val="24"/>
          <w:szCs w:val="24"/>
        </w:rPr>
        <w:t xml:space="preserve">the </w:t>
      </w:r>
      <w:r w:rsidR="006B16F9">
        <w:rPr>
          <w:sz w:val="24"/>
          <w:szCs w:val="24"/>
        </w:rPr>
        <w:t xml:space="preserve">cost </w:t>
      </w:r>
      <w:r w:rsidR="0075720D">
        <w:rPr>
          <w:sz w:val="24"/>
          <w:szCs w:val="24"/>
        </w:rPr>
        <w:t xml:space="preserve">of </w:t>
      </w:r>
      <w:r w:rsidR="00E75585">
        <w:rPr>
          <w:sz w:val="24"/>
          <w:szCs w:val="24"/>
        </w:rPr>
        <w:t>natural gas</w:t>
      </w:r>
      <w:r w:rsidR="00A42284">
        <w:rPr>
          <w:sz w:val="24"/>
          <w:szCs w:val="24"/>
        </w:rPr>
        <w:t xml:space="preserve"> for gas-fired </w:t>
      </w:r>
      <w:r w:rsidR="00E9152E">
        <w:rPr>
          <w:sz w:val="24"/>
          <w:szCs w:val="24"/>
        </w:rPr>
        <w:t>PPAs</w:t>
      </w:r>
      <w:r w:rsidR="005911A0">
        <w:rPr>
          <w:sz w:val="24"/>
          <w:szCs w:val="24"/>
        </w:rPr>
        <w:t xml:space="preserve"> </w:t>
      </w:r>
      <w:r w:rsidR="001F25B8">
        <w:rPr>
          <w:sz w:val="24"/>
          <w:szCs w:val="24"/>
        </w:rPr>
        <w:t>–</w:t>
      </w:r>
      <w:r w:rsidR="005911A0">
        <w:rPr>
          <w:sz w:val="24"/>
          <w:szCs w:val="24"/>
        </w:rPr>
        <w:t xml:space="preserve"> </w:t>
      </w:r>
      <w:r w:rsidR="00E9152E" w:rsidDel="00E565B8">
        <w:rPr>
          <w:sz w:val="24"/>
          <w:szCs w:val="24"/>
        </w:rPr>
        <w:t>are</w:t>
      </w:r>
      <w:r w:rsidR="00FC4F1D">
        <w:rPr>
          <w:sz w:val="24"/>
          <w:szCs w:val="24"/>
        </w:rPr>
        <w:t xml:space="preserve"> projected to be approximately </w:t>
      </w:r>
      <w:r w:rsidR="00FC4F1D" w:rsidRPr="00113491">
        <w:rPr>
          <w:sz w:val="24"/>
          <w:szCs w:val="24"/>
        </w:rPr>
        <w:t>$1.1</w:t>
      </w:r>
      <w:r w:rsidR="00FC4F1D">
        <w:rPr>
          <w:sz w:val="24"/>
          <w:szCs w:val="24"/>
        </w:rPr>
        <w:t xml:space="preserve"> billion higher in the FCR-26 test period </w:t>
      </w:r>
      <w:r w:rsidR="00DE2AAC">
        <w:rPr>
          <w:sz w:val="24"/>
          <w:szCs w:val="24"/>
        </w:rPr>
        <w:t xml:space="preserve">as compared to the </w:t>
      </w:r>
      <w:r w:rsidR="00E535F2">
        <w:rPr>
          <w:sz w:val="24"/>
          <w:szCs w:val="24"/>
        </w:rPr>
        <w:t>FCR-25 test period.</w:t>
      </w:r>
      <w:r w:rsidR="007E0E1E">
        <w:rPr>
          <w:sz w:val="24"/>
          <w:szCs w:val="24"/>
        </w:rPr>
        <w:t xml:space="preserve"> </w:t>
      </w:r>
      <w:r w:rsidR="003B3672">
        <w:rPr>
          <w:sz w:val="24"/>
          <w:szCs w:val="24"/>
        </w:rPr>
        <w:t>T</w:t>
      </w:r>
      <w:r w:rsidR="001D4C2C">
        <w:rPr>
          <w:sz w:val="24"/>
          <w:szCs w:val="24"/>
        </w:rPr>
        <w:t>hes</w:t>
      </w:r>
      <w:r w:rsidR="00817D33">
        <w:rPr>
          <w:sz w:val="24"/>
          <w:szCs w:val="24"/>
        </w:rPr>
        <w:t xml:space="preserve">e </w:t>
      </w:r>
      <w:r w:rsidR="003B3672">
        <w:rPr>
          <w:sz w:val="24"/>
          <w:szCs w:val="24"/>
        </w:rPr>
        <w:t>purchase</w:t>
      </w:r>
      <w:r w:rsidR="00695BC6">
        <w:rPr>
          <w:sz w:val="24"/>
          <w:szCs w:val="24"/>
        </w:rPr>
        <w:t xml:space="preserve"> </w:t>
      </w:r>
      <w:r w:rsidR="00817D33">
        <w:rPr>
          <w:sz w:val="24"/>
          <w:szCs w:val="24"/>
        </w:rPr>
        <w:t>power costs includ</w:t>
      </w:r>
      <w:r w:rsidR="00B97652">
        <w:rPr>
          <w:sz w:val="24"/>
          <w:szCs w:val="24"/>
        </w:rPr>
        <w:t xml:space="preserve">e: </w:t>
      </w:r>
      <w:r w:rsidR="00485B11">
        <w:rPr>
          <w:sz w:val="24"/>
          <w:szCs w:val="24"/>
        </w:rPr>
        <w:t>(</w:t>
      </w:r>
      <w:r w:rsidR="00EE0DC1">
        <w:rPr>
          <w:sz w:val="24"/>
          <w:szCs w:val="24"/>
        </w:rPr>
        <w:t>i</w:t>
      </w:r>
      <w:r w:rsidR="00B97652">
        <w:rPr>
          <w:sz w:val="24"/>
          <w:szCs w:val="24"/>
        </w:rPr>
        <w:t xml:space="preserve">) </w:t>
      </w:r>
      <w:r w:rsidR="0045058F">
        <w:rPr>
          <w:sz w:val="24"/>
          <w:szCs w:val="24"/>
        </w:rPr>
        <w:t xml:space="preserve">energy </w:t>
      </w:r>
      <w:r w:rsidR="001B2DC7">
        <w:rPr>
          <w:sz w:val="24"/>
          <w:szCs w:val="24"/>
        </w:rPr>
        <w:t xml:space="preserve">purchased </w:t>
      </w:r>
      <w:r w:rsidR="00666CF0">
        <w:rPr>
          <w:sz w:val="24"/>
          <w:szCs w:val="24"/>
        </w:rPr>
        <w:t xml:space="preserve">from the Southern </w:t>
      </w:r>
      <w:r w:rsidR="00EE0DC1">
        <w:rPr>
          <w:sz w:val="24"/>
          <w:szCs w:val="24"/>
        </w:rPr>
        <w:t xml:space="preserve">Company </w:t>
      </w:r>
      <w:r w:rsidR="006E14CA">
        <w:rPr>
          <w:sz w:val="24"/>
          <w:szCs w:val="24"/>
        </w:rPr>
        <w:t>Pool</w:t>
      </w:r>
      <w:r w:rsidR="00585B9E">
        <w:rPr>
          <w:sz w:val="24"/>
          <w:szCs w:val="24"/>
        </w:rPr>
        <w:t>;</w:t>
      </w:r>
      <w:r w:rsidR="006E14CA">
        <w:rPr>
          <w:sz w:val="24"/>
          <w:szCs w:val="24"/>
        </w:rPr>
        <w:t xml:space="preserve"> </w:t>
      </w:r>
      <w:r w:rsidR="00485B11">
        <w:rPr>
          <w:sz w:val="24"/>
          <w:szCs w:val="24"/>
        </w:rPr>
        <w:t>(</w:t>
      </w:r>
      <w:r w:rsidR="00515591">
        <w:rPr>
          <w:sz w:val="24"/>
          <w:szCs w:val="24"/>
        </w:rPr>
        <w:t>i</w:t>
      </w:r>
      <w:r w:rsidR="00EE0DC1">
        <w:rPr>
          <w:sz w:val="24"/>
          <w:szCs w:val="24"/>
        </w:rPr>
        <w:t>i</w:t>
      </w:r>
      <w:r w:rsidR="006E14CA">
        <w:rPr>
          <w:sz w:val="24"/>
          <w:szCs w:val="24"/>
        </w:rPr>
        <w:t xml:space="preserve">) </w:t>
      </w:r>
      <w:r w:rsidR="00EE6445">
        <w:rPr>
          <w:sz w:val="24"/>
          <w:szCs w:val="24"/>
        </w:rPr>
        <w:t xml:space="preserve">economy </w:t>
      </w:r>
      <w:r w:rsidR="00120A1E">
        <w:rPr>
          <w:sz w:val="24"/>
          <w:szCs w:val="24"/>
        </w:rPr>
        <w:t>energy purchase</w:t>
      </w:r>
      <w:r w:rsidR="009D39BA">
        <w:rPr>
          <w:sz w:val="24"/>
          <w:szCs w:val="24"/>
        </w:rPr>
        <w:t xml:space="preserve">d </w:t>
      </w:r>
      <w:r w:rsidR="00CE1D76">
        <w:rPr>
          <w:sz w:val="24"/>
          <w:szCs w:val="24"/>
        </w:rPr>
        <w:t xml:space="preserve">from </w:t>
      </w:r>
      <w:r w:rsidR="00EE0DC1">
        <w:rPr>
          <w:sz w:val="24"/>
          <w:szCs w:val="24"/>
        </w:rPr>
        <w:t xml:space="preserve">other </w:t>
      </w:r>
      <w:r w:rsidR="00CE1D76">
        <w:rPr>
          <w:sz w:val="24"/>
          <w:szCs w:val="24"/>
        </w:rPr>
        <w:t>companies</w:t>
      </w:r>
      <w:r w:rsidR="00585B9E">
        <w:rPr>
          <w:sz w:val="24"/>
          <w:szCs w:val="24"/>
        </w:rPr>
        <w:t>;</w:t>
      </w:r>
      <w:r w:rsidR="00213183">
        <w:rPr>
          <w:sz w:val="24"/>
          <w:szCs w:val="24"/>
        </w:rPr>
        <w:t xml:space="preserve"> </w:t>
      </w:r>
      <w:r w:rsidR="00A973F0">
        <w:rPr>
          <w:sz w:val="24"/>
          <w:szCs w:val="24"/>
        </w:rPr>
        <w:t xml:space="preserve">and </w:t>
      </w:r>
      <w:r w:rsidR="00485B11">
        <w:rPr>
          <w:sz w:val="24"/>
          <w:szCs w:val="24"/>
        </w:rPr>
        <w:t>(</w:t>
      </w:r>
      <w:r w:rsidR="00EE0DC1">
        <w:rPr>
          <w:sz w:val="24"/>
          <w:szCs w:val="24"/>
        </w:rPr>
        <w:t>iii</w:t>
      </w:r>
      <w:r w:rsidR="000E7AEE">
        <w:rPr>
          <w:sz w:val="24"/>
          <w:szCs w:val="24"/>
        </w:rPr>
        <w:t xml:space="preserve">) </w:t>
      </w:r>
      <w:r w:rsidR="00C82BC7">
        <w:rPr>
          <w:sz w:val="24"/>
          <w:szCs w:val="24"/>
        </w:rPr>
        <w:t>energy purchase</w:t>
      </w:r>
      <w:r w:rsidR="001902C7">
        <w:rPr>
          <w:sz w:val="24"/>
          <w:szCs w:val="24"/>
        </w:rPr>
        <w:t>d</w:t>
      </w:r>
      <w:r w:rsidR="00C82BC7">
        <w:rPr>
          <w:sz w:val="24"/>
          <w:szCs w:val="24"/>
        </w:rPr>
        <w:t xml:space="preserve"> from </w:t>
      </w:r>
      <w:r w:rsidR="00F9020C">
        <w:rPr>
          <w:sz w:val="24"/>
          <w:szCs w:val="24"/>
        </w:rPr>
        <w:t xml:space="preserve">a variety of </w:t>
      </w:r>
      <w:r w:rsidR="000E7AEE">
        <w:rPr>
          <w:sz w:val="24"/>
          <w:szCs w:val="24"/>
        </w:rPr>
        <w:t>rene</w:t>
      </w:r>
      <w:r w:rsidR="00977BC2">
        <w:rPr>
          <w:sz w:val="24"/>
          <w:szCs w:val="24"/>
        </w:rPr>
        <w:t xml:space="preserve">wable </w:t>
      </w:r>
      <w:r w:rsidR="00C6348B">
        <w:rPr>
          <w:sz w:val="24"/>
          <w:szCs w:val="24"/>
        </w:rPr>
        <w:t>resources such as solar, wind, and biomass.</w:t>
      </w:r>
    </w:p>
    <w:p w14:paraId="28C3F857" w14:textId="1C9FC00B" w:rsidR="00F50718" w:rsidRDefault="00C350F5" w:rsidP="00054447">
      <w:pPr>
        <w:pStyle w:val="NormalWeb"/>
        <w:keepNext/>
        <w:spacing w:before="240" w:beforeAutospacing="0" w:after="0" w:afterAutospacing="0" w:line="360" w:lineRule="auto"/>
        <w:ind w:left="720" w:hanging="720"/>
        <w:jc w:val="center"/>
        <w:outlineLvl w:val="0"/>
        <w:rPr>
          <w:b/>
        </w:rPr>
      </w:pPr>
      <w:r>
        <w:rPr>
          <w:b/>
        </w:rPr>
        <w:t>V</w:t>
      </w:r>
      <w:r w:rsidR="00C651FC">
        <w:rPr>
          <w:b/>
        </w:rPr>
        <w:t>I</w:t>
      </w:r>
      <w:r>
        <w:rPr>
          <w:b/>
        </w:rPr>
        <w:t>.</w:t>
      </w:r>
      <w:r w:rsidR="00EC4908">
        <w:rPr>
          <w:b/>
        </w:rPr>
        <w:tab/>
      </w:r>
      <w:r w:rsidR="008B1EC5">
        <w:rPr>
          <w:b/>
        </w:rPr>
        <w:t xml:space="preserve">PROPOSED CHANGES TO THE CURRENT </w:t>
      </w:r>
      <w:r w:rsidR="00E43F45">
        <w:rPr>
          <w:b/>
        </w:rPr>
        <w:t xml:space="preserve">FCR </w:t>
      </w:r>
      <w:r w:rsidR="008B1EC5">
        <w:rPr>
          <w:b/>
        </w:rPr>
        <w:t>MECHANISM</w:t>
      </w:r>
    </w:p>
    <w:p w14:paraId="79F02163" w14:textId="68319735" w:rsidR="00490E44" w:rsidRPr="00F50718" w:rsidRDefault="00490E44" w:rsidP="00054447">
      <w:pPr>
        <w:spacing w:before="240" w:line="360" w:lineRule="auto"/>
        <w:ind w:left="720" w:hanging="720"/>
        <w:jc w:val="both"/>
      </w:pPr>
      <w:r w:rsidRPr="00F778B9">
        <w:rPr>
          <w:b/>
          <w:sz w:val="24"/>
          <w:szCs w:val="24"/>
        </w:rPr>
        <w:t>Q.</w:t>
      </w:r>
      <w:r>
        <w:tab/>
      </w:r>
      <w:r w:rsidR="001371BC">
        <w:rPr>
          <w:b/>
          <w:sz w:val="24"/>
          <w:szCs w:val="24"/>
        </w:rPr>
        <w:t>I</w:t>
      </w:r>
      <w:r w:rsidR="009C3E12">
        <w:rPr>
          <w:b/>
          <w:sz w:val="24"/>
          <w:szCs w:val="24"/>
        </w:rPr>
        <w:t xml:space="preserve">N THIS FILING, </w:t>
      </w:r>
      <w:r w:rsidR="00E77932">
        <w:rPr>
          <w:b/>
          <w:sz w:val="24"/>
          <w:szCs w:val="24"/>
        </w:rPr>
        <w:t xml:space="preserve">IS THE COMPANY </w:t>
      </w:r>
      <w:r w:rsidRPr="00F778B9">
        <w:rPr>
          <w:b/>
          <w:sz w:val="24"/>
          <w:szCs w:val="24"/>
        </w:rPr>
        <w:t xml:space="preserve">PROPOSING </w:t>
      </w:r>
      <w:r w:rsidR="1D9D14C0" w:rsidRPr="3FC89FA6">
        <w:rPr>
          <w:b/>
          <w:bCs/>
          <w:sz w:val="24"/>
          <w:szCs w:val="24"/>
        </w:rPr>
        <w:t xml:space="preserve">ANY </w:t>
      </w:r>
      <w:r w:rsidR="4C4CA233" w:rsidRPr="3FC89FA6">
        <w:rPr>
          <w:b/>
          <w:bCs/>
          <w:sz w:val="24"/>
          <w:szCs w:val="24"/>
        </w:rPr>
        <w:t xml:space="preserve">CHANGES </w:t>
      </w:r>
      <w:r w:rsidRPr="00F778B9">
        <w:rPr>
          <w:b/>
          <w:sz w:val="24"/>
          <w:szCs w:val="24"/>
        </w:rPr>
        <w:t xml:space="preserve">TO THE </w:t>
      </w:r>
      <w:r w:rsidR="00FF5E07">
        <w:rPr>
          <w:b/>
          <w:sz w:val="24"/>
          <w:szCs w:val="24"/>
        </w:rPr>
        <w:t xml:space="preserve">CURRENT </w:t>
      </w:r>
      <w:r w:rsidRPr="00F778B9">
        <w:rPr>
          <w:b/>
          <w:sz w:val="24"/>
          <w:szCs w:val="24"/>
        </w:rPr>
        <w:t>FCR MECHANISM?</w:t>
      </w:r>
    </w:p>
    <w:p w14:paraId="39093F52" w14:textId="64E968EC" w:rsidR="00490E44" w:rsidRPr="00F778B9" w:rsidRDefault="00490E44" w:rsidP="00387626">
      <w:pPr>
        <w:spacing w:before="240" w:after="240" w:line="360" w:lineRule="auto"/>
        <w:ind w:left="720" w:hanging="720"/>
        <w:jc w:val="both"/>
        <w:rPr>
          <w:sz w:val="24"/>
          <w:szCs w:val="24"/>
        </w:rPr>
      </w:pPr>
      <w:r w:rsidRPr="00F778B9">
        <w:rPr>
          <w:sz w:val="24"/>
          <w:szCs w:val="24"/>
        </w:rPr>
        <w:t>A.</w:t>
      </w:r>
      <w:r w:rsidRPr="00F778B9">
        <w:rPr>
          <w:sz w:val="24"/>
          <w:szCs w:val="24"/>
        </w:rPr>
        <w:tab/>
      </w:r>
      <w:r w:rsidR="00F03718">
        <w:rPr>
          <w:sz w:val="24"/>
          <w:szCs w:val="24"/>
        </w:rPr>
        <w:t>Yes</w:t>
      </w:r>
      <w:r w:rsidR="00C350F5">
        <w:rPr>
          <w:sz w:val="24"/>
          <w:szCs w:val="24"/>
        </w:rPr>
        <w:t xml:space="preserve">, the </w:t>
      </w:r>
      <w:r w:rsidR="00AC2402">
        <w:rPr>
          <w:sz w:val="24"/>
          <w:szCs w:val="24"/>
        </w:rPr>
        <w:t xml:space="preserve">Company </w:t>
      </w:r>
      <w:r w:rsidR="00C350F5">
        <w:rPr>
          <w:sz w:val="24"/>
          <w:szCs w:val="24"/>
        </w:rPr>
        <w:t xml:space="preserve">is proposing </w:t>
      </w:r>
      <w:r w:rsidR="00FF5E07">
        <w:rPr>
          <w:sz w:val="24"/>
          <w:szCs w:val="24"/>
        </w:rPr>
        <w:t xml:space="preserve">the following changes to the current FCR </w:t>
      </w:r>
      <w:r w:rsidR="00B5618A">
        <w:rPr>
          <w:sz w:val="24"/>
          <w:szCs w:val="24"/>
        </w:rPr>
        <w:t>mechanism</w:t>
      </w:r>
      <w:r w:rsidRPr="00F778B9">
        <w:rPr>
          <w:sz w:val="24"/>
          <w:szCs w:val="24"/>
        </w:rPr>
        <w:t>:</w:t>
      </w:r>
    </w:p>
    <w:p w14:paraId="1CDB559D" w14:textId="3F3E5013" w:rsidR="00787E98" w:rsidRDefault="00E527EE" w:rsidP="00787E98">
      <w:pPr>
        <w:pStyle w:val="ListParagraph"/>
        <w:numPr>
          <w:ilvl w:val="0"/>
          <w:numId w:val="13"/>
        </w:numPr>
        <w:spacing w:before="240" w:after="240" w:line="360" w:lineRule="auto"/>
        <w:jc w:val="both"/>
        <w:rPr>
          <w:sz w:val="24"/>
          <w:szCs w:val="24"/>
        </w:rPr>
      </w:pPr>
      <w:r>
        <w:rPr>
          <w:sz w:val="24"/>
          <w:szCs w:val="24"/>
        </w:rPr>
        <w:t>U</w:t>
      </w:r>
      <w:r w:rsidR="00775EAE" w:rsidRPr="00787E98">
        <w:rPr>
          <w:sz w:val="24"/>
          <w:szCs w:val="24"/>
        </w:rPr>
        <w:t xml:space="preserve">se a </w:t>
      </w:r>
      <w:r w:rsidR="00887994" w:rsidRPr="00787E98">
        <w:rPr>
          <w:sz w:val="24"/>
          <w:szCs w:val="24"/>
        </w:rPr>
        <w:t>two-</w:t>
      </w:r>
      <w:r w:rsidR="00775EAE" w:rsidRPr="00787E98">
        <w:rPr>
          <w:sz w:val="24"/>
          <w:szCs w:val="24"/>
        </w:rPr>
        <w:t xml:space="preserve">part rate to </w:t>
      </w:r>
      <w:r w:rsidR="00490E44" w:rsidRPr="00787E98">
        <w:rPr>
          <w:sz w:val="24"/>
          <w:szCs w:val="24"/>
        </w:rPr>
        <w:t>separate</w:t>
      </w:r>
      <w:r w:rsidR="000E3049" w:rsidRPr="00787E98">
        <w:rPr>
          <w:sz w:val="24"/>
          <w:szCs w:val="24"/>
        </w:rPr>
        <w:t>ly account for</w:t>
      </w:r>
      <w:r w:rsidR="00333DAF">
        <w:rPr>
          <w:sz w:val="24"/>
          <w:szCs w:val="24"/>
        </w:rPr>
        <w:t xml:space="preserve"> </w:t>
      </w:r>
      <w:r w:rsidR="001A703F">
        <w:rPr>
          <w:sz w:val="24"/>
          <w:szCs w:val="24"/>
        </w:rPr>
        <w:t xml:space="preserve">(i) </w:t>
      </w:r>
      <w:r w:rsidR="001A703F" w:rsidRPr="00787E98">
        <w:rPr>
          <w:sz w:val="24"/>
          <w:szCs w:val="24"/>
        </w:rPr>
        <w:t>fuel costs for the FCR</w:t>
      </w:r>
      <w:r w:rsidR="001A703F">
        <w:rPr>
          <w:sz w:val="24"/>
          <w:szCs w:val="24"/>
        </w:rPr>
        <w:t xml:space="preserve">-26 </w:t>
      </w:r>
      <w:r w:rsidR="001A703F" w:rsidRPr="00787E98">
        <w:rPr>
          <w:sz w:val="24"/>
          <w:szCs w:val="24"/>
        </w:rPr>
        <w:t>test period</w:t>
      </w:r>
      <w:r w:rsidR="001A703F">
        <w:rPr>
          <w:sz w:val="24"/>
          <w:szCs w:val="24"/>
        </w:rPr>
        <w:t xml:space="preserve"> (Part</w:t>
      </w:r>
      <w:r w:rsidR="00A66107">
        <w:rPr>
          <w:sz w:val="24"/>
          <w:szCs w:val="24"/>
        </w:rPr>
        <w:t>-</w:t>
      </w:r>
      <w:r w:rsidR="001A703F">
        <w:rPr>
          <w:sz w:val="24"/>
          <w:szCs w:val="24"/>
        </w:rPr>
        <w:t xml:space="preserve">A) and </w:t>
      </w:r>
      <w:r w:rsidR="00A518F1">
        <w:rPr>
          <w:sz w:val="24"/>
          <w:szCs w:val="24"/>
        </w:rPr>
        <w:t>(</w:t>
      </w:r>
      <w:r w:rsidR="001A703F">
        <w:rPr>
          <w:sz w:val="24"/>
          <w:szCs w:val="24"/>
        </w:rPr>
        <w:t>i</w:t>
      </w:r>
      <w:r w:rsidR="00A518F1">
        <w:rPr>
          <w:sz w:val="24"/>
          <w:szCs w:val="24"/>
        </w:rPr>
        <w:t xml:space="preserve">i) </w:t>
      </w:r>
      <w:r w:rsidR="00490E44" w:rsidRPr="00787E98">
        <w:rPr>
          <w:sz w:val="24"/>
          <w:szCs w:val="24"/>
        </w:rPr>
        <w:t xml:space="preserve">the </w:t>
      </w:r>
      <w:r w:rsidR="3681038E" w:rsidRPr="00787E98">
        <w:rPr>
          <w:sz w:val="24"/>
          <w:szCs w:val="24"/>
        </w:rPr>
        <w:t>FCR-25</w:t>
      </w:r>
      <w:r w:rsidR="00490E44" w:rsidRPr="00787E98">
        <w:rPr>
          <w:sz w:val="24"/>
          <w:szCs w:val="24"/>
        </w:rPr>
        <w:t xml:space="preserve"> </w:t>
      </w:r>
      <w:r w:rsidR="00DC315E" w:rsidRPr="00787E98">
        <w:rPr>
          <w:sz w:val="24"/>
          <w:szCs w:val="24"/>
        </w:rPr>
        <w:t>under-</w:t>
      </w:r>
      <w:r w:rsidR="00490E44" w:rsidRPr="00787E98">
        <w:rPr>
          <w:sz w:val="24"/>
          <w:szCs w:val="24"/>
        </w:rPr>
        <w:t>recovered</w:t>
      </w:r>
      <w:r w:rsidR="00DC4E09">
        <w:rPr>
          <w:sz w:val="24"/>
          <w:szCs w:val="24"/>
        </w:rPr>
        <w:t xml:space="preserve"> fuel</w:t>
      </w:r>
      <w:r w:rsidR="00490E44" w:rsidRPr="00787E98">
        <w:rPr>
          <w:sz w:val="24"/>
          <w:szCs w:val="24"/>
        </w:rPr>
        <w:t xml:space="preserve"> balance</w:t>
      </w:r>
      <w:r w:rsidR="000E5037">
        <w:rPr>
          <w:sz w:val="24"/>
          <w:szCs w:val="24"/>
        </w:rPr>
        <w:t xml:space="preserve"> (Part</w:t>
      </w:r>
      <w:r w:rsidR="00A66107">
        <w:rPr>
          <w:sz w:val="24"/>
          <w:szCs w:val="24"/>
        </w:rPr>
        <w:t>-</w:t>
      </w:r>
      <w:r w:rsidR="000E5037">
        <w:rPr>
          <w:sz w:val="24"/>
          <w:szCs w:val="24"/>
        </w:rPr>
        <w:t>B)</w:t>
      </w:r>
      <w:r w:rsidR="00333DAF">
        <w:rPr>
          <w:sz w:val="24"/>
          <w:szCs w:val="24"/>
        </w:rPr>
        <w:t xml:space="preserve">; </w:t>
      </w:r>
    </w:p>
    <w:p w14:paraId="42A7EED9" w14:textId="14FB12D7" w:rsidR="00787E98" w:rsidRDefault="0000573A" w:rsidP="00787E98">
      <w:pPr>
        <w:pStyle w:val="ListParagraph"/>
        <w:numPr>
          <w:ilvl w:val="0"/>
          <w:numId w:val="13"/>
        </w:numPr>
        <w:spacing w:before="240" w:after="240" w:line="360" w:lineRule="auto"/>
        <w:jc w:val="both"/>
        <w:rPr>
          <w:sz w:val="24"/>
          <w:szCs w:val="24"/>
        </w:rPr>
      </w:pPr>
      <w:r>
        <w:rPr>
          <w:sz w:val="24"/>
          <w:szCs w:val="24"/>
        </w:rPr>
        <w:t>Recover</w:t>
      </w:r>
      <w:r w:rsidR="00FF2A13" w:rsidRPr="00787E98">
        <w:rPr>
          <w:sz w:val="24"/>
          <w:szCs w:val="24"/>
        </w:rPr>
        <w:t xml:space="preserve"> the </w:t>
      </w:r>
      <w:r w:rsidR="00295F86" w:rsidRPr="00787E98">
        <w:rPr>
          <w:sz w:val="24"/>
          <w:szCs w:val="24"/>
        </w:rPr>
        <w:t xml:space="preserve">projected </w:t>
      </w:r>
      <w:r w:rsidR="00EE2891" w:rsidRPr="00787E98">
        <w:rPr>
          <w:sz w:val="24"/>
          <w:szCs w:val="24"/>
        </w:rPr>
        <w:t xml:space="preserve">$2.6 billion </w:t>
      </w:r>
      <w:r w:rsidR="001F25B8">
        <w:rPr>
          <w:sz w:val="24"/>
          <w:szCs w:val="24"/>
        </w:rPr>
        <w:t xml:space="preserve">FCR-25 </w:t>
      </w:r>
      <w:r w:rsidR="00FF2A13" w:rsidRPr="00787E98">
        <w:rPr>
          <w:sz w:val="24"/>
          <w:szCs w:val="24"/>
        </w:rPr>
        <w:t>under-recover</w:t>
      </w:r>
      <w:r w:rsidR="00295F86" w:rsidRPr="00787E98">
        <w:rPr>
          <w:sz w:val="24"/>
          <w:szCs w:val="24"/>
        </w:rPr>
        <w:t xml:space="preserve">ed </w:t>
      </w:r>
      <w:r w:rsidR="0098618A" w:rsidRPr="00787E98">
        <w:rPr>
          <w:sz w:val="24"/>
          <w:szCs w:val="24"/>
        </w:rPr>
        <w:t xml:space="preserve">fuel </w:t>
      </w:r>
      <w:r w:rsidR="00295F86" w:rsidRPr="00787E98">
        <w:rPr>
          <w:sz w:val="24"/>
          <w:szCs w:val="24"/>
        </w:rPr>
        <w:t>balance</w:t>
      </w:r>
      <w:r w:rsidR="00F53F49" w:rsidRPr="00787E98">
        <w:rPr>
          <w:sz w:val="24"/>
          <w:szCs w:val="24"/>
        </w:rPr>
        <w:t xml:space="preserve"> over a 36-month period </w:t>
      </w:r>
      <w:r w:rsidR="004379B1" w:rsidRPr="00787E98">
        <w:rPr>
          <w:sz w:val="24"/>
          <w:szCs w:val="24"/>
        </w:rPr>
        <w:t>beginning June 1, 2023</w:t>
      </w:r>
      <w:r w:rsidR="00F07254" w:rsidRPr="00787E98">
        <w:rPr>
          <w:sz w:val="24"/>
          <w:szCs w:val="24"/>
        </w:rPr>
        <w:t>;</w:t>
      </w:r>
      <w:r w:rsidR="00775EAE" w:rsidRPr="00787E98">
        <w:rPr>
          <w:sz w:val="24"/>
          <w:szCs w:val="24"/>
        </w:rPr>
        <w:t xml:space="preserve"> and</w:t>
      </w:r>
      <w:r w:rsidR="00F53F49" w:rsidRPr="00787E98">
        <w:rPr>
          <w:sz w:val="24"/>
          <w:szCs w:val="24"/>
        </w:rPr>
        <w:t xml:space="preserve"> </w:t>
      </w:r>
    </w:p>
    <w:p w14:paraId="5328083A" w14:textId="68DC2AD6" w:rsidR="00490E44" w:rsidRDefault="00E527EE" w:rsidP="00787E98">
      <w:pPr>
        <w:pStyle w:val="ListParagraph"/>
        <w:numPr>
          <w:ilvl w:val="0"/>
          <w:numId w:val="13"/>
        </w:numPr>
        <w:spacing w:before="240" w:after="240" w:line="360" w:lineRule="auto"/>
        <w:jc w:val="both"/>
        <w:rPr>
          <w:sz w:val="24"/>
          <w:szCs w:val="24"/>
        </w:rPr>
      </w:pPr>
      <w:r>
        <w:rPr>
          <w:sz w:val="24"/>
          <w:szCs w:val="24"/>
        </w:rPr>
        <w:t>P</w:t>
      </w:r>
      <w:r w:rsidR="00490E44" w:rsidRPr="00F778B9">
        <w:rPr>
          <w:sz w:val="24"/>
          <w:szCs w:val="24"/>
        </w:rPr>
        <w:t xml:space="preserve">rovide for </w:t>
      </w:r>
      <w:r w:rsidR="006D19CB">
        <w:rPr>
          <w:sz w:val="24"/>
          <w:szCs w:val="24"/>
        </w:rPr>
        <w:t xml:space="preserve">the </w:t>
      </w:r>
      <w:r w:rsidR="00490E44" w:rsidRPr="00F778B9">
        <w:rPr>
          <w:sz w:val="24"/>
          <w:szCs w:val="24"/>
        </w:rPr>
        <w:t xml:space="preserve">automatic </w:t>
      </w:r>
      <w:r w:rsidR="00341C2D">
        <w:rPr>
          <w:sz w:val="24"/>
          <w:szCs w:val="24"/>
        </w:rPr>
        <w:t xml:space="preserve">expiration </w:t>
      </w:r>
      <w:r w:rsidR="00490E44" w:rsidRPr="00F778B9">
        <w:rPr>
          <w:sz w:val="24"/>
          <w:szCs w:val="24"/>
        </w:rPr>
        <w:t xml:space="preserve">of the </w:t>
      </w:r>
      <w:r w:rsidR="00336A7E">
        <w:rPr>
          <w:sz w:val="24"/>
          <w:szCs w:val="24"/>
        </w:rPr>
        <w:t xml:space="preserve">Part-B portion </w:t>
      </w:r>
      <w:r w:rsidR="002233E0">
        <w:rPr>
          <w:sz w:val="24"/>
          <w:szCs w:val="24"/>
        </w:rPr>
        <w:t>of the FCR</w:t>
      </w:r>
      <w:r w:rsidR="00711979">
        <w:rPr>
          <w:sz w:val="24"/>
          <w:szCs w:val="24"/>
        </w:rPr>
        <w:t xml:space="preserve">-26 rates </w:t>
      </w:r>
      <w:r w:rsidR="00490E44" w:rsidRPr="00F778B9">
        <w:rPr>
          <w:sz w:val="24"/>
          <w:szCs w:val="24"/>
        </w:rPr>
        <w:t xml:space="preserve">once </w:t>
      </w:r>
      <w:r w:rsidR="00FF5E07">
        <w:rPr>
          <w:sz w:val="24"/>
          <w:szCs w:val="24"/>
        </w:rPr>
        <w:t xml:space="preserve">the </w:t>
      </w:r>
      <w:r w:rsidR="0083370D">
        <w:rPr>
          <w:sz w:val="24"/>
          <w:szCs w:val="24"/>
        </w:rPr>
        <w:t>FCR-25</w:t>
      </w:r>
      <w:r w:rsidR="00C755D7">
        <w:rPr>
          <w:sz w:val="24"/>
          <w:szCs w:val="24"/>
        </w:rPr>
        <w:t xml:space="preserve"> </w:t>
      </w:r>
      <w:r w:rsidR="006D19CB">
        <w:rPr>
          <w:sz w:val="24"/>
          <w:szCs w:val="24"/>
        </w:rPr>
        <w:t xml:space="preserve">under-recovered </w:t>
      </w:r>
      <w:r w:rsidR="00140A9F">
        <w:rPr>
          <w:sz w:val="24"/>
          <w:szCs w:val="24"/>
        </w:rPr>
        <w:t xml:space="preserve">fuel </w:t>
      </w:r>
      <w:r w:rsidR="00490E44" w:rsidRPr="00F778B9">
        <w:rPr>
          <w:sz w:val="24"/>
          <w:szCs w:val="24"/>
        </w:rPr>
        <w:t xml:space="preserve">balance is </w:t>
      </w:r>
      <w:r w:rsidR="00E82FF6">
        <w:rPr>
          <w:sz w:val="24"/>
          <w:szCs w:val="24"/>
        </w:rPr>
        <w:t xml:space="preserve">fully </w:t>
      </w:r>
      <w:r w:rsidR="00490E44" w:rsidRPr="00F778B9">
        <w:rPr>
          <w:sz w:val="24"/>
          <w:szCs w:val="24"/>
        </w:rPr>
        <w:t>collected</w:t>
      </w:r>
      <w:r w:rsidR="00490E44">
        <w:rPr>
          <w:sz w:val="24"/>
          <w:szCs w:val="24"/>
        </w:rPr>
        <w:t>.</w:t>
      </w:r>
    </w:p>
    <w:p w14:paraId="1D74B0C1" w14:textId="5AD10E7D" w:rsidR="00BB66F6" w:rsidRPr="00F778B9" w:rsidRDefault="00BB66F6" w:rsidP="006E0BCD">
      <w:pPr>
        <w:keepNext/>
        <w:spacing w:before="240" w:after="240" w:line="360" w:lineRule="auto"/>
        <w:ind w:left="720" w:hanging="720"/>
        <w:jc w:val="both"/>
        <w:rPr>
          <w:b/>
          <w:sz w:val="24"/>
          <w:szCs w:val="24"/>
        </w:rPr>
      </w:pPr>
      <w:r w:rsidRPr="00F778B9">
        <w:rPr>
          <w:b/>
          <w:sz w:val="24"/>
          <w:szCs w:val="24"/>
        </w:rPr>
        <w:t>Q.</w:t>
      </w:r>
      <w:r>
        <w:tab/>
      </w:r>
      <w:r w:rsidRPr="00F778B9">
        <w:rPr>
          <w:b/>
          <w:sz w:val="24"/>
          <w:szCs w:val="24"/>
        </w:rPr>
        <w:t xml:space="preserve">PLEASE EXPLAIN </w:t>
      </w:r>
      <w:r w:rsidR="009D6D07">
        <w:rPr>
          <w:b/>
          <w:sz w:val="24"/>
          <w:szCs w:val="24"/>
        </w:rPr>
        <w:t xml:space="preserve">HOW THE </w:t>
      </w:r>
      <w:r w:rsidR="009158C0">
        <w:rPr>
          <w:b/>
          <w:sz w:val="24"/>
          <w:szCs w:val="24"/>
        </w:rPr>
        <w:t>COMPANY</w:t>
      </w:r>
      <w:r w:rsidRPr="00F778B9">
        <w:rPr>
          <w:b/>
          <w:sz w:val="24"/>
          <w:szCs w:val="24"/>
        </w:rPr>
        <w:t xml:space="preserve"> </w:t>
      </w:r>
      <w:r w:rsidR="009D6D07">
        <w:rPr>
          <w:b/>
          <w:sz w:val="24"/>
          <w:szCs w:val="24"/>
        </w:rPr>
        <w:t xml:space="preserve">PROPOSES </w:t>
      </w:r>
      <w:r w:rsidR="00D241BA">
        <w:rPr>
          <w:b/>
          <w:caps/>
          <w:sz w:val="24"/>
          <w:szCs w:val="24"/>
        </w:rPr>
        <w:t xml:space="preserve">TO </w:t>
      </w:r>
      <w:r w:rsidR="00AB5A24">
        <w:rPr>
          <w:b/>
          <w:caps/>
          <w:sz w:val="24"/>
          <w:szCs w:val="24"/>
        </w:rPr>
        <w:t>TRACK</w:t>
      </w:r>
      <w:r w:rsidRPr="00F778B9">
        <w:rPr>
          <w:b/>
          <w:caps/>
          <w:sz w:val="24"/>
          <w:szCs w:val="24"/>
        </w:rPr>
        <w:t xml:space="preserve"> the </w:t>
      </w:r>
      <w:r w:rsidR="00354B2C">
        <w:rPr>
          <w:b/>
          <w:caps/>
          <w:sz w:val="24"/>
          <w:szCs w:val="24"/>
        </w:rPr>
        <w:t xml:space="preserve">recovery of the </w:t>
      </w:r>
      <w:r w:rsidR="00157776">
        <w:rPr>
          <w:b/>
          <w:bCs/>
          <w:caps/>
          <w:sz w:val="24"/>
          <w:szCs w:val="24"/>
        </w:rPr>
        <w:t xml:space="preserve">projected </w:t>
      </w:r>
      <w:r w:rsidR="0BCF5473" w:rsidRPr="3FC89FA6">
        <w:rPr>
          <w:b/>
          <w:bCs/>
          <w:caps/>
          <w:sz w:val="24"/>
          <w:szCs w:val="24"/>
        </w:rPr>
        <w:t>FUEL COSTS FOR THE FCR-26 TEST PERIOD</w:t>
      </w:r>
      <w:r w:rsidR="001B397F">
        <w:rPr>
          <w:b/>
          <w:bCs/>
          <w:caps/>
          <w:sz w:val="24"/>
          <w:szCs w:val="24"/>
        </w:rPr>
        <w:t xml:space="preserve"> AND THE </w:t>
      </w:r>
      <w:r w:rsidR="001B397F">
        <w:rPr>
          <w:b/>
          <w:caps/>
          <w:sz w:val="24"/>
          <w:szCs w:val="24"/>
        </w:rPr>
        <w:t xml:space="preserve">FCR-25 </w:t>
      </w:r>
      <w:r w:rsidR="001B397F" w:rsidRPr="3FC89FA6">
        <w:rPr>
          <w:b/>
          <w:bCs/>
          <w:caps/>
          <w:sz w:val="24"/>
          <w:szCs w:val="24"/>
        </w:rPr>
        <w:t>UNDER-RECOVERED FUEL BALANCE</w:t>
      </w:r>
      <w:r w:rsidR="16E44078" w:rsidRPr="3FC89FA6">
        <w:rPr>
          <w:b/>
          <w:bCs/>
          <w:sz w:val="24"/>
          <w:szCs w:val="24"/>
        </w:rPr>
        <w:t>.</w:t>
      </w:r>
    </w:p>
    <w:p w14:paraId="671D197B" w14:textId="58C443F3" w:rsidR="0026125C" w:rsidRDefault="00BB66F6" w:rsidP="00EF5881">
      <w:pPr>
        <w:keepNext/>
        <w:spacing w:before="240" w:line="360" w:lineRule="auto"/>
        <w:ind w:left="720" w:hanging="720"/>
        <w:jc w:val="both"/>
        <w:rPr>
          <w:sz w:val="24"/>
          <w:szCs w:val="24"/>
        </w:rPr>
      </w:pPr>
      <w:r w:rsidRPr="4140B9FA">
        <w:rPr>
          <w:sz w:val="24"/>
          <w:szCs w:val="24"/>
        </w:rPr>
        <w:t>A.</w:t>
      </w:r>
      <w:r>
        <w:tab/>
      </w:r>
      <w:r w:rsidR="00583DEF">
        <w:rPr>
          <w:sz w:val="24"/>
          <w:szCs w:val="24"/>
        </w:rPr>
        <w:t xml:space="preserve">For </w:t>
      </w:r>
      <w:r w:rsidR="001A0BD9">
        <w:rPr>
          <w:sz w:val="24"/>
          <w:szCs w:val="24"/>
        </w:rPr>
        <w:t>ease of monitoring</w:t>
      </w:r>
      <w:r w:rsidR="009E03A2" w:rsidRPr="4140B9FA">
        <w:rPr>
          <w:sz w:val="24"/>
          <w:szCs w:val="24"/>
        </w:rPr>
        <w:t xml:space="preserve">, </w:t>
      </w:r>
      <w:r w:rsidR="00583DEF">
        <w:rPr>
          <w:sz w:val="24"/>
          <w:szCs w:val="24"/>
        </w:rPr>
        <w:t xml:space="preserve">and consistent with prior fuel cases, </w:t>
      </w:r>
      <w:r w:rsidR="009E03A2" w:rsidRPr="4140B9FA">
        <w:rPr>
          <w:sz w:val="24"/>
          <w:szCs w:val="24"/>
        </w:rPr>
        <w:t xml:space="preserve">the Company proposes </w:t>
      </w:r>
      <w:r w:rsidR="002C5AC2">
        <w:rPr>
          <w:sz w:val="24"/>
          <w:szCs w:val="24"/>
        </w:rPr>
        <w:t xml:space="preserve">to use a two-part FCR rate </w:t>
      </w:r>
      <w:r w:rsidR="009E03A2" w:rsidRPr="4140B9FA">
        <w:rPr>
          <w:sz w:val="24"/>
          <w:szCs w:val="24"/>
        </w:rPr>
        <w:t xml:space="preserve">to </w:t>
      </w:r>
      <w:r w:rsidR="009E03A2" w:rsidRPr="3FC89FA6">
        <w:rPr>
          <w:sz w:val="24"/>
          <w:szCs w:val="24"/>
        </w:rPr>
        <w:t>separately track</w:t>
      </w:r>
      <w:r w:rsidR="009E03A2" w:rsidRPr="4140B9FA">
        <w:rPr>
          <w:sz w:val="24"/>
          <w:szCs w:val="24"/>
        </w:rPr>
        <w:t xml:space="preserve"> </w:t>
      </w:r>
      <w:r w:rsidR="00B8036F">
        <w:rPr>
          <w:sz w:val="24"/>
          <w:szCs w:val="24"/>
        </w:rPr>
        <w:t xml:space="preserve">(i) </w:t>
      </w:r>
      <w:r w:rsidR="009E03A2" w:rsidRPr="4140B9FA">
        <w:rPr>
          <w:sz w:val="24"/>
          <w:szCs w:val="24"/>
        </w:rPr>
        <w:t xml:space="preserve">the recovery of </w:t>
      </w:r>
      <w:r w:rsidR="009E03A2">
        <w:rPr>
          <w:sz w:val="24"/>
          <w:szCs w:val="24"/>
        </w:rPr>
        <w:t xml:space="preserve">projected </w:t>
      </w:r>
      <w:r w:rsidR="009E03A2" w:rsidRPr="4140B9FA">
        <w:rPr>
          <w:sz w:val="24"/>
          <w:szCs w:val="24"/>
        </w:rPr>
        <w:t xml:space="preserve">fuel </w:t>
      </w:r>
      <w:r w:rsidR="009E03A2">
        <w:rPr>
          <w:sz w:val="24"/>
          <w:szCs w:val="24"/>
        </w:rPr>
        <w:t>costs</w:t>
      </w:r>
      <w:r w:rsidR="009E03A2" w:rsidRPr="4140B9FA">
        <w:rPr>
          <w:sz w:val="24"/>
          <w:szCs w:val="24"/>
        </w:rPr>
        <w:t xml:space="preserve"> </w:t>
      </w:r>
      <w:r w:rsidR="00337A58">
        <w:rPr>
          <w:sz w:val="24"/>
          <w:szCs w:val="24"/>
        </w:rPr>
        <w:t xml:space="preserve">for the FCR-26 test period </w:t>
      </w:r>
      <w:r w:rsidR="004B3A07">
        <w:rPr>
          <w:sz w:val="24"/>
          <w:szCs w:val="24"/>
        </w:rPr>
        <w:t xml:space="preserve">(referred to as </w:t>
      </w:r>
      <w:r w:rsidR="00F37C2B">
        <w:rPr>
          <w:sz w:val="24"/>
          <w:szCs w:val="24"/>
        </w:rPr>
        <w:t>“</w:t>
      </w:r>
      <w:r w:rsidR="004B3A07">
        <w:rPr>
          <w:sz w:val="24"/>
          <w:szCs w:val="24"/>
        </w:rPr>
        <w:t>Part</w:t>
      </w:r>
      <w:r w:rsidR="00337DFE">
        <w:rPr>
          <w:sz w:val="24"/>
          <w:szCs w:val="24"/>
        </w:rPr>
        <w:t>-</w:t>
      </w:r>
      <w:r w:rsidR="00F37C2B">
        <w:rPr>
          <w:sz w:val="24"/>
          <w:szCs w:val="24"/>
        </w:rPr>
        <w:t xml:space="preserve">A”) </w:t>
      </w:r>
      <w:r w:rsidR="009E03A2" w:rsidRPr="4140B9FA">
        <w:rPr>
          <w:sz w:val="24"/>
          <w:szCs w:val="24"/>
        </w:rPr>
        <w:t xml:space="preserve">and </w:t>
      </w:r>
      <w:r w:rsidR="00B8036F">
        <w:rPr>
          <w:sz w:val="24"/>
          <w:szCs w:val="24"/>
        </w:rPr>
        <w:t xml:space="preserve">(ii) </w:t>
      </w:r>
      <w:r w:rsidR="009E03A2" w:rsidRPr="4140B9FA">
        <w:rPr>
          <w:sz w:val="24"/>
          <w:szCs w:val="24"/>
        </w:rPr>
        <w:t xml:space="preserve">the </w:t>
      </w:r>
      <w:r w:rsidR="009E03A2">
        <w:rPr>
          <w:sz w:val="24"/>
          <w:szCs w:val="24"/>
        </w:rPr>
        <w:t>FCR-25</w:t>
      </w:r>
      <w:r w:rsidR="009E03A2" w:rsidRPr="4140B9FA">
        <w:rPr>
          <w:sz w:val="24"/>
          <w:szCs w:val="24"/>
        </w:rPr>
        <w:t xml:space="preserve"> under-</w:t>
      </w:r>
      <w:r w:rsidR="009E03A2" w:rsidRPr="3FC89FA6">
        <w:rPr>
          <w:sz w:val="24"/>
          <w:szCs w:val="24"/>
        </w:rPr>
        <w:t>recovered</w:t>
      </w:r>
      <w:r w:rsidR="009E03A2" w:rsidRPr="4140B9FA">
        <w:rPr>
          <w:sz w:val="24"/>
          <w:szCs w:val="24"/>
        </w:rPr>
        <w:t xml:space="preserve"> </w:t>
      </w:r>
      <w:r w:rsidR="009E03A2">
        <w:rPr>
          <w:sz w:val="24"/>
          <w:szCs w:val="24"/>
        </w:rPr>
        <w:t xml:space="preserve">fuel </w:t>
      </w:r>
      <w:r w:rsidR="009E03A2" w:rsidRPr="4140B9FA">
        <w:rPr>
          <w:sz w:val="24"/>
          <w:szCs w:val="24"/>
        </w:rPr>
        <w:t>balance</w:t>
      </w:r>
      <w:r w:rsidR="00F37C2B">
        <w:rPr>
          <w:sz w:val="24"/>
          <w:szCs w:val="24"/>
        </w:rPr>
        <w:t xml:space="preserve"> (referred to as “Part</w:t>
      </w:r>
      <w:r w:rsidR="00337DFE">
        <w:rPr>
          <w:sz w:val="24"/>
          <w:szCs w:val="24"/>
        </w:rPr>
        <w:t>-</w:t>
      </w:r>
      <w:r w:rsidR="00F37C2B">
        <w:rPr>
          <w:sz w:val="24"/>
          <w:szCs w:val="24"/>
        </w:rPr>
        <w:t>B”)</w:t>
      </w:r>
      <w:r w:rsidR="009E03A2" w:rsidRPr="4140B9FA">
        <w:rPr>
          <w:sz w:val="24"/>
          <w:szCs w:val="24"/>
        </w:rPr>
        <w:t>.</w:t>
      </w:r>
      <w:r w:rsidR="0072734B">
        <w:rPr>
          <w:sz w:val="24"/>
          <w:szCs w:val="24"/>
        </w:rPr>
        <w:t xml:space="preserve"> </w:t>
      </w:r>
      <w:r w:rsidR="009F194E">
        <w:rPr>
          <w:sz w:val="24"/>
          <w:szCs w:val="24"/>
        </w:rPr>
        <w:t xml:space="preserve">As previously noted, the </w:t>
      </w:r>
      <w:r w:rsidR="008F7F59">
        <w:rPr>
          <w:sz w:val="24"/>
          <w:szCs w:val="24"/>
        </w:rPr>
        <w:t>Part</w:t>
      </w:r>
      <w:r w:rsidR="0010158A">
        <w:rPr>
          <w:sz w:val="24"/>
          <w:szCs w:val="24"/>
        </w:rPr>
        <w:t>-</w:t>
      </w:r>
      <w:r w:rsidR="008F7F59">
        <w:rPr>
          <w:sz w:val="24"/>
          <w:szCs w:val="24"/>
        </w:rPr>
        <w:t xml:space="preserve">B </w:t>
      </w:r>
      <w:r w:rsidR="00E56A16">
        <w:rPr>
          <w:sz w:val="24"/>
          <w:szCs w:val="24"/>
        </w:rPr>
        <w:t xml:space="preserve">portion </w:t>
      </w:r>
      <w:r w:rsidR="008F7F59">
        <w:rPr>
          <w:sz w:val="24"/>
          <w:szCs w:val="24"/>
        </w:rPr>
        <w:t xml:space="preserve">of </w:t>
      </w:r>
      <w:r w:rsidR="007820E6">
        <w:rPr>
          <w:sz w:val="24"/>
          <w:szCs w:val="24"/>
        </w:rPr>
        <w:t>the FCR-26 rate</w:t>
      </w:r>
      <w:r w:rsidR="000D741F">
        <w:rPr>
          <w:sz w:val="24"/>
          <w:szCs w:val="24"/>
        </w:rPr>
        <w:t>s</w:t>
      </w:r>
      <w:r w:rsidR="007820E6">
        <w:rPr>
          <w:sz w:val="24"/>
          <w:szCs w:val="24"/>
        </w:rPr>
        <w:t xml:space="preserve"> </w:t>
      </w:r>
      <w:r w:rsidR="008F7F59">
        <w:rPr>
          <w:sz w:val="24"/>
          <w:szCs w:val="24"/>
        </w:rPr>
        <w:t xml:space="preserve">is </w:t>
      </w:r>
      <w:r w:rsidR="00820CDF">
        <w:rPr>
          <w:sz w:val="24"/>
          <w:szCs w:val="24"/>
        </w:rPr>
        <w:t>designed</w:t>
      </w:r>
      <w:r w:rsidR="007C65E0" w:rsidRPr="4140B9FA">
        <w:rPr>
          <w:sz w:val="24"/>
          <w:szCs w:val="24"/>
        </w:rPr>
        <w:t xml:space="preserve"> to recover </w:t>
      </w:r>
      <w:r w:rsidR="00B3507B">
        <w:rPr>
          <w:sz w:val="24"/>
          <w:szCs w:val="24"/>
        </w:rPr>
        <w:t xml:space="preserve">this </w:t>
      </w:r>
      <w:r w:rsidR="0087326F" w:rsidRPr="4140B9FA">
        <w:rPr>
          <w:sz w:val="24"/>
          <w:szCs w:val="24"/>
        </w:rPr>
        <w:t xml:space="preserve">balance </w:t>
      </w:r>
      <w:r w:rsidR="00064159" w:rsidRPr="4140B9FA">
        <w:rPr>
          <w:sz w:val="24"/>
          <w:szCs w:val="24"/>
        </w:rPr>
        <w:t>over a 36-month period (June 2023 through May 2026).</w:t>
      </w:r>
      <w:r w:rsidRPr="4140B9FA">
        <w:rPr>
          <w:sz w:val="24"/>
          <w:szCs w:val="24"/>
        </w:rPr>
        <w:t xml:space="preserve"> </w:t>
      </w:r>
    </w:p>
    <w:p w14:paraId="4022063B" w14:textId="5BD148EA" w:rsidR="00BB66F6" w:rsidRDefault="003C37FD" w:rsidP="00EF5881">
      <w:pPr>
        <w:spacing w:before="240" w:line="360" w:lineRule="auto"/>
        <w:ind w:left="720"/>
        <w:jc w:val="both"/>
        <w:rPr>
          <w:sz w:val="24"/>
          <w:szCs w:val="24"/>
        </w:rPr>
      </w:pPr>
      <w:r>
        <w:rPr>
          <w:sz w:val="24"/>
          <w:szCs w:val="24"/>
        </w:rPr>
        <w:t>Although</w:t>
      </w:r>
      <w:r w:rsidR="00C927BB">
        <w:rPr>
          <w:sz w:val="24"/>
          <w:szCs w:val="24"/>
        </w:rPr>
        <w:t xml:space="preserve"> the Company will</w:t>
      </w:r>
      <w:r w:rsidR="00F86CCC">
        <w:rPr>
          <w:sz w:val="24"/>
          <w:szCs w:val="24"/>
        </w:rPr>
        <w:t xml:space="preserve"> </w:t>
      </w:r>
      <w:r w:rsidR="0055699F">
        <w:rPr>
          <w:sz w:val="24"/>
          <w:szCs w:val="24"/>
        </w:rPr>
        <w:t xml:space="preserve">internally </w:t>
      </w:r>
      <w:r w:rsidR="00F86CCC" w:rsidRPr="00D7427E">
        <w:rPr>
          <w:sz w:val="24"/>
          <w:szCs w:val="24"/>
        </w:rPr>
        <w:t>track</w:t>
      </w:r>
      <w:r w:rsidR="00F86CCC">
        <w:rPr>
          <w:sz w:val="24"/>
          <w:szCs w:val="24"/>
        </w:rPr>
        <w:t xml:space="preserve"> </w:t>
      </w:r>
      <w:r w:rsidR="00D7427E">
        <w:rPr>
          <w:sz w:val="24"/>
          <w:szCs w:val="24"/>
        </w:rPr>
        <w:t>Part</w:t>
      </w:r>
      <w:r w:rsidR="00F00C47">
        <w:rPr>
          <w:sz w:val="24"/>
          <w:szCs w:val="24"/>
        </w:rPr>
        <w:t>-</w:t>
      </w:r>
      <w:r w:rsidR="00D7427E">
        <w:rPr>
          <w:sz w:val="24"/>
          <w:szCs w:val="24"/>
        </w:rPr>
        <w:t xml:space="preserve">A and </w:t>
      </w:r>
      <w:r w:rsidR="00F00C47">
        <w:rPr>
          <w:sz w:val="24"/>
          <w:szCs w:val="24"/>
        </w:rPr>
        <w:t>Part-</w:t>
      </w:r>
      <w:r w:rsidR="00D7427E">
        <w:rPr>
          <w:sz w:val="24"/>
          <w:szCs w:val="24"/>
        </w:rPr>
        <w:t>B separately</w:t>
      </w:r>
      <w:r w:rsidR="00AF2A2B" w:rsidDel="00B87966">
        <w:rPr>
          <w:sz w:val="24"/>
          <w:szCs w:val="24"/>
        </w:rPr>
        <w:t xml:space="preserve">, </w:t>
      </w:r>
      <w:r w:rsidR="00C6050E">
        <w:rPr>
          <w:sz w:val="24"/>
          <w:szCs w:val="24"/>
        </w:rPr>
        <w:t xml:space="preserve">the Company will </w:t>
      </w:r>
      <w:r w:rsidR="00442066">
        <w:rPr>
          <w:sz w:val="24"/>
          <w:szCs w:val="24"/>
        </w:rPr>
        <w:t xml:space="preserve">continue to </w:t>
      </w:r>
      <w:r w:rsidR="0025199A">
        <w:rPr>
          <w:sz w:val="24"/>
          <w:szCs w:val="24"/>
        </w:rPr>
        <w:t xml:space="preserve">use a single FCR rate to </w:t>
      </w:r>
      <w:r w:rsidR="00C6050E">
        <w:rPr>
          <w:sz w:val="24"/>
          <w:szCs w:val="24"/>
        </w:rPr>
        <w:t xml:space="preserve">calculate customers’ bills. </w:t>
      </w:r>
    </w:p>
    <w:p w14:paraId="2F35F390" w14:textId="0CFCC45A" w:rsidR="00E36736" w:rsidRPr="00291FAB" w:rsidRDefault="00E36736" w:rsidP="00F8292D">
      <w:pPr>
        <w:keepNext/>
        <w:spacing w:before="240" w:after="240" w:line="360" w:lineRule="auto"/>
        <w:ind w:left="720" w:hanging="720"/>
        <w:jc w:val="both"/>
        <w:rPr>
          <w:b/>
          <w:bCs/>
          <w:sz w:val="24"/>
          <w:szCs w:val="24"/>
        </w:rPr>
      </w:pPr>
      <w:r w:rsidRPr="00291FAB">
        <w:rPr>
          <w:b/>
          <w:bCs/>
          <w:sz w:val="24"/>
          <w:szCs w:val="24"/>
        </w:rPr>
        <w:t>Q.</w:t>
      </w:r>
      <w:r>
        <w:tab/>
      </w:r>
      <w:r w:rsidR="007421E2" w:rsidRPr="00291FAB">
        <w:rPr>
          <w:b/>
          <w:bCs/>
          <w:sz w:val="24"/>
          <w:szCs w:val="24"/>
        </w:rPr>
        <w:t>HOW</w:t>
      </w:r>
      <w:r w:rsidR="002B00B2">
        <w:rPr>
          <w:b/>
          <w:bCs/>
          <w:sz w:val="24"/>
          <w:szCs w:val="24"/>
        </w:rPr>
        <w:t xml:space="preserve"> </w:t>
      </w:r>
      <w:r w:rsidR="007421E2" w:rsidRPr="00291FAB">
        <w:rPr>
          <w:b/>
          <w:bCs/>
          <w:sz w:val="24"/>
          <w:szCs w:val="24"/>
        </w:rPr>
        <w:t xml:space="preserve">WILL FUEL REVENUES BE </w:t>
      </w:r>
      <w:r w:rsidR="00EB0BDE">
        <w:rPr>
          <w:b/>
          <w:bCs/>
          <w:sz w:val="24"/>
          <w:szCs w:val="24"/>
        </w:rPr>
        <w:t>ALLOCATED</w:t>
      </w:r>
      <w:r w:rsidR="68D9DACD" w:rsidRPr="3FC89FA6">
        <w:rPr>
          <w:b/>
          <w:bCs/>
          <w:sz w:val="24"/>
          <w:szCs w:val="24"/>
        </w:rPr>
        <w:t xml:space="preserve"> </w:t>
      </w:r>
      <w:r w:rsidR="00A66107">
        <w:rPr>
          <w:b/>
          <w:bCs/>
          <w:sz w:val="24"/>
          <w:szCs w:val="24"/>
        </w:rPr>
        <w:br/>
      </w:r>
      <w:r w:rsidR="00E00E12">
        <w:rPr>
          <w:b/>
          <w:bCs/>
          <w:sz w:val="24"/>
          <w:szCs w:val="24"/>
        </w:rPr>
        <w:t xml:space="preserve">TO </w:t>
      </w:r>
      <w:r w:rsidR="009E5269">
        <w:rPr>
          <w:b/>
          <w:bCs/>
          <w:sz w:val="24"/>
          <w:szCs w:val="24"/>
        </w:rPr>
        <w:t>THE FCR-25 UNDER-RECOVERED FUEL BALANCE</w:t>
      </w:r>
      <w:r w:rsidR="28F68689" w:rsidRPr="3FC89FA6">
        <w:rPr>
          <w:b/>
          <w:bCs/>
          <w:sz w:val="24"/>
          <w:szCs w:val="24"/>
        </w:rPr>
        <w:t>?</w:t>
      </w:r>
    </w:p>
    <w:p w14:paraId="03704036" w14:textId="26F757E7" w:rsidR="0097502A" w:rsidRDefault="007421E2" w:rsidP="0097502A">
      <w:pPr>
        <w:keepNext/>
        <w:spacing w:before="240" w:after="240" w:line="360" w:lineRule="auto"/>
        <w:ind w:left="720" w:hanging="720"/>
        <w:jc w:val="both"/>
        <w:rPr>
          <w:sz w:val="24"/>
          <w:szCs w:val="24"/>
        </w:rPr>
      </w:pPr>
      <w:r>
        <w:rPr>
          <w:sz w:val="24"/>
          <w:szCs w:val="24"/>
        </w:rPr>
        <w:t>A.</w:t>
      </w:r>
      <w:r w:rsidR="00EB0BDE">
        <w:tab/>
      </w:r>
      <w:r w:rsidR="00462516">
        <w:rPr>
          <w:sz w:val="24"/>
          <w:szCs w:val="24"/>
        </w:rPr>
        <w:t xml:space="preserve">To </w:t>
      </w:r>
      <w:r w:rsidR="00C42682">
        <w:rPr>
          <w:sz w:val="24"/>
          <w:szCs w:val="24"/>
        </w:rPr>
        <w:t>d</w:t>
      </w:r>
      <w:r w:rsidR="004E3955">
        <w:rPr>
          <w:sz w:val="24"/>
          <w:szCs w:val="24"/>
        </w:rPr>
        <w:t xml:space="preserve">etermine the </w:t>
      </w:r>
      <w:r w:rsidR="00240CD2">
        <w:rPr>
          <w:sz w:val="24"/>
          <w:szCs w:val="24"/>
        </w:rPr>
        <w:t xml:space="preserve">portion </w:t>
      </w:r>
      <w:r w:rsidR="004E3955">
        <w:rPr>
          <w:sz w:val="24"/>
          <w:szCs w:val="24"/>
        </w:rPr>
        <w:t xml:space="preserve">of fuel revenues </w:t>
      </w:r>
      <w:r w:rsidR="00101662">
        <w:rPr>
          <w:sz w:val="24"/>
          <w:szCs w:val="24"/>
        </w:rPr>
        <w:t xml:space="preserve">that </w:t>
      </w:r>
      <w:r w:rsidR="001D3178">
        <w:rPr>
          <w:sz w:val="24"/>
          <w:szCs w:val="24"/>
        </w:rPr>
        <w:t xml:space="preserve">will be </w:t>
      </w:r>
      <w:r w:rsidR="00101662">
        <w:rPr>
          <w:sz w:val="24"/>
          <w:szCs w:val="24"/>
        </w:rPr>
        <w:t xml:space="preserve">allocated to </w:t>
      </w:r>
      <w:r w:rsidR="004E3955">
        <w:rPr>
          <w:sz w:val="24"/>
          <w:szCs w:val="24"/>
        </w:rPr>
        <w:t>the FCR-25 under-recovered fuel balance</w:t>
      </w:r>
      <w:r w:rsidR="00462516">
        <w:rPr>
          <w:sz w:val="24"/>
          <w:szCs w:val="24"/>
        </w:rPr>
        <w:t xml:space="preserve"> each month</w:t>
      </w:r>
      <w:r w:rsidR="004E3955">
        <w:rPr>
          <w:sz w:val="24"/>
          <w:szCs w:val="24"/>
        </w:rPr>
        <w:t xml:space="preserve">, the </w:t>
      </w:r>
      <w:r w:rsidR="00EB0BDE">
        <w:rPr>
          <w:sz w:val="24"/>
          <w:szCs w:val="24"/>
        </w:rPr>
        <w:t>Company</w:t>
      </w:r>
      <w:r>
        <w:rPr>
          <w:sz w:val="24"/>
          <w:szCs w:val="24"/>
        </w:rPr>
        <w:t xml:space="preserve"> will </w:t>
      </w:r>
      <w:r w:rsidR="00E51235">
        <w:rPr>
          <w:sz w:val="24"/>
          <w:szCs w:val="24"/>
        </w:rPr>
        <w:t xml:space="preserve">apply the </w:t>
      </w:r>
      <w:r w:rsidR="00971ED3">
        <w:rPr>
          <w:sz w:val="24"/>
          <w:szCs w:val="24"/>
        </w:rPr>
        <w:t>Part</w:t>
      </w:r>
      <w:r w:rsidR="00A66107">
        <w:rPr>
          <w:sz w:val="24"/>
          <w:szCs w:val="24"/>
        </w:rPr>
        <w:t>-</w:t>
      </w:r>
      <w:r w:rsidR="00971ED3">
        <w:rPr>
          <w:sz w:val="24"/>
          <w:szCs w:val="24"/>
        </w:rPr>
        <w:t xml:space="preserve">B </w:t>
      </w:r>
      <w:r w:rsidR="007A737A">
        <w:rPr>
          <w:sz w:val="24"/>
          <w:szCs w:val="24"/>
        </w:rPr>
        <w:t xml:space="preserve">portion </w:t>
      </w:r>
      <w:r w:rsidR="00671376">
        <w:rPr>
          <w:sz w:val="24"/>
          <w:szCs w:val="24"/>
        </w:rPr>
        <w:t xml:space="preserve">of the FCR-26 </w:t>
      </w:r>
      <w:r w:rsidR="00971ED3">
        <w:rPr>
          <w:sz w:val="24"/>
          <w:szCs w:val="24"/>
        </w:rPr>
        <w:t>rate</w:t>
      </w:r>
      <w:r w:rsidR="00671376">
        <w:rPr>
          <w:sz w:val="24"/>
          <w:szCs w:val="24"/>
        </w:rPr>
        <w:t>s</w:t>
      </w:r>
      <w:r w:rsidR="00971ED3">
        <w:rPr>
          <w:sz w:val="24"/>
          <w:szCs w:val="24"/>
        </w:rPr>
        <w:t xml:space="preserve"> </w:t>
      </w:r>
      <w:r w:rsidR="003B18B2">
        <w:rPr>
          <w:sz w:val="24"/>
          <w:szCs w:val="24"/>
        </w:rPr>
        <w:t xml:space="preserve">to </w:t>
      </w:r>
      <w:r w:rsidR="006F6071">
        <w:rPr>
          <w:sz w:val="24"/>
          <w:szCs w:val="24"/>
        </w:rPr>
        <w:t>actual kWh sales</w:t>
      </w:r>
      <w:r w:rsidR="008461D4">
        <w:rPr>
          <w:sz w:val="24"/>
          <w:szCs w:val="24"/>
        </w:rPr>
        <w:t xml:space="preserve">. </w:t>
      </w:r>
      <w:r w:rsidR="00EA54BC">
        <w:rPr>
          <w:sz w:val="24"/>
          <w:szCs w:val="24"/>
        </w:rPr>
        <w:t xml:space="preserve">The Company will continue this allocation method until the FCR-25 under-recovered fuel balance is </w:t>
      </w:r>
      <w:r w:rsidR="001B0F3F">
        <w:rPr>
          <w:sz w:val="24"/>
          <w:szCs w:val="24"/>
        </w:rPr>
        <w:t>eliminated</w:t>
      </w:r>
      <w:r w:rsidR="00EA54BC">
        <w:rPr>
          <w:sz w:val="24"/>
          <w:szCs w:val="24"/>
        </w:rPr>
        <w:t xml:space="preserve">. </w:t>
      </w:r>
      <w:r w:rsidR="0097502A">
        <w:rPr>
          <w:sz w:val="24"/>
          <w:szCs w:val="24"/>
        </w:rPr>
        <w:t>At that point, the Part-B portion of the FCR-26 rates will automatically expire and only the Part-A portion will remain.</w:t>
      </w:r>
    </w:p>
    <w:p w14:paraId="00118ACE" w14:textId="12F5117E" w:rsidR="002752CA" w:rsidRDefault="004D4560" w:rsidP="0097502A">
      <w:pPr>
        <w:keepNext/>
        <w:spacing w:before="240" w:after="240" w:line="360" w:lineRule="auto"/>
        <w:ind w:left="720"/>
        <w:jc w:val="both"/>
        <w:rPr>
          <w:sz w:val="24"/>
          <w:szCs w:val="24"/>
        </w:rPr>
      </w:pPr>
      <w:r>
        <w:rPr>
          <w:sz w:val="24"/>
          <w:szCs w:val="24"/>
        </w:rPr>
        <w:t xml:space="preserve">As </w:t>
      </w:r>
      <w:r w:rsidR="00664EFB">
        <w:rPr>
          <w:sz w:val="24"/>
          <w:szCs w:val="24"/>
        </w:rPr>
        <w:t xml:space="preserve">the </w:t>
      </w:r>
      <w:r>
        <w:rPr>
          <w:sz w:val="24"/>
          <w:szCs w:val="24"/>
        </w:rPr>
        <w:t xml:space="preserve">actual </w:t>
      </w:r>
      <w:r w:rsidR="00485AA2">
        <w:rPr>
          <w:sz w:val="24"/>
          <w:szCs w:val="24"/>
        </w:rPr>
        <w:t>FCR-25</w:t>
      </w:r>
      <w:r w:rsidR="00664EFB">
        <w:rPr>
          <w:sz w:val="24"/>
          <w:szCs w:val="24"/>
        </w:rPr>
        <w:t xml:space="preserve"> under-recovered </w:t>
      </w:r>
      <w:r w:rsidR="00333DF2">
        <w:rPr>
          <w:sz w:val="24"/>
          <w:szCs w:val="24"/>
        </w:rPr>
        <w:t xml:space="preserve">fuel </w:t>
      </w:r>
      <w:r w:rsidR="00664EFB">
        <w:rPr>
          <w:sz w:val="24"/>
          <w:szCs w:val="24"/>
        </w:rPr>
        <w:t xml:space="preserve">balance </w:t>
      </w:r>
      <w:r w:rsidR="2EB139A8" w:rsidRPr="3FC89FA6">
        <w:rPr>
          <w:sz w:val="24"/>
          <w:szCs w:val="24"/>
        </w:rPr>
        <w:t>approach</w:t>
      </w:r>
      <w:r w:rsidR="15806237" w:rsidRPr="3FC89FA6">
        <w:rPr>
          <w:sz w:val="24"/>
          <w:szCs w:val="24"/>
        </w:rPr>
        <w:t>es</w:t>
      </w:r>
      <w:r w:rsidR="00F419FD">
        <w:rPr>
          <w:sz w:val="24"/>
          <w:szCs w:val="24"/>
        </w:rPr>
        <w:t xml:space="preserve"> zero, t</w:t>
      </w:r>
      <w:r w:rsidR="002C7FEA">
        <w:rPr>
          <w:sz w:val="24"/>
          <w:szCs w:val="24"/>
        </w:rPr>
        <w:t xml:space="preserve">he Company </w:t>
      </w:r>
      <w:r w:rsidR="00F419FD">
        <w:rPr>
          <w:sz w:val="24"/>
          <w:szCs w:val="24"/>
        </w:rPr>
        <w:t xml:space="preserve">will be able to </w:t>
      </w:r>
      <w:r w:rsidR="00530515">
        <w:rPr>
          <w:sz w:val="24"/>
          <w:szCs w:val="24"/>
        </w:rPr>
        <w:t>better</w:t>
      </w:r>
      <w:r w:rsidR="00F419FD">
        <w:rPr>
          <w:sz w:val="24"/>
          <w:szCs w:val="24"/>
        </w:rPr>
        <w:t xml:space="preserve"> </w:t>
      </w:r>
      <w:r w:rsidR="00806B76">
        <w:rPr>
          <w:sz w:val="24"/>
          <w:szCs w:val="24"/>
        </w:rPr>
        <w:t xml:space="preserve">project </w:t>
      </w:r>
      <w:r w:rsidR="54254768" w:rsidRPr="3FC89FA6">
        <w:rPr>
          <w:sz w:val="24"/>
          <w:szCs w:val="24"/>
        </w:rPr>
        <w:t xml:space="preserve">the </w:t>
      </w:r>
      <w:r w:rsidR="00806B76">
        <w:rPr>
          <w:sz w:val="24"/>
          <w:szCs w:val="24"/>
        </w:rPr>
        <w:t xml:space="preserve">month </w:t>
      </w:r>
      <w:r w:rsidR="4A844945" w:rsidRPr="3FC89FA6">
        <w:rPr>
          <w:sz w:val="24"/>
          <w:szCs w:val="24"/>
        </w:rPr>
        <w:t>in which th</w:t>
      </w:r>
      <w:r w:rsidR="00686930">
        <w:rPr>
          <w:sz w:val="24"/>
          <w:szCs w:val="24"/>
        </w:rPr>
        <w:t>e</w:t>
      </w:r>
      <w:r w:rsidR="4A844945" w:rsidRPr="3FC89FA6">
        <w:rPr>
          <w:sz w:val="24"/>
          <w:szCs w:val="24"/>
        </w:rPr>
        <w:t xml:space="preserve"> balance will be fully recovered</w:t>
      </w:r>
      <w:r w:rsidR="00DC18D0">
        <w:rPr>
          <w:sz w:val="24"/>
          <w:szCs w:val="24"/>
        </w:rPr>
        <w:t xml:space="preserve">. </w:t>
      </w:r>
      <w:r w:rsidR="00625060">
        <w:rPr>
          <w:sz w:val="24"/>
          <w:szCs w:val="24"/>
        </w:rPr>
        <w:t xml:space="preserve">The Company will </w:t>
      </w:r>
      <w:r w:rsidR="6BB608CE" w:rsidRPr="3FC89FA6">
        <w:rPr>
          <w:sz w:val="24"/>
          <w:szCs w:val="24"/>
        </w:rPr>
        <w:t xml:space="preserve">then </w:t>
      </w:r>
      <w:r w:rsidR="00A2216E">
        <w:rPr>
          <w:sz w:val="24"/>
          <w:szCs w:val="24"/>
        </w:rPr>
        <w:t xml:space="preserve">notify the Commission that it plans to </w:t>
      </w:r>
      <w:r w:rsidR="00B72432">
        <w:rPr>
          <w:sz w:val="24"/>
          <w:szCs w:val="24"/>
        </w:rPr>
        <w:t>r</w:t>
      </w:r>
      <w:r w:rsidR="001503E6">
        <w:rPr>
          <w:sz w:val="24"/>
          <w:szCs w:val="24"/>
        </w:rPr>
        <w:t>educe the FCR</w:t>
      </w:r>
      <w:r w:rsidR="007B6763">
        <w:rPr>
          <w:sz w:val="24"/>
          <w:szCs w:val="24"/>
        </w:rPr>
        <w:t xml:space="preserve"> rate </w:t>
      </w:r>
      <w:r w:rsidR="00B343CB">
        <w:rPr>
          <w:sz w:val="24"/>
          <w:szCs w:val="24"/>
        </w:rPr>
        <w:t xml:space="preserve">by </w:t>
      </w:r>
      <w:r w:rsidR="00341C2D">
        <w:rPr>
          <w:sz w:val="24"/>
          <w:szCs w:val="24"/>
        </w:rPr>
        <w:t xml:space="preserve">eliminating </w:t>
      </w:r>
      <w:r w:rsidR="007B6763">
        <w:rPr>
          <w:sz w:val="24"/>
          <w:szCs w:val="24"/>
        </w:rPr>
        <w:t xml:space="preserve">the </w:t>
      </w:r>
      <w:r w:rsidR="00631CD3">
        <w:rPr>
          <w:sz w:val="24"/>
          <w:szCs w:val="24"/>
        </w:rPr>
        <w:t>Part</w:t>
      </w:r>
      <w:r w:rsidR="00A66107">
        <w:rPr>
          <w:sz w:val="24"/>
          <w:szCs w:val="24"/>
        </w:rPr>
        <w:t>-</w:t>
      </w:r>
      <w:r w:rsidR="00631CD3">
        <w:rPr>
          <w:sz w:val="24"/>
          <w:szCs w:val="24"/>
        </w:rPr>
        <w:t xml:space="preserve">B </w:t>
      </w:r>
      <w:r w:rsidR="00672388">
        <w:rPr>
          <w:sz w:val="24"/>
          <w:szCs w:val="24"/>
        </w:rPr>
        <w:t>portion</w:t>
      </w:r>
      <w:r w:rsidR="00CB6545">
        <w:rPr>
          <w:sz w:val="24"/>
          <w:szCs w:val="24"/>
        </w:rPr>
        <w:t xml:space="preserve"> </w:t>
      </w:r>
      <w:r w:rsidR="00215EE1">
        <w:rPr>
          <w:sz w:val="24"/>
          <w:szCs w:val="24"/>
        </w:rPr>
        <w:t xml:space="preserve">beginning </w:t>
      </w:r>
      <w:r w:rsidR="00CB6545">
        <w:rPr>
          <w:sz w:val="24"/>
          <w:szCs w:val="24"/>
        </w:rPr>
        <w:t xml:space="preserve">the </w:t>
      </w:r>
      <w:r w:rsidR="0042205B">
        <w:rPr>
          <w:sz w:val="24"/>
          <w:szCs w:val="24"/>
        </w:rPr>
        <w:t xml:space="preserve">month </w:t>
      </w:r>
      <w:r w:rsidR="00384C2F" w:rsidRPr="3FC89FA6">
        <w:rPr>
          <w:sz w:val="24"/>
          <w:szCs w:val="24"/>
        </w:rPr>
        <w:t xml:space="preserve">after </w:t>
      </w:r>
      <w:r w:rsidR="00384C2F">
        <w:rPr>
          <w:sz w:val="24"/>
          <w:szCs w:val="24"/>
        </w:rPr>
        <w:t>the</w:t>
      </w:r>
      <w:r w:rsidR="00BF2FCB">
        <w:rPr>
          <w:sz w:val="24"/>
          <w:szCs w:val="24"/>
        </w:rPr>
        <w:t xml:space="preserve"> </w:t>
      </w:r>
      <w:r w:rsidR="000C3707">
        <w:rPr>
          <w:sz w:val="24"/>
          <w:szCs w:val="24"/>
        </w:rPr>
        <w:t xml:space="preserve">under-recovered </w:t>
      </w:r>
      <w:r w:rsidR="00332873">
        <w:rPr>
          <w:sz w:val="24"/>
          <w:szCs w:val="24"/>
        </w:rPr>
        <w:t xml:space="preserve">fuel </w:t>
      </w:r>
      <w:r w:rsidR="123799B9" w:rsidRPr="3FC89FA6">
        <w:rPr>
          <w:sz w:val="24"/>
          <w:szCs w:val="24"/>
        </w:rPr>
        <w:t>balance</w:t>
      </w:r>
      <w:r w:rsidR="23EA8387" w:rsidRPr="3FC89FA6">
        <w:rPr>
          <w:sz w:val="24"/>
          <w:szCs w:val="24"/>
        </w:rPr>
        <w:t xml:space="preserve"> is eliminated</w:t>
      </w:r>
      <w:r w:rsidR="6A893BDF" w:rsidRPr="3FC89FA6">
        <w:rPr>
          <w:sz w:val="24"/>
          <w:szCs w:val="24"/>
        </w:rPr>
        <w:t>.</w:t>
      </w:r>
      <w:r w:rsidR="00EA54BC">
        <w:rPr>
          <w:sz w:val="24"/>
          <w:szCs w:val="24"/>
        </w:rPr>
        <w:t xml:space="preserve"> </w:t>
      </w:r>
    </w:p>
    <w:p w14:paraId="0A0888A5" w14:textId="740EF775" w:rsidR="00B40684" w:rsidRPr="00F778B9" w:rsidRDefault="00B40684" w:rsidP="00124900">
      <w:pPr>
        <w:keepNext/>
        <w:spacing w:before="240" w:after="240" w:line="360" w:lineRule="auto"/>
        <w:ind w:left="720" w:hanging="720"/>
        <w:jc w:val="both"/>
        <w:rPr>
          <w:b/>
          <w:sz w:val="24"/>
          <w:szCs w:val="24"/>
        </w:rPr>
      </w:pPr>
      <w:r w:rsidRPr="00F778B9">
        <w:rPr>
          <w:b/>
          <w:sz w:val="24"/>
          <w:szCs w:val="24"/>
        </w:rPr>
        <w:t>Q.</w:t>
      </w:r>
      <w:r>
        <w:tab/>
      </w:r>
      <w:r>
        <w:rPr>
          <w:b/>
          <w:sz w:val="24"/>
          <w:szCs w:val="24"/>
        </w:rPr>
        <w:t>WHY IS THE COMPANY PROPOSING TO COLLECT THE</w:t>
      </w:r>
      <w:r w:rsidR="00827B3C">
        <w:rPr>
          <w:b/>
          <w:sz w:val="24"/>
          <w:szCs w:val="24"/>
        </w:rPr>
        <w:t xml:space="preserve"> FCR-25</w:t>
      </w:r>
      <w:r>
        <w:rPr>
          <w:b/>
          <w:sz w:val="24"/>
          <w:szCs w:val="24"/>
        </w:rPr>
        <w:t xml:space="preserve"> UNDER-RECOVERED </w:t>
      </w:r>
      <w:r w:rsidR="1EA63B00" w:rsidRPr="3FC89FA6">
        <w:rPr>
          <w:b/>
          <w:bCs/>
          <w:sz w:val="24"/>
          <w:szCs w:val="24"/>
        </w:rPr>
        <w:t>FUEL</w:t>
      </w:r>
      <w:r w:rsidR="00B8602A">
        <w:rPr>
          <w:b/>
          <w:bCs/>
          <w:sz w:val="24"/>
          <w:szCs w:val="24"/>
        </w:rPr>
        <w:t xml:space="preserve"> </w:t>
      </w:r>
      <w:r>
        <w:rPr>
          <w:b/>
          <w:sz w:val="24"/>
          <w:szCs w:val="24"/>
        </w:rPr>
        <w:t>BALANCE OVER A 36-MONTH PERIOD?</w:t>
      </w:r>
    </w:p>
    <w:p w14:paraId="5CFFA7C2" w14:textId="2D0F85D4" w:rsidR="00CA5924" w:rsidRDefault="00B40684" w:rsidP="00DD234B">
      <w:pPr>
        <w:spacing w:before="240" w:after="240" w:line="360" w:lineRule="auto"/>
        <w:ind w:left="720" w:hanging="720"/>
        <w:jc w:val="both"/>
        <w:rPr>
          <w:sz w:val="24"/>
          <w:szCs w:val="24"/>
        </w:rPr>
      </w:pPr>
      <w:r w:rsidRPr="006F2C72">
        <w:rPr>
          <w:sz w:val="24"/>
          <w:szCs w:val="24"/>
        </w:rPr>
        <w:t>A.</w:t>
      </w:r>
      <w:r>
        <w:tab/>
      </w:r>
      <w:r w:rsidR="000A535F">
        <w:rPr>
          <w:sz w:val="24"/>
          <w:szCs w:val="24"/>
        </w:rPr>
        <w:t xml:space="preserve">Although </w:t>
      </w:r>
      <w:r w:rsidR="00DB121F">
        <w:rPr>
          <w:sz w:val="24"/>
          <w:szCs w:val="24"/>
        </w:rPr>
        <w:t xml:space="preserve">longer than </w:t>
      </w:r>
      <w:r w:rsidR="00730242">
        <w:rPr>
          <w:sz w:val="24"/>
          <w:szCs w:val="24"/>
        </w:rPr>
        <w:t xml:space="preserve">the </w:t>
      </w:r>
      <w:r w:rsidR="00DB121F">
        <w:rPr>
          <w:sz w:val="24"/>
          <w:szCs w:val="24"/>
        </w:rPr>
        <w:t xml:space="preserve">customary 24-month test period, </w:t>
      </w:r>
      <w:r w:rsidR="00D05A66">
        <w:rPr>
          <w:sz w:val="24"/>
          <w:szCs w:val="24"/>
        </w:rPr>
        <w:t>a</w:t>
      </w:r>
      <w:r w:rsidR="00DB121F" w:rsidRPr="2EC86237">
        <w:rPr>
          <w:sz w:val="24"/>
          <w:szCs w:val="24"/>
        </w:rPr>
        <w:t xml:space="preserve"> </w:t>
      </w:r>
      <w:r w:rsidR="00DB121F">
        <w:rPr>
          <w:sz w:val="24"/>
          <w:szCs w:val="24"/>
        </w:rPr>
        <w:t>36-month</w:t>
      </w:r>
      <w:r w:rsidR="00DB121F" w:rsidRPr="2EC86237">
        <w:rPr>
          <w:sz w:val="24"/>
          <w:szCs w:val="24"/>
        </w:rPr>
        <w:t xml:space="preserve"> recovery period appropriately </w:t>
      </w:r>
      <w:r w:rsidR="00DB121F" w:rsidRPr="2EC86237" w:rsidDel="00FD59B1">
        <w:rPr>
          <w:sz w:val="24"/>
          <w:szCs w:val="24"/>
        </w:rPr>
        <w:t xml:space="preserve">balances the desire to reduce </w:t>
      </w:r>
      <w:r w:rsidR="00DB121F" w:rsidRPr="2EC86237" w:rsidDel="0052690E">
        <w:rPr>
          <w:sz w:val="24"/>
          <w:szCs w:val="24"/>
        </w:rPr>
        <w:t>near</w:t>
      </w:r>
      <w:r w:rsidR="00DB121F" w:rsidDel="0052690E">
        <w:rPr>
          <w:sz w:val="24"/>
          <w:szCs w:val="24"/>
        </w:rPr>
        <w:t>-</w:t>
      </w:r>
      <w:r w:rsidR="00DB121F" w:rsidRPr="2EC86237" w:rsidDel="0052690E">
        <w:rPr>
          <w:sz w:val="24"/>
          <w:szCs w:val="24"/>
        </w:rPr>
        <w:t xml:space="preserve">term rate impacts on our customers with the need for </w:t>
      </w:r>
      <w:r w:rsidR="00DB121F" w:rsidRPr="2EC86237">
        <w:rPr>
          <w:sz w:val="24"/>
          <w:szCs w:val="24"/>
        </w:rPr>
        <w:t xml:space="preserve">timely </w:t>
      </w:r>
      <w:r w:rsidR="00DB121F">
        <w:rPr>
          <w:sz w:val="24"/>
          <w:szCs w:val="24"/>
        </w:rPr>
        <w:t>recovery</w:t>
      </w:r>
      <w:r w:rsidR="00DB121F" w:rsidRPr="2EC86237" w:rsidDel="003A6E7E">
        <w:rPr>
          <w:sz w:val="24"/>
          <w:szCs w:val="24"/>
        </w:rPr>
        <w:t xml:space="preserve"> of</w:t>
      </w:r>
      <w:r w:rsidR="00DB121F" w:rsidRPr="2EC86237">
        <w:rPr>
          <w:sz w:val="24"/>
          <w:szCs w:val="24"/>
        </w:rPr>
        <w:t xml:space="preserve"> </w:t>
      </w:r>
      <w:r w:rsidR="00DB121F">
        <w:rPr>
          <w:sz w:val="24"/>
          <w:szCs w:val="24"/>
        </w:rPr>
        <w:t xml:space="preserve">previously incurred </w:t>
      </w:r>
      <w:r w:rsidR="00DB121F" w:rsidRPr="2EC86237">
        <w:rPr>
          <w:sz w:val="24"/>
          <w:szCs w:val="24"/>
        </w:rPr>
        <w:t>fuel cost</w:t>
      </w:r>
      <w:r w:rsidR="00DB121F">
        <w:rPr>
          <w:sz w:val="24"/>
          <w:szCs w:val="24"/>
        </w:rPr>
        <w:t>s</w:t>
      </w:r>
      <w:r w:rsidR="00DB121F" w:rsidRPr="2EC86237">
        <w:rPr>
          <w:sz w:val="24"/>
          <w:szCs w:val="24"/>
        </w:rPr>
        <w:t>.</w:t>
      </w:r>
      <w:r w:rsidR="00CA5924">
        <w:rPr>
          <w:sz w:val="24"/>
          <w:szCs w:val="24"/>
        </w:rPr>
        <w:t xml:space="preserve"> </w:t>
      </w:r>
      <w:r w:rsidR="00CA5924" w:rsidRPr="7E7396F9">
        <w:rPr>
          <w:sz w:val="24"/>
          <w:szCs w:val="24"/>
        </w:rPr>
        <w:t xml:space="preserve">This </w:t>
      </w:r>
      <w:r w:rsidR="00CA5924">
        <w:rPr>
          <w:sz w:val="24"/>
          <w:szCs w:val="24"/>
        </w:rPr>
        <w:t>longer recovery period</w:t>
      </w:r>
      <w:r w:rsidR="00CA5924" w:rsidRPr="7E7396F9">
        <w:rPr>
          <w:sz w:val="24"/>
          <w:szCs w:val="24"/>
        </w:rPr>
        <w:t xml:space="preserve"> </w:t>
      </w:r>
      <w:r w:rsidR="00771D3E">
        <w:rPr>
          <w:sz w:val="24"/>
          <w:szCs w:val="24"/>
        </w:rPr>
        <w:t xml:space="preserve">reduces </w:t>
      </w:r>
      <w:r w:rsidR="00CA5924" w:rsidRPr="7E7396F9">
        <w:rPr>
          <w:sz w:val="24"/>
          <w:szCs w:val="24"/>
        </w:rPr>
        <w:t xml:space="preserve">the amount to be recovered </w:t>
      </w:r>
      <w:r w:rsidR="00CA5924">
        <w:rPr>
          <w:sz w:val="24"/>
          <w:szCs w:val="24"/>
        </w:rPr>
        <w:t>during</w:t>
      </w:r>
      <w:r w:rsidR="00CA5924" w:rsidRPr="7E7396F9">
        <w:rPr>
          <w:sz w:val="24"/>
          <w:szCs w:val="24"/>
        </w:rPr>
        <w:t xml:space="preserve"> the </w:t>
      </w:r>
      <w:r w:rsidR="00CA5924">
        <w:rPr>
          <w:sz w:val="24"/>
          <w:szCs w:val="24"/>
        </w:rPr>
        <w:t xml:space="preserve">24-month </w:t>
      </w:r>
      <w:r w:rsidR="00CA5924" w:rsidRPr="7E7396F9">
        <w:rPr>
          <w:sz w:val="24"/>
          <w:szCs w:val="24"/>
        </w:rPr>
        <w:t>FCR-26 test peri</w:t>
      </w:r>
      <w:r w:rsidR="00CA5924">
        <w:rPr>
          <w:sz w:val="24"/>
          <w:szCs w:val="24"/>
        </w:rPr>
        <w:t>o</w:t>
      </w:r>
      <w:r w:rsidR="00CA5924" w:rsidRPr="7E7396F9">
        <w:rPr>
          <w:sz w:val="24"/>
          <w:szCs w:val="24"/>
        </w:rPr>
        <w:t>d by approximately $</w:t>
      </w:r>
      <w:r w:rsidR="00CA5924">
        <w:rPr>
          <w:sz w:val="24"/>
          <w:szCs w:val="24"/>
        </w:rPr>
        <w:t>9</w:t>
      </w:r>
      <w:r w:rsidR="00CA5924" w:rsidRPr="7E7396F9">
        <w:rPr>
          <w:sz w:val="24"/>
          <w:szCs w:val="24"/>
        </w:rPr>
        <w:t>00 million</w:t>
      </w:r>
      <w:r w:rsidR="00722AB6">
        <w:rPr>
          <w:sz w:val="24"/>
          <w:szCs w:val="24"/>
        </w:rPr>
        <w:t xml:space="preserve">, which </w:t>
      </w:r>
      <w:r w:rsidR="00CA5924">
        <w:rPr>
          <w:sz w:val="24"/>
          <w:szCs w:val="24"/>
        </w:rPr>
        <w:t>reduces the impact to</w:t>
      </w:r>
      <w:r w:rsidR="00CA5924" w:rsidRPr="7E7396F9" w:rsidDel="00951B61">
        <w:rPr>
          <w:sz w:val="24"/>
          <w:szCs w:val="24"/>
        </w:rPr>
        <w:t xml:space="preserve"> </w:t>
      </w:r>
      <w:r w:rsidR="00CA5924" w:rsidRPr="7E7396F9">
        <w:rPr>
          <w:sz w:val="24"/>
          <w:szCs w:val="24"/>
        </w:rPr>
        <w:t xml:space="preserve">the typical residential customer’s bill </w:t>
      </w:r>
      <w:r w:rsidR="00CA5924">
        <w:rPr>
          <w:sz w:val="24"/>
          <w:szCs w:val="24"/>
        </w:rPr>
        <w:t>by</w:t>
      </w:r>
      <w:r w:rsidR="00CA5924" w:rsidRPr="7E7396F9">
        <w:rPr>
          <w:sz w:val="24"/>
          <w:szCs w:val="24"/>
        </w:rPr>
        <w:t xml:space="preserve"> approximately</w:t>
      </w:r>
      <w:r w:rsidR="00CA5924" w:rsidRPr="7E7396F9" w:rsidDel="00D91B3F">
        <w:rPr>
          <w:sz w:val="24"/>
          <w:szCs w:val="24"/>
        </w:rPr>
        <w:t xml:space="preserve"> </w:t>
      </w:r>
      <w:r w:rsidR="00CA5924" w:rsidRPr="7E7396F9">
        <w:rPr>
          <w:sz w:val="24"/>
          <w:szCs w:val="24"/>
        </w:rPr>
        <w:t>$</w:t>
      </w:r>
      <w:r w:rsidR="00CA5924" w:rsidRPr="004840BB">
        <w:rPr>
          <w:sz w:val="24"/>
          <w:szCs w:val="24"/>
        </w:rPr>
        <w:t>7</w:t>
      </w:r>
      <w:r w:rsidR="00CA5924" w:rsidRPr="7E7396F9">
        <w:rPr>
          <w:sz w:val="24"/>
          <w:szCs w:val="24"/>
        </w:rPr>
        <w:t xml:space="preserve"> per month.</w:t>
      </w:r>
    </w:p>
    <w:p w14:paraId="1A74D8D0" w14:textId="1BBAD71A" w:rsidR="004A5124" w:rsidRDefault="00253957" w:rsidP="004C54F8">
      <w:pPr>
        <w:pStyle w:val="NormalWeb"/>
        <w:keepNext/>
        <w:spacing w:before="240" w:beforeAutospacing="0" w:after="240" w:afterAutospacing="0" w:line="360" w:lineRule="auto"/>
        <w:ind w:left="720" w:hanging="720"/>
        <w:jc w:val="center"/>
        <w:outlineLvl w:val="0"/>
        <w:rPr>
          <w:b/>
        </w:rPr>
      </w:pPr>
      <w:r>
        <w:rPr>
          <w:b/>
        </w:rPr>
        <w:t>V</w:t>
      </w:r>
      <w:r w:rsidR="000D41B2">
        <w:rPr>
          <w:b/>
        </w:rPr>
        <w:t>I</w:t>
      </w:r>
      <w:r w:rsidR="004C54F8">
        <w:rPr>
          <w:b/>
        </w:rPr>
        <w:t>I</w:t>
      </w:r>
      <w:r w:rsidR="004A5124">
        <w:rPr>
          <w:b/>
        </w:rPr>
        <w:t>.</w:t>
      </w:r>
      <w:r w:rsidR="004A5124">
        <w:rPr>
          <w:b/>
        </w:rPr>
        <w:tab/>
      </w:r>
      <w:r w:rsidR="0021232E">
        <w:rPr>
          <w:b/>
        </w:rPr>
        <w:t>NATURAL GAS HEDGING</w:t>
      </w:r>
    </w:p>
    <w:p w14:paraId="46F6B7BD" w14:textId="646576CB" w:rsidR="006007F1" w:rsidRPr="0062747A" w:rsidRDefault="006007F1" w:rsidP="007D2450">
      <w:pPr>
        <w:autoSpaceDE w:val="0"/>
        <w:autoSpaceDN w:val="0"/>
        <w:spacing w:before="240" w:after="240" w:line="360" w:lineRule="auto"/>
        <w:ind w:left="720" w:hanging="720"/>
        <w:jc w:val="both"/>
        <w:rPr>
          <w:b/>
          <w:bCs/>
          <w:sz w:val="24"/>
          <w:szCs w:val="24"/>
        </w:rPr>
      </w:pPr>
      <w:r w:rsidRPr="0062747A">
        <w:rPr>
          <w:b/>
          <w:bCs/>
          <w:sz w:val="24"/>
          <w:szCs w:val="24"/>
        </w:rPr>
        <w:t>Q.</w:t>
      </w:r>
      <w:r>
        <w:tab/>
      </w:r>
      <w:r>
        <w:rPr>
          <w:b/>
          <w:bCs/>
          <w:sz w:val="24"/>
          <w:szCs w:val="24"/>
        </w:rPr>
        <w:t xml:space="preserve">IS THE </w:t>
      </w:r>
      <w:r w:rsidRPr="0062747A">
        <w:rPr>
          <w:b/>
          <w:bCs/>
          <w:sz w:val="24"/>
          <w:szCs w:val="24"/>
        </w:rPr>
        <w:t xml:space="preserve">COMPANY </w:t>
      </w:r>
      <w:r>
        <w:rPr>
          <w:b/>
          <w:bCs/>
          <w:sz w:val="24"/>
          <w:szCs w:val="24"/>
        </w:rPr>
        <w:t xml:space="preserve">PROPOSING ANY CHANGES TO ITS CURRENT </w:t>
      </w:r>
      <w:r w:rsidR="130052CB" w:rsidRPr="3FC89FA6">
        <w:rPr>
          <w:b/>
          <w:bCs/>
          <w:sz w:val="24"/>
          <w:szCs w:val="24"/>
        </w:rPr>
        <w:t xml:space="preserve">NATURAL GAS </w:t>
      </w:r>
      <w:r w:rsidRPr="0062747A">
        <w:rPr>
          <w:b/>
          <w:bCs/>
          <w:sz w:val="24"/>
          <w:szCs w:val="24"/>
        </w:rPr>
        <w:t>HEDGING PROGRAM?</w:t>
      </w:r>
    </w:p>
    <w:p w14:paraId="01F3B66A" w14:textId="495AA4AE" w:rsidR="006007F1" w:rsidRPr="0062747A" w:rsidRDefault="006007F1" w:rsidP="007D2450">
      <w:pPr>
        <w:spacing w:before="240" w:after="240" w:line="360" w:lineRule="auto"/>
        <w:ind w:left="720" w:hanging="720"/>
        <w:jc w:val="both"/>
        <w:rPr>
          <w:b/>
          <w:bCs/>
          <w:color w:val="000000"/>
          <w:sz w:val="24"/>
          <w:szCs w:val="24"/>
        </w:rPr>
      </w:pPr>
      <w:r w:rsidRPr="0062747A">
        <w:rPr>
          <w:sz w:val="24"/>
          <w:szCs w:val="24"/>
        </w:rPr>
        <w:t>A.</w:t>
      </w:r>
      <w:r>
        <w:tab/>
      </w:r>
      <w:r>
        <w:rPr>
          <w:sz w:val="24"/>
          <w:szCs w:val="24"/>
        </w:rPr>
        <w:t>No, t</w:t>
      </w:r>
      <w:r w:rsidRPr="3FC89FA6">
        <w:rPr>
          <w:color w:val="000000" w:themeColor="text1"/>
          <w:sz w:val="24"/>
          <w:szCs w:val="24"/>
        </w:rPr>
        <w:t xml:space="preserve">he Company is not requesting any revisions to the hedging program. The current hedging program has worked as intended and continues to provide benefits for customers. </w:t>
      </w:r>
    </w:p>
    <w:p w14:paraId="2EEC0531" w14:textId="05333680" w:rsidR="00E96FD1" w:rsidRDefault="00E96FD1" w:rsidP="007D2450">
      <w:pPr>
        <w:keepNext/>
        <w:autoSpaceDE w:val="0"/>
        <w:autoSpaceDN w:val="0"/>
        <w:spacing w:before="240" w:after="240" w:line="360" w:lineRule="auto"/>
        <w:ind w:left="720" w:hanging="720"/>
        <w:jc w:val="both"/>
        <w:rPr>
          <w:b/>
          <w:bCs/>
          <w:sz w:val="24"/>
          <w:szCs w:val="24"/>
        </w:rPr>
      </w:pPr>
      <w:r>
        <w:rPr>
          <w:b/>
          <w:bCs/>
          <w:sz w:val="24"/>
          <w:szCs w:val="24"/>
        </w:rPr>
        <w:t>Q.</w:t>
      </w:r>
      <w:r>
        <w:tab/>
      </w:r>
      <w:r>
        <w:rPr>
          <w:b/>
          <w:bCs/>
          <w:sz w:val="24"/>
          <w:szCs w:val="24"/>
        </w:rPr>
        <w:t xml:space="preserve">WHY DOES THE COMPANY </w:t>
      </w:r>
      <w:r w:rsidR="6E951350" w:rsidRPr="3FC89FA6">
        <w:rPr>
          <w:b/>
          <w:bCs/>
          <w:sz w:val="24"/>
          <w:szCs w:val="24"/>
        </w:rPr>
        <w:t>EN</w:t>
      </w:r>
      <w:r w:rsidR="7B68475A" w:rsidRPr="3FC89FA6">
        <w:rPr>
          <w:b/>
          <w:bCs/>
          <w:sz w:val="24"/>
          <w:szCs w:val="24"/>
        </w:rPr>
        <w:t xml:space="preserve">GAGE IN </w:t>
      </w:r>
      <w:r w:rsidR="04B9066E" w:rsidRPr="3FC89FA6">
        <w:rPr>
          <w:b/>
          <w:bCs/>
          <w:sz w:val="24"/>
          <w:szCs w:val="24"/>
        </w:rPr>
        <w:t xml:space="preserve">NATURAL </w:t>
      </w:r>
      <w:r w:rsidR="00AD1F6E">
        <w:rPr>
          <w:b/>
          <w:bCs/>
          <w:sz w:val="24"/>
          <w:szCs w:val="24"/>
        </w:rPr>
        <w:t xml:space="preserve">GAS </w:t>
      </w:r>
      <w:r w:rsidR="04B9066E" w:rsidRPr="3FC89FA6">
        <w:rPr>
          <w:b/>
          <w:bCs/>
          <w:sz w:val="24"/>
          <w:szCs w:val="24"/>
        </w:rPr>
        <w:t>HEDGING</w:t>
      </w:r>
      <w:r w:rsidR="6E951350" w:rsidRPr="3FC89FA6">
        <w:rPr>
          <w:b/>
          <w:bCs/>
          <w:sz w:val="24"/>
          <w:szCs w:val="24"/>
        </w:rPr>
        <w:t>?</w:t>
      </w:r>
    </w:p>
    <w:p w14:paraId="557CA928" w14:textId="68245746" w:rsidR="00324CB7" w:rsidRDefault="00E96FD1" w:rsidP="3FC89FA6">
      <w:pPr>
        <w:autoSpaceDE w:val="0"/>
        <w:autoSpaceDN w:val="0"/>
        <w:spacing w:before="240" w:after="240" w:line="360" w:lineRule="auto"/>
        <w:ind w:left="720" w:hanging="720"/>
        <w:jc w:val="both"/>
        <w:rPr>
          <w:bCs/>
          <w:sz w:val="24"/>
          <w:szCs w:val="24"/>
        </w:rPr>
      </w:pPr>
      <w:r>
        <w:rPr>
          <w:bCs/>
          <w:sz w:val="24"/>
          <w:szCs w:val="24"/>
        </w:rPr>
        <w:t>A.</w:t>
      </w:r>
      <w:r>
        <w:tab/>
      </w:r>
      <w:r w:rsidR="5429E946" w:rsidRPr="3FC89FA6">
        <w:rPr>
          <w:sz w:val="24"/>
          <w:szCs w:val="24"/>
        </w:rPr>
        <w:t xml:space="preserve">The Company </w:t>
      </w:r>
      <w:r w:rsidR="32BCABA8" w:rsidRPr="3FC89FA6">
        <w:rPr>
          <w:sz w:val="24"/>
          <w:szCs w:val="24"/>
        </w:rPr>
        <w:t xml:space="preserve">engages in natural gas hedging to </w:t>
      </w:r>
      <w:r w:rsidR="025E4EDD" w:rsidRPr="3FC89FA6">
        <w:rPr>
          <w:sz w:val="24"/>
          <w:szCs w:val="24"/>
        </w:rPr>
        <w:t xml:space="preserve">help mitigate the </w:t>
      </w:r>
      <w:r w:rsidR="76026CD7" w:rsidRPr="3FC89FA6">
        <w:rPr>
          <w:sz w:val="24"/>
          <w:szCs w:val="24"/>
        </w:rPr>
        <w:t xml:space="preserve">risk </w:t>
      </w:r>
      <w:r w:rsidR="025E4EDD" w:rsidRPr="3FC89FA6">
        <w:rPr>
          <w:sz w:val="24"/>
          <w:szCs w:val="24"/>
        </w:rPr>
        <w:t xml:space="preserve">of </w:t>
      </w:r>
      <w:r w:rsidR="0085765A">
        <w:rPr>
          <w:sz w:val="24"/>
          <w:szCs w:val="24"/>
        </w:rPr>
        <w:t xml:space="preserve">upward </w:t>
      </w:r>
      <w:r w:rsidR="001D27C6">
        <w:rPr>
          <w:sz w:val="24"/>
          <w:szCs w:val="24"/>
        </w:rPr>
        <w:t xml:space="preserve">price </w:t>
      </w:r>
      <w:r w:rsidR="00A146F7">
        <w:rPr>
          <w:sz w:val="24"/>
          <w:szCs w:val="24"/>
        </w:rPr>
        <w:t xml:space="preserve">volatility in </w:t>
      </w:r>
      <w:r w:rsidR="001D27C6">
        <w:rPr>
          <w:sz w:val="24"/>
          <w:szCs w:val="24"/>
        </w:rPr>
        <w:t xml:space="preserve">the </w:t>
      </w:r>
      <w:r w:rsidR="04225F4F" w:rsidRPr="3FC89FA6">
        <w:rPr>
          <w:sz w:val="24"/>
          <w:szCs w:val="24"/>
        </w:rPr>
        <w:t xml:space="preserve">natural gas </w:t>
      </w:r>
      <w:r w:rsidR="5A811B6A" w:rsidRPr="3FC89FA6">
        <w:rPr>
          <w:sz w:val="24"/>
          <w:szCs w:val="24"/>
        </w:rPr>
        <w:t>market</w:t>
      </w:r>
      <w:r w:rsidR="4CBAEF60" w:rsidRPr="3FC89FA6">
        <w:rPr>
          <w:sz w:val="24"/>
          <w:szCs w:val="24"/>
        </w:rPr>
        <w:t>.</w:t>
      </w:r>
      <w:r w:rsidR="025E4EDD" w:rsidRPr="3FC89FA6">
        <w:rPr>
          <w:sz w:val="24"/>
          <w:szCs w:val="24"/>
        </w:rPr>
        <w:t xml:space="preserve"> </w:t>
      </w:r>
      <w:r w:rsidR="00954445">
        <w:rPr>
          <w:bCs/>
          <w:sz w:val="24"/>
          <w:szCs w:val="24"/>
        </w:rPr>
        <w:t>Natural gas</w:t>
      </w:r>
      <w:r w:rsidR="00EF7BF2">
        <w:rPr>
          <w:bCs/>
          <w:sz w:val="24"/>
          <w:szCs w:val="24"/>
        </w:rPr>
        <w:t xml:space="preserve"> fired generation</w:t>
      </w:r>
      <w:r w:rsidR="00954445">
        <w:rPr>
          <w:bCs/>
          <w:sz w:val="24"/>
          <w:szCs w:val="24"/>
        </w:rPr>
        <w:t xml:space="preserve"> is </w:t>
      </w:r>
      <w:r w:rsidR="005B0357">
        <w:rPr>
          <w:bCs/>
          <w:sz w:val="24"/>
          <w:szCs w:val="24"/>
        </w:rPr>
        <w:t xml:space="preserve">projected </w:t>
      </w:r>
      <w:r w:rsidR="00954445">
        <w:rPr>
          <w:bCs/>
          <w:sz w:val="24"/>
          <w:szCs w:val="24"/>
        </w:rPr>
        <w:t xml:space="preserve">to be the largest energy </w:t>
      </w:r>
      <w:r w:rsidR="00B86B7B">
        <w:rPr>
          <w:bCs/>
          <w:sz w:val="24"/>
          <w:szCs w:val="24"/>
        </w:rPr>
        <w:t xml:space="preserve">source </w:t>
      </w:r>
      <w:r w:rsidR="00954445">
        <w:rPr>
          <w:bCs/>
          <w:sz w:val="24"/>
          <w:szCs w:val="24"/>
        </w:rPr>
        <w:t xml:space="preserve">for Georgia Power during the </w:t>
      </w:r>
      <w:r w:rsidR="2D8A935D" w:rsidRPr="3FC89FA6">
        <w:rPr>
          <w:sz w:val="24"/>
          <w:szCs w:val="24"/>
        </w:rPr>
        <w:t>FCR-26</w:t>
      </w:r>
      <w:r w:rsidR="3E9C3B4C" w:rsidRPr="3FC89FA6">
        <w:rPr>
          <w:sz w:val="24"/>
          <w:szCs w:val="24"/>
        </w:rPr>
        <w:t xml:space="preserve"> </w:t>
      </w:r>
      <w:r w:rsidR="00954445">
        <w:rPr>
          <w:bCs/>
          <w:sz w:val="24"/>
          <w:szCs w:val="24"/>
        </w:rPr>
        <w:t>test period</w:t>
      </w:r>
      <w:r w:rsidR="005E5201">
        <w:rPr>
          <w:bCs/>
          <w:sz w:val="24"/>
          <w:szCs w:val="24"/>
        </w:rPr>
        <w:t>, with</w:t>
      </w:r>
      <w:r w:rsidR="00952B5B">
        <w:rPr>
          <w:bCs/>
          <w:sz w:val="24"/>
          <w:szCs w:val="24"/>
        </w:rPr>
        <w:t xml:space="preserve"> </w:t>
      </w:r>
      <w:r w:rsidR="005E5201">
        <w:rPr>
          <w:bCs/>
          <w:sz w:val="24"/>
          <w:szCs w:val="24"/>
        </w:rPr>
        <w:t xml:space="preserve">approximately </w:t>
      </w:r>
      <w:r w:rsidR="00EA78B0" w:rsidRPr="00B94AD5">
        <w:rPr>
          <w:sz w:val="24"/>
          <w:szCs w:val="24"/>
        </w:rPr>
        <w:t>44</w:t>
      </w:r>
      <w:r w:rsidR="005B0357" w:rsidRPr="00B94AD5">
        <w:rPr>
          <w:sz w:val="24"/>
          <w:szCs w:val="24"/>
        </w:rPr>
        <w:t>%</w:t>
      </w:r>
      <w:r w:rsidR="005B0357">
        <w:rPr>
          <w:bCs/>
          <w:sz w:val="24"/>
          <w:szCs w:val="24"/>
        </w:rPr>
        <w:t xml:space="preserve"> of the total </w:t>
      </w:r>
      <w:r w:rsidR="006E16E3">
        <w:rPr>
          <w:bCs/>
          <w:sz w:val="24"/>
          <w:szCs w:val="24"/>
        </w:rPr>
        <w:t xml:space="preserve">projected </w:t>
      </w:r>
      <w:r w:rsidR="005B0357">
        <w:rPr>
          <w:bCs/>
          <w:sz w:val="24"/>
          <w:szCs w:val="24"/>
        </w:rPr>
        <w:t>fuel costs</w:t>
      </w:r>
      <w:r w:rsidR="00AB04BE">
        <w:rPr>
          <w:bCs/>
          <w:sz w:val="24"/>
          <w:szCs w:val="24"/>
        </w:rPr>
        <w:t xml:space="preserve"> </w:t>
      </w:r>
      <w:r w:rsidR="672C8071" w:rsidRPr="3FC89FA6">
        <w:rPr>
          <w:sz w:val="24"/>
          <w:szCs w:val="24"/>
        </w:rPr>
        <w:t>coming from</w:t>
      </w:r>
      <w:r w:rsidR="672C8071" w:rsidRPr="3FC89FA6" w:rsidDel="00E77450">
        <w:rPr>
          <w:sz w:val="24"/>
          <w:szCs w:val="24"/>
        </w:rPr>
        <w:t xml:space="preserve"> </w:t>
      </w:r>
      <w:r w:rsidR="002C5004">
        <w:rPr>
          <w:bCs/>
          <w:sz w:val="24"/>
          <w:szCs w:val="24"/>
        </w:rPr>
        <w:t>natural gas</w:t>
      </w:r>
      <w:r w:rsidR="00954445">
        <w:rPr>
          <w:bCs/>
          <w:sz w:val="24"/>
          <w:szCs w:val="24"/>
        </w:rPr>
        <w:t xml:space="preserve">. </w:t>
      </w:r>
      <w:r>
        <w:rPr>
          <w:bCs/>
          <w:sz w:val="24"/>
          <w:szCs w:val="24"/>
        </w:rPr>
        <w:t xml:space="preserve">Because </w:t>
      </w:r>
      <w:r w:rsidR="00CC7A6C">
        <w:rPr>
          <w:bCs/>
          <w:sz w:val="24"/>
          <w:szCs w:val="24"/>
        </w:rPr>
        <w:t xml:space="preserve">the cost of </w:t>
      </w:r>
      <w:r>
        <w:rPr>
          <w:bCs/>
          <w:sz w:val="24"/>
          <w:szCs w:val="24"/>
        </w:rPr>
        <w:t xml:space="preserve">natural gas </w:t>
      </w:r>
      <w:r w:rsidR="1F2DEAAD" w:rsidRPr="3FC89FA6">
        <w:rPr>
          <w:sz w:val="24"/>
          <w:szCs w:val="24"/>
        </w:rPr>
        <w:t>is</w:t>
      </w:r>
      <w:r w:rsidR="6E951350" w:rsidRPr="3FC89FA6">
        <w:rPr>
          <w:sz w:val="24"/>
          <w:szCs w:val="24"/>
        </w:rPr>
        <w:t xml:space="preserve"> </w:t>
      </w:r>
      <w:r>
        <w:rPr>
          <w:bCs/>
          <w:sz w:val="24"/>
          <w:szCs w:val="24"/>
        </w:rPr>
        <w:t>a significant portion of the Company’s fuel costs</w:t>
      </w:r>
      <w:r w:rsidR="00911356">
        <w:rPr>
          <w:bCs/>
          <w:sz w:val="24"/>
          <w:szCs w:val="24"/>
        </w:rPr>
        <w:t xml:space="preserve"> and </w:t>
      </w:r>
      <w:r w:rsidR="001D28F4">
        <w:rPr>
          <w:bCs/>
          <w:sz w:val="24"/>
          <w:szCs w:val="24"/>
        </w:rPr>
        <w:t>remains</w:t>
      </w:r>
      <w:r w:rsidR="00911356">
        <w:rPr>
          <w:bCs/>
          <w:sz w:val="24"/>
          <w:szCs w:val="24"/>
        </w:rPr>
        <w:t xml:space="preserve"> subject to </w:t>
      </w:r>
      <w:r w:rsidR="00952B5B">
        <w:rPr>
          <w:bCs/>
          <w:sz w:val="24"/>
          <w:szCs w:val="24"/>
        </w:rPr>
        <w:t xml:space="preserve">significant </w:t>
      </w:r>
      <w:r w:rsidR="00911356">
        <w:rPr>
          <w:bCs/>
          <w:sz w:val="24"/>
          <w:szCs w:val="24"/>
        </w:rPr>
        <w:t>volatility</w:t>
      </w:r>
      <w:r>
        <w:rPr>
          <w:bCs/>
          <w:sz w:val="24"/>
          <w:szCs w:val="24"/>
        </w:rPr>
        <w:t xml:space="preserve">, </w:t>
      </w:r>
      <w:r w:rsidR="246B555F" w:rsidRPr="3FC89FA6">
        <w:rPr>
          <w:sz w:val="24"/>
          <w:szCs w:val="24"/>
        </w:rPr>
        <w:t xml:space="preserve">it is appropriate for </w:t>
      </w:r>
      <w:r w:rsidR="6E951350" w:rsidRPr="3FC89FA6">
        <w:rPr>
          <w:sz w:val="24"/>
          <w:szCs w:val="24"/>
        </w:rPr>
        <w:t xml:space="preserve">the </w:t>
      </w:r>
      <w:r>
        <w:rPr>
          <w:bCs/>
          <w:sz w:val="24"/>
          <w:szCs w:val="24"/>
        </w:rPr>
        <w:t>Company</w:t>
      </w:r>
      <w:r w:rsidR="00911356">
        <w:rPr>
          <w:bCs/>
          <w:sz w:val="24"/>
          <w:szCs w:val="24"/>
        </w:rPr>
        <w:t xml:space="preserve"> </w:t>
      </w:r>
      <w:r w:rsidR="00F04AB9">
        <w:rPr>
          <w:bCs/>
          <w:sz w:val="24"/>
          <w:szCs w:val="24"/>
        </w:rPr>
        <w:t xml:space="preserve">to </w:t>
      </w:r>
      <w:r w:rsidR="5189D538" w:rsidRPr="3FC89FA6">
        <w:rPr>
          <w:sz w:val="24"/>
          <w:szCs w:val="24"/>
        </w:rPr>
        <w:t>mitigate</w:t>
      </w:r>
      <w:r w:rsidR="00911356">
        <w:rPr>
          <w:bCs/>
          <w:sz w:val="24"/>
          <w:szCs w:val="24"/>
        </w:rPr>
        <w:t xml:space="preserve"> </w:t>
      </w:r>
      <w:r w:rsidR="00B93440">
        <w:rPr>
          <w:bCs/>
          <w:sz w:val="24"/>
          <w:szCs w:val="24"/>
        </w:rPr>
        <w:t>its</w:t>
      </w:r>
      <w:r w:rsidR="00911356">
        <w:rPr>
          <w:bCs/>
          <w:sz w:val="24"/>
          <w:szCs w:val="24"/>
        </w:rPr>
        <w:t xml:space="preserve"> natural gas </w:t>
      </w:r>
      <w:r w:rsidR="57F06B9C" w:rsidRPr="3FC89FA6">
        <w:rPr>
          <w:sz w:val="24"/>
          <w:szCs w:val="24"/>
        </w:rPr>
        <w:t xml:space="preserve">costs </w:t>
      </w:r>
      <w:r w:rsidR="53DB7F97" w:rsidRPr="3FC89FA6">
        <w:rPr>
          <w:sz w:val="24"/>
          <w:szCs w:val="24"/>
        </w:rPr>
        <w:t xml:space="preserve">by capping a portion of </w:t>
      </w:r>
      <w:r w:rsidR="3742DE35" w:rsidRPr="3FC89FA6">
        <w:rPr>
          <w:sz w:val="24"/>
          <w:szCs w:val="24"/>
        </w:rPr>
        <w:t>the price</w:t>
      </w:r>
      <w:r w:rsidR="0230BE0D" w:rsidRPr="3FC89FA6">
        <w:rPr>
          <w:sz w:val="24"/>
          <w:szCs w:val="24"/>
        </w:rPr>
        <w:t>s</w:t>
      </w:r>
      <w:r w:rsidR="3742DE35" w:rsidRPr="3FC89FA6">
        <w:rPr>
          <w:sz w:val="24"/>
          <w:szCs w:val="24"/>
        </w:rPr>
        <w:t xml:space="preserve"> it pays for gas. This benefits customers by </w:t>
      </w:r>
      <w:r w:rsidR="00AF1881" w:rsidRPr="00731D88">
        <w:rPr>
          <w:bCs/>
          <w:sz w:val="24"/>
          <w:szCs w:val="24"/>
        </w:rPr>
        <w:t xml:space="preserve">providing </w:t>
      </w:r>
      <w:r w:rsidR="00864C17" w:rsidRPr="00731D88">
        <w:rPr>
          <w:bCs/>
          <w:sz w:val="24"/>
          <w:szCs w:val="24"/>
        </w:rPr>
        <w:t xml:space="preserve">greater </w:t>
      </w:r>
      <w:r w:rsidRPr="00731D88">
        <w:rPr>
          <w:bCs/>
          <w:sz w:val="24"/>
          <w:szCs w:val="24"/>
        </w:rPr>
        <w:t>stability</w:t>
      </w:r>
      <w:r w:rsidR="169550CE" w:rsidRPr="3FC89FA6">
        <w:rPr>
          <w:sz w:val="24"/>
          <w:szCs w:val="24"/>
        </w:rPr>
        <w:t xml:space="preserve"> </w:t>
      </w:r>
      <w:r w:rsidR="3A6F0CDA" w:rsidRPr="3FC89FA6">
        <w:rPr>
          <w:sz w:val="24"/>
          <w:szCs w:val="24"/>
        </w:rPr>
        <w:t xml:space="preserve">in </w:t>
      </w:r>
      <w:r w:rsidR="169550CE" w:rsidRPr="3FC89FA6">
        <w:rPr>
          <w:sz w:val="24"/>
          <w:szCs w:val="24"/>
        </w:rPr>
        <w:t>the Company</w:t>
      </w:r>
      <w:r w:rsidR="0D7884CD" w:rsidRPr="3FC89FA6">
        <w:rPr>
          <w:sz w:val="24"/>
          <w:szCs w:val="24"/>
        </w:rPr>
        <w:t>’</w:t>
      </w:r>
      <w:r w:rsidR="169550CE" w:rsidRPr="3FC89FA6">
        <w:rPr>
          <w:sz w:val="24"/>
          <w:szCs w:val="24"/>
        </w:rPr>
        <w:t>s fuel costs</w:t>
      </w:r>
      <w:r w:rsidR="75FF7C1D" w:rsidRPr="3FC89FA6">
        <w:rPr>
          <w:sz w:val="24"/>
          <w:szCs w:val="24"/>
        </w:rPr>
        <w:t xml:space="preserve"> and reducing the impact of increasing gas prices</w:t>
      </w:r>
      <w:r w:rsidRPr="00731D88">
        <w:rPr>
          <w:bCs/>
          <w:sz w:val="24"/>
          <w:szCs w:val="24"/>
        </w:rPr>
        <w:t>.</w:t>
      </w:r>
      <w:r>
        <w:rPr>
          <w:bCs/>
          <w:sz w:val="24"/>
          <w:szCs w:val="24"/>
        </w:rPr>
        <w:t xml:space="preserve"> </w:t>
      </w:r>
    </w:p>
    <w:p w14:paraId="7C38F0B7" w14:textId="77777777" w:rsidR="00D445E2" w:rsidRDefault="00D445E2" w:rsidP="007D2450">
      <w:pPr>
        <w:keepNext/>
        <w:autoSpaceDE w:val="0"/>
        <w:autoSpaceDN w:val="0"/>
        <w:spacing w:before="240" w:after="240" w:line="360" w:lineRule="auto"/>
        <w:ind w:left="720" w:hanging="720"/>
        <w:jc w:val="both"/>
        <w:rPr>
          <w:b/>
          <w:bCs/>
          <w:sz w:val="24"/>
          <w:szCs w:val="24"/>
        </w:rPr>
      </w:pPr>
      <w:r>
        <w:rPr>
          <w:b/>
          <w:bCs/>
          <w:sz w:val="24"/>
          <w:szCs w:val="24"/>
        </w:rPr>
        <w:t>Q.</w:t>
      </w:r>
      <w:r>
        <w:rPr>
          <w:b/>
          <w:bCs/>
          <w:sz w:val="24"/>
          <w:szCs w:val="24"/>
        </w:rPr>
        <w:tab/>
      </w:r>
      <w:bookmarkStart w:id="2" w:name="_Hlk31021372"/>
      <w:r>
        <w:rPr>
          <w:b/>
          <w:bCs/>
          <w:sz w:val="24"/>
          <w:szCs w:val="24"/>
        </w:rPr>
        <w:t>ARE NATURAL GAS PRICES STILL SUBJECT TO VOLATILITY?</w:t>
      </w:r>
    </w:p>
    <w:p w14:paraId="02ACD15A" w14:textId="333091FC" w:rsidR="00DC3142" w:rsidRDefault="00D445E2" w:rsidP="00320280">
      <w:pPr>
        <w:autoSpaceDE w:val="0"/>
        <w:autoSpaceDN w:val="0"/>
        <w:spacing w:line="360" w:lineRule="auto"/>
        <w:ind w:left="720" w:hanging="720"/>
        <w:jc w:val="both"/>
        <w:rPr>
          <w:bCs/>
          <w:sz w:val="24"/>
          <w:szCs w:val="24"/>
        </w:rPr>
      </w:pPr>
      <w:r>
        <w:rPr>
          <w:bCs/>
          <w:sz w:val="24"/>
          <w:szCs w:val="24"/>
        </w:rPr>
        <w:t>A.</w:t>
      </w:r>
      <w:r>
        <w:tab/>
      </w:r>
      <w:r>
        <w:rPr>
          <w:bCs/>
          <w:sz w:val="24"/>
          <w:szCs w:val="24"/>
        </w:rPr>
        <w:t>Yes.</w:t>
      </w:r>
      <w:r w:rsidR="00E77450">
        <w:rPr>
          <w:sz w:val="24"/>
          <w:szCs w:val="24"/>
        </w:rPr>
        <w:t xml:space="preserve"> </w:t>
      </w:r>
      <w:r w:rsidR="5C52AF2A" w:rsidRPr="3FC89FA6">
        <w:rPr>
          <w:sz w:val="24"/>
          <w:szCs w:val="24"/>
        </w:rPr>
        <w:t>N</w:t>
      </w:r>
      <w:r w:rsidR="3B4C9E2E" w:rsidRPr="3FC89FA6">
        <w:rPr>
          <w:sz w:val="24"/>
          <w:szCs w:val="24"/>
        </w:rPr>
        <w:t>atural</w:t>
      </w:r>
      <w:r>
        <w:rPr>
          <w:bCs/>
          <w:sz w:val="24"/>
          <w:szCs w:val="24"/>
        </w:rPr>
        <w:t xml:space="preserve"> gas prices </w:t>
      </w:r>
      <w:r w:rsidR="002B30CD">
        <w:rPr>
          <w:bCs/>
          <w:sz w:val="24"/>
          <w:szCs w:val="24"/>
        </w:rPr>
        <w:t xml:space="preserve">remain </w:t>
      </w:r>
      <w:r>
        <w:rPr>
          <w:bCs/>
          <w:sz w:val="24"/>
          <w:szCs w:val="24"/>
        </w:rPr>
        <w:t xml:space="preserve">subject to </w:t>
      </w:r>
      <w:r w:rsidR="0028623D">
        <w:rPr>
          <w:bCs/>
          <w:sz w:val="24"/>
          <w:szCs w:val="24"/>
        </w:rPr>
        <w:t xml:space="preserve">extreme </w:t>
      </w:r>
      <w:r>
        <w:rPr>
          <w:bCs/>
          <w:sz w:val="24"/>
          <w:szCs w:val="24"/>
        </w:rPr>
        <w:t xml:space="preserve">volatility. </w:t>
      </w:r>
      <w:r w:rsidR="1DC9D9E8" w:rsidRPr="3FC89FA6">
        <w:rPr>
          <w:sz w:val="24"/>
          <w:szCs w:val="24"/>
        </w:rPr>
        <w:t xml:space="preserve">As </w:t>
      </w:r>
      <w:r w:rsidR="00604B64">
        <w:rPr>
          <w:sz w:val="24"/>
          <w:szCs w:val="24"/>
        </w:rPr>
        <w:t xml:space="preserve">shown </w:t>
      </w:r>
      <w:r w:rsidR="1DC9D9E8" w:rsidRPr="3FC89FA6">
        <w:rPr>
          <w:sz w:val="24"/>
          <w:szCs w:val="24"/>
        </w:rPr>
        <w:t xml:space="preserve">in </w:t>
      </w:r>
      <w:r w:rsidR="00A66107" w:rsidRPr="00A66107">
        <w:rPr>
          <w:b/>
          <w:bCs/>
          <w:sz w:val="24"/>
          <w:szCs w:val="24"/>
        </w:rPr>
        <w:t xml:space="preserve">Chart </w:t>
      </w:r>
      <w:r w:rsidR="00510D57">
        <w:rPr>
          <w:b/>
          <w:bCs/>
          <w:sz w:val="24"/>
          <w:szCs w:val="24"/>
        </w:rPr>
        <w:t>3</w:t>
      </w:r>
      <w:r w:rsidR="1DC9D9E8" w:rsidRPr="3FC89FA6">
        <w:rPr>
          <w:sz w:val="24"/>
          <w:szCs w:val="24"/>
        </w:rPr>
        <w:t xml:space="preserve"> below, this volatility </w:t>
      </w:r>
      <w:r w:rsidR="25236B18" w:rsidRPr="3FC89FA6">
        <w:rPr>
          <w:sz w:val="24"/>
          <w:szCs w:val="24"/>
        </w:rPr>
        <w:t xml:space="preserve">can be seen </w:t>
      </w:r>
      <w:r w:rsidR="00CCAD48" w:rsidRPr="3FC89FA6">
        <w:rPr>
          <w:sz w:val="24"/>
          <w:szCs w:val="24"/>
        </w:rPr>
        <w:t>in t</w:t>
      </w:r>
      <w:r w:rsidR="25236B18" w:rsidRPr="3FC89FA6">
        <w:rPr>
          <w:sz w:val="24"/>
          <w:szCs w:val="24"/>
        </w:rPr>
        <w:t xml:space="preserve">he wide range of </w:t>
      </w:r>
      <w:r w:rsidR="1DC9D9E8" w:rsidRPr="3FC89FA6">
        <w:rPr>
          <w:sz w:val="24"/>
          <w:szCs w:val="24"/>
        </w:rPr>
        <w:t>spot prices at Henry Hub</w:t>
      </w:r>
      <w:r w:rsidR="25012E80" w:rsidRPr="3FC89FA6">
        <w:rPr>
          <w:sz w:val="24"/>
          <w:szCs w:val="24"/>
        </w:rPr>
        <w:t>, which</w:t>
      </w:r>
      <w:r w:rsidR="1DC9D9E8" w:rsidRPr="3FC89FA6">
        <w:rPr>
          <w:sz w:val="24"/>
          <w:szCs w:val="24"/>
        </w:rPr>
        <w:t xml:space="preserve"> ranged from $1.34 to $23.61</w:t>
      </w:r>
      <w:r w:rsidR="00BD3279">
        <w:rPr>
          <w:sz w:val="24"/>
          <w:szCs w:val="24"/>
        </w:rPr>
        <w:t xml:space="preserve"> per </w:t>
      </w:r>
      <w:r w:rsidR="00160EA5">
        <w:rPr>
          <w:sz w:val="24"/>
          <w:szCs w:val="24"/>
        </w:rPr>
        <w:t>mmbtu</w:t>
      </w:r>
      <w:r w:rsidR="1DC9D9E8" w:rsidRPr="3FC89FA6">
        <w:rPr>
          <w:sz w:val="24"/>
          <w:szCs w:val="24"/>
        </w:rPr>
        <w:t xml:space="preserve"> </w:t>
      </w:r>
      <w:r w:rsidR="2DC33555" w:rsidRPr="3FC89FA6">
        <w:rPr>
          <w:sz w:val="24"/>
          <w:szCs w:val="24"/>
        </w:rPr>
        <w:t>in 2021 and 2022</w:t>
      </w:r>
      <w:r w:rsidR="1DC9D9E8" w:rsidRPr="3FC89FA6">
        <w:rPr>
          <w:sz w:val="24"/>
          <w:szCs w:val="24"/>
        </w:rPr>
        <w:t xml:space="preserve">. </w:t>
      </w:r>
      <w:r w:rsidR="00F20112">
        <w:rPr>
          <w:bCs/>
          <w:sz w:val="24"/>
          <w:szCs w:val="24"/>
        </w:rPr>
        <w:t>Even small</w:t>
      </w:r>
      <w:r w:rsidR="00F20112" w:rsidRPr="3FC89FA6">
        <w:rPr>
          <w:sz w:val="24"/>
          <w:szCs w:val="24"/>
        </w:rPr>
        <w:t xml:space="preserve"> </w:t>
      </w:r>
      <w:r w:rsidR="281985BC" w:rsidRPr="3FC89FA6">
        <w:rPr>
          <w:sz w:val="24"/>
          <w:szCs w:val="24"/>
        </w:rPr>
        <w:t>movement</w:t>
      </w:r>
      <w:r w:rsidR="52840062" w:rsidRPr="3FC89FA6">
        <w:rPr>
          <w:sz w:val="24"/>
          <w:szCs w:val="24"/>
        </w:rPr>
        <w:t>s</w:t>
      </w:r>
      <w:r w:rsidR="281985BC" w:rsidRPr="3FC89FA6">
        <w:rPr>
          <w:sz w:val="24"/>
          <w:szCs w:val="24"/>
        </w:rPr>
        <w:t xml:space="preserve"> in </w:t>
      </w:r>
      <w:r w:rsidR="12EE644A" w:rsidRPr="3FC89FA6">
        <w:rPr>
          <w:sz w:val="24"/>
          <w:szCs w:val="24"/>
        </w:rPr>
        <w:t xml:space="preserve">gas </w:t>
      </w:r>
      <w:r w:rsidR="281985BC" w:rsidRPr="3FC89FA6">
        <w:rPr>
          <w:sz w:val="24"/>
          <w:szCs w:val="24"/>
        </w:rPr>
        <w:t>price</w:t>
      </w:r>
      <w:r w:rsidR="72E7C748" w:rsidRPr="3FC89FA6">
        <w:rPr>
          <w:sz w:val="24"/>
          <w:szCs w:val="24"/>
        </w:rPr>
        <w:t>s</w:t>
      </w:r>
      <w:r w:rsidR="281985BC" w:rsidRPr="3FC89FA6">
        <w:rPr>
          <w:sz w:val="24"/>
          <w:szCs w:val="24"/>
        </w:rPr>
        <w:t xml:space="preserve"> can </w:t>
      </w:r>
      <w:r w:rsidR="00E77450">
        <w:rPr>
          <w:bCs/>
          <w:sz w:val="24"/>
          <w:szCs w:val="24"/>
        </w:rPr>
        <w:t>impact the</w:t>
      </w:r>
      <w:r w:rsidR="00056687">
        <w:rPr>
          <w:bCs/>
          <w:sz w:val="24"/>
          <w:szCs w:val="24"/>
        </w:rPr>
        <w:t xml:space="preserve"> </w:t>
      </w:r>
      <w:r w:rsidR="05B4E660" w:rsidRPr="3FC89FA6">
        <w:rPr>
          <w:sz w:val="24"/>
          <w:szCs w:val="24"/>
        </w:rPr>
        <w:t xml:space="preserve">Company’s </w:t>
      </w:r>
      <w:r w:rsidR="00056687">
        <w:rPr>
          <w:bCs/>
          <w:sz w:val="24"/>
          <w:szCs w:val="24"/>
        </w:rPr>
        <w:t>fuel balance and</w:t>
      </w:r>
      <w:r w:rsidR="10295F9A" w:rsidRPr="3FC89FA6">
        <w:rPr>
          <w:sz w:val="24"/>
          <w:szCs w:val="24"/>
        </w:rPr>
        <w:t>,</w:t>
      </w:r>
      <w:r w:rsidR="7804584D" w:rsidRPr="3FC89FA6">
        <w:rPr>
          <w:sz w:val="24"/>
          <w:szCs w:val="24"/>
        </w:rPr>
        <w:t xml:space="preserve"> ultimate</w:t>
      </w:r>
      <w:r w:rsidR="6E480F8C" w:rsidRPr="3FC89FA6">
        <w:rPr>
          <w:sz w:val="24"/>
          <w:szCs w:val="24"/>
        </w:rPr>
        <w:t>ly,</w:t>
      </w:r>
      <w:r w:rsidR="7804584D" w:rsidRPr="3FC89FA6">
        <w:rPr>
          <w:sz w:val="24"/>
          <w:szCs w:val="24"/>
        </w:rPr>
        <w:t xml:space="preserve"> cost</w:t>
      </w:r>
      <w:r w:rsidR="16A23143" w:rsidRPr="3FC89FA6">
        <w:rPr>
          <w:sz w:val="24"/>
          <w:szCs w:val="24"/>
        </w:rPr>
        <w:t>s</w:t>
      </w:r>
      <w:r w:rsidR="00056687">
        <w:rPr>
          <w:bCs/>
          <w:sz w:val="24"/>
          <w:szCs w:val="24"/>
        </w:rPr>
        <w:t xml:space="preserve"> to customers</w:t>
      </w:r>
      <w:r w:rsidR="00DF0C4D">
        <w:rPr>
          <w:bCs/>
          <w:sz w:val="24"/>
          <w:szCs w:val="24"/>
        </w:rPr>
        <w:t xml:space="preserve">. </w:t>
      </w:r>
      <w:r w:rsidR="00356BDF">
        <w:rPr>
          <w:bCs/>
          <w:sz w:val="24"/>
          <w:szCs w:val="24"/>
        </w:rPr>
        <w:t xml:space="preserve">For a </w:t>
      </w:r>
      <w:r w:rsidR="002A57E6">
        <w:rPr>
          <w:bCs/>
          <w:sz w:val="24"/>
          <w:szCs w:val="24"/>
        </w:rPr>
        <w:t>c</w:t>
      </w:r>
      <w:r w:rsidR="00356BDF">
        <w:rPr>
          <w:bCs/>
          <w:sz w:val="24"/>
          <w:szCs w:val="24"/>
        </w:rPr>
        <w:t>ompany like Georgia Power that</w:t>
      </w:r>
      <w:r w:rsidR="00214BB6">
        <w:rPr>
          <w:bCs/>
          <w:sz w:val="24"/>
          <w:szCs w:val="24"/>
        </w:rPr>
        <w:t xml:space="preserve"> anticipate</w:t>
      </w:r>
      <w:r w:rsidR="00356BDF">
        <w:rPr>
          <w:bCs/>
          <w:sz w:val="24"/>
          <w:szCs w:val="24"/>
        </w:rPr>
        <w:t>s</w:t>
      </w:r>
      <w:r w:rsidR="00214BB6">
        <w:rPr>
          <w:bCs/>
          <w:sz w:val="24"/>
          <w:szCs w:val="24"/>
        </w:rPr>
        <w:t xml:space="preserve"> </w:t>
      </w:r>
      <w:r w:rsidR="00214BB6" w:rsidRPr="00731D88">
        <w:rPr>
          <w:bCs/>
          <w:sz w:val="24"/>
          <w:szCs w:val="24"/>
        </w:rPr>
        <w:t xml:space="preserve">consuming </w:t>
      </w:r>
      <w:r w:rsidR="00A42BBF">
        <w:rPr>
          <w:bCs/>
          <w:sz w:val="24"/>
          <w:szCs w:val="24"/>
        </w:rPr>
        <w:t>more than</w:t>
      </w:r>
      <w:r w:rsidR="00214BB6" w:rsidRPr="00731D88">
        <w:rPr>
          <w:bCs/>
          <w:sz w:val="24"/>
          <w:szCs w:val="24"/>
        </w:rPr>
        <w:t xml:space="preserve"> </w:t>
      </w:r>
      <w:r w:rsidR="00317FB0">
        <w:rPr>
          <w:bCs/>
          <w:sz w:val="24"/>
          <w:szCs w:val="24"/>
        </w:rPr>
        <w:t xml:space="preserve">200 million </w:t>
      </w:r>
      <w:r w:rsidR="00D70CB7">
        <w:rPr>
          <w:bCs/>
          <w:sz w:val="24"/>
          <w:szCs w:val="24"/>
        </w:rPr>
        <w:t>mmbtu</w:t>
      </w:r>
      <w:r w:rsidR="00214BB6" w:rsidRPr="00731D88">
        <w:rPr>
          <w:bCs/>
          <w:sz w:val="24"/>
          <w:szCs w:val="24"/>
        </w:rPr>
        <w:t xml:space="preserve"> of natural</w:t>
      </w:r>
      <w:r w:rsidR="00045E7E" w:rsidRPr="00731D88">
        <w:rPr>
          <w:bCs/>
          <w:sz w:val="24"/>
          <w:szCs w:val="24"/>
        </w:rPr>
        <w:t xml:space="preserve"> gas</w:t>
      </w:r>
      <w:r w:rsidR="00214BB6" w:rsidRPr="00731D88">
        <w:rPr>
          <w:bCs/>
          <w:sz w:val="24"/>
          <w:szCs w:val="24"/>
        </w:rPr>
        <w:t xml:space="preserve"> per year, </w:t>
      </w:r>
      <w:r w:rsidR="00056687" w:rsidRPr="00731D88">
        <w:rPr>
          <w:bCs/>
          <w:sz w:val="24"/>
          <w:szCs w:val="24"/>
        </w:rPr>
        <w:t>a robust hedging program</w:t>
      </w:r>
      <w:r w:rsidR="00835B56" w:rsidRPr="00731D88">
        <w:rPr>
          <w:bCs/>
          <w:sz w:val="24"/>
          <w:szCs w:val="24"/>
        </w:rPr>
        <w:t xml:space="preserve"> </w:t>
      </w:r>
      <w:r w:rsidR="0C1B7CC4" w:rsidRPr="3FC89FA6">
        <w:rPr>
          <w:sz w:val="24"/>
          <w:szCs w:val="24"/>
        </w:rPr>
        <w:t xml:space="preserve">serves as a critical tool to </w:t>
      </w:r>
      <w:r w:rsidR="5F24F4B6" w:rsidRPr="3FC89FA6">
        <w:rPr>
          <w:sz w:val="24"/>
          <w:szCs w:val="24"/>
        </w:rPr>
        <w:t xml:space="preserve">mitigate </w:t>
      </w:r>
      <w:r w:rsidR="002F3C84">
        <w:rPr>
          <w:sz w:val="24"/>
          <w:szCs w:val="24"/>
        </w:rPr>
        <w:t>upward</w:t>
      </w:r>
      <w:r w:rsidR="5F24F4B6" w:rsidRPr="3FC89FA6">
        <w:rPr>
          <w:sz w:val="24"/>
          <w:szCs w:val="24"/>
        </w:rPr>
        <w:t xml:space="preserve"> </w:t>
      </w:r>
      <w:r w:rsidR="00F37596">
        <w:rPr>
          <w:sz w:val="24"/>
          <w:szCs w:val="24"/>
        </w:rPr>
        <w:t>price volatility</w:t>
      </w:r>
      <w:r w:rsidR="5F24F4B6" w:rsidRPr="3FC89FA6">
        <w:rPr>
          <w:sz w:val="24"/>
          <w:szCs w:val="24"/>
        </w:rPr>
        <w:t xml:space="preserve"> </w:t>
      </w:r>
      <w:r w:rsidR="008866E3" w:rsidRPr="00731D88">
        <w:rPr>
          <w:bCs/>
          <w:sz w:val="24"/>
          <w:szCs w:val="24"/>
        </w:rPr>
        <w:t>for customers.</w:t>
      </w:r>
      <w:r w:rsidR="004173C7" w:rsidRPr="00731D88">
        <w:rPr>
          <w:bCs/>
          <w:sz w:val="24"/>
          <w:szCs w:val="24"/>
        </w:rPr>
        <w:t xml:space="preserve"> </w:t>
      </w:r>
    </w:p>
    <w:p w14:paraId="1CF478F4" w14:textId="763027AE" w:rsidR="008B2639" w:rsidRPr="00FC1F0F" w:rsidRDefault="008B2639" w:rsidP="008B2639">
      <w:pPr>
        <w:pStyle w:val="Caption"/>
        <w:keepNext/>
        <w:jc w:val="center"/>
        <w:rPr>
          <w:b/>
          <w:bCs/>
          <w:i w:val="0"/>
          <w:iCs w:val="0"/>
          <w:color w:val="auto"/>
          <w:sz w:val="24"/>
          <w:szCs w:val="24"/>
        </w:rPr>
      </w:pPr>
      <w:r w:rsidRPr="00FC1F0F">
        <w:rPr>
          <w:b/>
          <w:bCs/>
          <w:i w:val="0"/>
          <w:iCs w:val="0"/>
          <w:color w:val="auto"/>
          <w:sz w:val="24"/>
          <w:szCs w:val="24"/>
        </w:rPr>
        <w:t xml:space="preserve">Chart </w:t>
      </w:r>
      <w:r w:rsidR="00510D57" w:rsidRPr="00FC1F0F">
        <w:rPr>
          <w:b/>
          <w:bCs/>
          <w:i w:val="0"/>
          <w:iCs w:val="0"/>
          <w:color w:val="auto"/>
          <w:sz w:val="24"/>
          <w:szCs w:val="24"/>
        </w:rPr>
        <w:t>3</w:t>
      </w:r>
    </w:p>
    <w:p w14:paraId="775E60AA" w14:textId="3D26558D" w:rsidR="00463A7A" w:rsidRDefault="007C2302" w:rsidP="006618CB">
      <w:pPr>
        <w:autoSpaceDE w:val="0"/>
        <w:autoSpaceDN w:val="0"/>
        <w:spacing w:line="360" w:lineRule="auto"/>
        <w:ind w:left="720"/>
        <w:jc w:val="both"/>
        <w:rPr>
          <w:sz w:val="24"/>
          <w:szCs w:val="24"/>
        </w:rPr>
      </w:pPr>
      <w:r w:rsidRPr="007C2302">
        <w:rPr>
          <w:noProof/>
        </w:rPr>
        <w:drawing>
          <wp:inline distT="0" distB="0" distL="0" distR="0" wp14:anchorId="347BC743" wp14:editId="3D6079BC">
            <wp:extent cx="4920847" cy="28784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36465" cy="2887591"/>
                    </a:xfrm>
                    <a:prstGeom prst="rect">
                      <a:avLst/>
                    </a:prstGeom>
                    <a:noFill/>
                    <a:ln>
                      <a:noFill/>
                    </a:ln>
                  </pic:spPr>
                </pic:pic>
              </a:graphicData>
            </a:graphic>
          </wp:inline>
        </w:drawing>
      </w:r>
    </w:p>
    <w:p w14:paraId="5C74E283" w14:textId="77777777" w:rsidR="00C8162B" w:rsidRDefault="00C8162B" w:rsidP="00320280">
      <w:pPr>
        <w:autoSpaceDE w:val="0"/>
        <w:autoSpaceDN w:val="0"/>
        <w:spacing w:line="360" w:lineRule="auto"/>
        <w:ind w:left="720" w:hanging="720"/>
        <w:jc w:val="both"/>
        <w:rPr>
          <w:bCs/>
          <w:sz w:val="24"/>
          <w:szCs w:val="24"/>
        </w:rPr>
      </w:pPr>
    </w:p>
    <w:p w14:paraId="73AC2F33" w14:textId="32ECCAD9" w:rsidR="00C8162B" w:rsidRDefault="00C8162B" w:rsidP="00C8162B">
      <w:pPr>
        <w:keepNext/>
        <w:autoSpaceDE w:val="0"/>
        <w:autoSpaceDN w:val="0"/>
        <w:spacing w:line="360" w:lineRule="auto"/>
        <w:ind w:left="720" w:hanging="720"/>
        <w:jc w:val="both"/>
        <w:rPr>
          <w:b/>
          <w:bCs/>
          <w:sz w:val="24"/>
          <w:szCs w:val="24"/>
        </w:rPr>
      </w:pPr>
      <w:r>
        <w:rPr>
          <w:b/>
          <w:bCs/>
          <w:sz w:val="24"/>
          <w:szCs w:val="24"/>
        </w:rPr>
        <w:t>Q.</w:t>
      </w:r>
      <w:r>
        <w:tab/>
      </w:r>
      <w:r w:rsidR="004D18E7">
        <w:rPr>
          <w:b/>
          <w:bCs/>
          <w:sz w:val="24"/>
          <w:szCs w:val="24"/>
        </w:rPr>
        <w:t xml:space="preserve">DURING THE </w:t>
      </w:r>
      <w:r w:rsidR="00B0761C">
        <w:rPr>
          <w:b/>
          <w:bCs/>
          <w:sz w:val="24"/>
          <w:szCs w:val="24"/>
        </w:rPr>
        <w:t xml:space="preserve">FCR-26 </w:t>
      </w:r>
      <w:r w:rsidR="008245D1">
        <w:rPr>
          <w:b/>
          <w:bCs/>
          <w:sz w:val="24"/>
          <w:szCs w:val="24"/>
        </w:rPr>
        <w:t>HISTORIC PERIOD</w:t>
      </w:r>
      <w:r w:rsidR="00160F96">
        <w:rPr>
          <w:b/>
          <w:bCs/>
          <w:sz w:val="24"/>
          <w:szCs w:val="24"/>
        </w:rPr>
        <w:t xml:space="preserve">, </w:t>
      </w:r>
      <w:r w:rsidR="00E71A55">
        <w:rPr>
          <w:b/>
          <w:bCs/>
          <w:sz w:val="24"/>
          <w:szCs w:val="24"/>
        </w:rPr>
        <w:t xml:space="preserve">DID </w:t>
      </w:r>
      <w:r w:rsidR="004D18E7">
        <w:rPr>
          <w:b/>
          <w:bCs/>
          <w:sz w:val="24"/>
          <w:szCs w:val="24"/>
        </w:rPr>
        <w:t xml:space="preserve">THE </w:t>
      </w:r>
      <w:r w:rsidR="006E64A9">
        <w:rPr>
          <w:b/>
          <w:bCs/>
          <w:sz w:val="24"/>
          <w:szCs w:val="24"/>
        </w:rPr>
        <w:t>HEDGING PROGRAM BENEFIT CUSTOMERS</w:t>
      </w:r>
      <w:r w:rsidR="00E071D3">
        <w:rPr>
          <w:b/>
          <w:bCs/>
          <w:sz w:val="24"/>
          <w:szCs w:val="24"/>
        </w:rPr>
        <w:t xml:space="preserve">? </w:t>
      </w:r>
    </w:p>
    <w:p w14:paraId="23C5BB17" w14:textId="4A2E1A3E" w:rsidR="00BD1220" w:rsidRDefault="00C8162B" w:rsidP="00082D65">
      <w:pPr>
        <w:keepNext/>
        <w:autoSpaceDE w:val="0"/>
        <w:autoSpaceDN w:val="0"/>
        <w:spacing w:before="240" w:after="240" w:line="360" w:lineRule="auto"/>
        <w:ind w:left="720" w:hanging="720"/>
        <w:jc w:val="both"/>
        <w:rPr>
          <w:bCs/>
          <w:sz w:val="24"/>
          <w:szCs w:val="24"/>
        </w:rPr>
      </w:pPr>
      <w:r>
        <w:rPr>
          <w:bCs/>
          <w:sz w:val="24"/>
          <w:szCs w:val="24"/>
        </w:rPr>
        <w:t>A.</w:t>
      </w:r>
      <w:r>
        <w:tab/>
      </w:r>
      <w:r>
        <w:rPr>
          <w:bCs/>
          <w:sz w:val="24"/>
          <w:szCs w:val="24"/>
        </w:rPr>
        <w:t>Yes.</w:t>
      </w:r>
      <w:r w:rsidR="00826D20">
        <w:rPr>
          <w:bCs/>
          <w:sz w:val="24"/>
          <w:szCs w:val="24"/>
        </w:rPr>
        <w:t xml:space="preserve"> </w:t>
      </w:r>
      <w:r w:rsidR="4818FF61" w:rsidRPr="4E2C0D11">
        <w:rPr>
          <w:sz w:val="24"/>
          <w:szCs w:val="24"/>
        </w:rPr>
        <w:t xml:space="preserve">From </w:t>
      </w:r>
      <w:r w:rsidR="00B7442F" w:rsidRPr="4E2C0D11">
        <w:rPr>
          <w:sz w:val="24"/>
          <w:szCs w:val="24"/>
        </w:rPr>
        <w:t xml:space="preserve">January 2020 </w:t>
      </w:r>
      <w:r w:rsidR="00B7442F">
        <w:rPr>
          <w:bCs/>
          <w:sz w:val="24"/>
          <w:szCs w:val="24"/>
        </w:rPr>
        <w:t xml:space="preserve">through December 2022, </w:t>
      </w:r>
      <w:r w:rsidR="00E05445">
        <w:rPr>
          <w:bCs/>
          <w:sz w:val="24"/>
          <w:szCs w:val="24"/>
        </w:rPr>
        <w:t xml:space="preserve">the </w:t>
      </w:r>
      <w:r w:rsidR="00A40D80">
        <w:rPr>
          <w:bCs/>
          <w:sz w:val="24"/>
          <w:szCs w:val="24"/>
        </w:rPr>
        <w:t>hedging program</w:t>
      </w:r>
      <w:r w:rsidR="00E05445">
        <w:rPr>
          <w:bCs/>
          <w:sz w:val="24"/>
          <w:szCs w:val="24"/>
        </w:rPr>
        <w:t xml:space="preserve"> re</w:t>
      </w:r>
      <w:r w:rsidR="00A40D80">
        <w:rPr>
          <w:bCs/>
          <w:sz w:val="24"/>
          <w:szCs w:val="24"/>
        </w:rPr>
        <w:t>sulted in</w:t>
      </w:r>
      <w:r w:rsidR="00E05445">
        <w:rPr>
          <w:bCs/>
          <w:sz w:val="24"/>
          <w:szCs w:val="24"/>
        </w:rPr>
        <w:t xml:space="preserve"> net </w:t>
      </w:r>
      <w:r w:rsidR="00E77266">
        <w:rPr>
          <w:bCs/>
          <w:sz w:val="24"/>
          <w:szCs w:val="24"/>
        </w:rPr>
        <w:t>benefits</w:t>
      </w:r>
      <w:r w:rsidR="00E05445">
        <w:rPr>
          <w:bCs/>
          <w:sz w:val="24"/>
          <w:szCs w:val="24"/>
        </w:rPr>
        <w:t xml:space="preserve"> of approximately $</w:t>
      </w:r>
      <w:r w:rsidR="0009604C">
        <w:rPr>
          <w:bCs/>
          <w:sz w:val="24"/>
          <w:szCs w:val="24"/>
        </w:rPr>
        <w:t>289 million</w:t>
      </w:r>
      <w:r w:rsidR="004D0570">
        <w:rPr>
          <w:bCs/>
          <w:sz w:val="24"/>
          <w:szCs w:val="24"/>
        </w:rPr>
        <w:t xml:space="preserve"> that</w:t>
      </w:r>
      <w:r w:rsidR="003C04F4">
        <w:rPr>
          <w:bCs/>
          <w:sz w:val="24"/>
          <w:szCs w:val="24"/>
        </w:rPr>
        <w:t xml:space="preserve"> </w:t>
      </w:r>
      <w:r w:rsidR="003123C6">
        <w:rPr>
          <w:bCs/>
          <w:sz w:val="24"/>
          <w:szCs w:val="24"/>
        </w:rPr>
        <w:t xml:space="preserve">reduced the cost </w:t>
      </w:r>
      <w:r w:rsidR="1720F726" w:rsidRPr="1D2CF3DC">
        <w:rPr>
          <w:sz w:val="24"/>
          <w:szCs w:val="24"/>
        </w:rPr>
        <w:t xml:space="preserve">of </w:t>
      </w:r>
      <w:r w:rsidR="003455F9">
        <w:rPr>
          <w:bCs/>
          <w:sz w:val="24"/>
          <w:szCs w:val="24"/>
        </w:rPr>
        <w:t xml:space="preserve">natural gas </w:t>
      </w:r>
      <w:r w:rsidR="00EB6371">
        <w:rPr>
          <w:bCs/>
          <w:sz w:val="24"/>
          <w:szCs w:val="24"/>
        </w:rPr>
        <w:t>purchases for the benefit of customers.</w:t>
      </w:r>
      <w:r w:rsidR="00CE4ADA">
        <w:rPr>
          <w:bCs/>
          <w:sz w:val="24"/>
          <w:szCs w:val="24"/>
        </w:rPr>
        <w:t xml:space="preserve"> </w:t>
      </w:r>
    </w:p>
    <w:bookmarkEnd w:id="2"/>
    <w:p w14:paraId="5E2ECC36" w14:textId="27A84789" w:rsidR="0021232E" w:rsidRDefault="0021232E" w:rsidP="00082D65">
      <w:pPr>
        <w:pStyle w:val="NormalWeb"/>
        <w:spacing w:before="240" w:beforeAutospacing="0" w:after="240" w:afterAutospacing="0" w:line="360" w:lineRule="auto"/>
        <w:ind w:left="720" w:hanging="720"/>
        <w:jc w:val="center"/>
        <w:outlineLvl w:val="0"/>
        <w:rPr>
          <w:b/>
        </w:rPr>
      </w:pPr>
      <w:r>
        <w:rPr>
          <w:b/>
        </w:rPr>
        <w:t>V</w:t>
      </w:r>
      <w:r w:rsidR="00253957">
        <w:rPr>
          <w:b/>
        </w:rPr>
        <w:t>I</w:t>
      </w:r>
      <w:r w:rsidR="00917EB7">
        <w:rPr>
          <w:b/>
        </w:rPr>
        <w:t>I</w:t>
      </w:r>
      <w:r w:rsidR="00C40976">
        <w:rPr>
          <w:b/>
        </w:rPr>
        <w:t>I</w:t>
      </w:r>
      <w:r>
        <w:rPr>
          <w:b/>
        </w:rPr>
        <w:t>.</w:t>
      </w:r>
      <w:r>
        <w:rPr>
          <w:b/>
        </w:rPr>
        <w:tab/>
      </w:r>
      <w:r w:rsidR="00367E0B">
        <w:rPr>
          <w:b/>
        </w:rPr>
        <w:t>INTERIM FUEL RIDER</w:t>
      </w:r>
      <w:r>
        <w:rPr>
          <w:b/>
        </w:rPr>
        <w:t xml:space="preserve"> </w:t>
      </w:r>
    </w:p>
    <w:p w14:paraId="41EB26E4" w14:textId="0EE627A8" w:rsidR="004A5124" w:rsidRPr="0062747A" w:rsidRDefault="004A5124" w:rsidP="00082D65">
      <w:pPr>
        <w:pStyle w:val="NormalWeb"/>
        <w:spacing w:before="240" w:beforeAutospacing="0" w:after="240" w:afterAutospacing="0" w:line="360" w:lineRule="auto"/>
        <w:ind w:left="720" w:hanging="720"/>
        <w:jc w:val="both"/>
        <w:outlineLvl w:val="0"/>
        <w:rPr>
          <w:b/>
        </w:rPr>
      </w:pPr>
      <w:r w:rsidRPr="0062747A">
        <w:rPr>
          <w:b/>
        </w:rPr>
        <w:t>Q.</w:t>
      </w:r>
      <w:r w:rsidRPr="0062747A">
        <w:rPr>
          <w:b/>
        </w:rPr>
        <w:tab/>
      </w:r>
      <w:r w:rsidR="00C40976">
        <w:rPr>
          <w:b/>
        </w:rPr>
        <w:t xml:space="preserve">SHOULD THE </w:t>
      </w:r>
      <w:r w:rsidRPr="0062747A">
        <w:rPr>
          <w:b/>
        </w:rPr>
        <w:t xml:space="preserve">IFR </w:t>
      </w:r>
      <w:r w:rsidR="00CB6FC9">
        <w:rPr>
          <w:b/>
        </w:rPr>
        <w:t xml:space="preserve">MECHANISM </w:t>
      </w:r>
      <w:r w:rsidRPr="0062747A">
        <w:rPr>
          <w:b/>
        </w:rPr>
        <w:t>BE CONTINUED?</w:t>
      </w:r>
    </w:p>
    <w:p w14:paraId="753FCA59" w14:textId="411F8F8E" w:rsidR="00223299" w:rsidRDefault="004A5124" w:rsidP="009D5DB3">
      <w:pPr>
        <w:pStyle w:val="NormalWeb"/>
        <w:spacing w:before="240" w:beforeAutospacing="0" w:after="240" w:afterAutospacing="0" w:line="360" w:lineRule="auto"/>
        <w:ind w:left="720" w:hanging="720"/>
        <w:jc w:val="both"/>
        <w:outlineLvl w:val="0"/>
      </w:pPr>
      <w:r w:rsidRPr="0062747A">
        <w:t>A.</w:t>
      </w:r>
      <w:r w:rsidRPr="0062747A">
        <w:tab/>
      </w:r>
      <w:r w:rsidRPr="001A1A0E">
        <w:t>Yes</w:t>
      </w:r>
      <w:r w:rsidR="00E21098">
        <w:t xml:space="preserve">. The </w:t>
      </w:r>
      <w:r w:rsidRPr="001A1A0E">
        <w:t>IFR</w:t>
      </w:r>
      <w:r w:rsidR="00CB6FC9" w:rsidRPr="001A1A0E">
        <w:t xml:space="preserve"> mechanism</w:t>
      </w:r>
      <w:r w:rsidR="00214BB6" w:rsidRPr="001A1A0E">
        <w:t xml:space="preserve"> </w:t>
      </w:r>
      <w:r w:rsidR="6FB6BCE9">
        <w:t>sh</w:t>
      </w:r>
      <w:r w:rsidR="7C095CDE">
        <w:t>o</w:t>
      </w:r>
      <w:r w:rsidR="6FB6BCE9">
        <w:t xml:space="preserve">uld be continued because </w:t>
      </w:r>
      <w:r w:rsidR="00214BB6" w:rsidRPr="001A1A0E">
        <w:t xml:space="preserve">it </w:t>
      </w:r>
      <w:r w:rsidR="19CA0316">
        <w:t>helps</w:t>
      </w:r>
      <w:r w:rsidR="3E72438C">
        <w:t xml:space="preserve"> mitigate </w:t>
      </w:r>
      <w:r w:rsidR="1E359DA9">
        <w:t xml:space="preserve">the </w:t>
      </w:r>
      <w:r w:rsidR="00931A6F">
        <w:t>accumulation</w:t>
      </w:r>
      <w:r w:rsidR="3E72438C">
        <w:t xml:space="preserve"> </w:t>
      </w:r>
      <w:r w:rsidR="3EF56641">
        <w:t xml:space="preserve">of </w:t>
      </w:r>
      <w:r w:rsidR="3E72438C">
        <w:t>a substantial over-recovered or under-recovered fuel balance</w:t>
      </w:r>
      <w:r w:rsidR="68A8F0AD">
        <w:t xml:space="preserve">, </w:t>
      </w:r>
      <w:r w:rsidR="00012348">
        <w:t>thereby</w:t>
      </w:r>
      <w:r w:rsidR="68A8F0AD">
        <w:t xml:space="preserve"> </w:t>
      </w:r>
      <w:r w:rsidR="751EF797">
        <w:t>benefiting</w:t>
      </w:r>
      <w:r w:rsidR="41B833D7">
        <w:t xml:space="preserve"> </w:t>
      </w:r>
      <w:r w:rsidR="68A8F0AD">
        <w:t>customers</w:t>
      </w:r>
      <w:r w:rsidR="003F476D">
        <w:t xml:space="preserve"> and </w:t>
      </w:r>
      <w:r w:rsidR="68A8F0AD">
        <w:t>the Company</w:t>
      </w:r>
      <w:r w:rsidR="00793D22">
        <w:t>.</w:t>
      </w:r>
      <w:r w:rsidRPr="0062747A">
        <w:t xml:space="preserve"> </w:t>
      </w:r>
      <w:r w:rsidR="000D39EE">
        <w:t>T</w:t>
      </w:r>
      <w:r>
        <w:t>he</w:t>
      </w:r>
      <w:r w:rsidRPr="0062747A">
        <w:t xml:space="preserve"> </w:t>
      </w:r>
      <w:r w:rsidR="00FF31F3">
        <w:t xml:space="preserve">Commission initially approved the </w:t>
      </w:r>
      <w:r w:rsidRPr="0062747A">
        <w:t xml:space="preserve">IFR </w:t>
      </w:r>
      <w:r w:rsidR="00E86B1D">
        <w:t xml:space="preserve">mechanism </w:t>
      </w:r>
      <w:r w:rsidR="00FF31F3">
        <w:t xml:space="preserve">in </w:t>
      </w:r>
      <w:r w:rsidRPr="0062747A">
        <w:t>FCR-21</w:t>
      </w:r>
      <w:r w:rsidR="00FF31F3">
        <w:t xml:space="preserve">, </w:t>
      </w:r>
      <w:r w:rsidR="00F245FC" w:rsidRPr="0062747A">
        <w:t>and</w:t>
      </w:r>
      <w:r w:rsidR="000D596B">
        <w:t xml:space="preserve"> </w:t>
      </w:r>
      <w:r w:rsidR="00FF31F3">
        <w:t xml:space="preserve">it </w:t>
      </w:r>
      <w:r w:rsidR="000D596B">
        <w:t xml:space="preserve">has </w:t>
      </w:r>
      <w:r w:rsidR="00012348">
        <w:t xml:space="preserve">served </w:t>
      </w:r>
      <w:r w:rsidR="066D98FC">
        <w:t>a</w:t>
      </w:r>
      <w:r w:rsidR="00012348">
        <w:t>s</w:t>
      </w:r>
      <w:r w:rsidR="066D98FC">
        <w:t xml:space="preserve"> </w:t>
      </w:r>
      <w:r w:rsidR="00FB5B26">
        <w:t xml:space="preserve">a </w:t>
      </w:r>
      <w:r w:rsidR="066D98FC">
        <w:t xml:space="preserve">useful tool for customers </w:t>
      </w:r>
      <w:r w:rsidR="003F476D">
        <w:t xml:space="preserve">and </w:t>
      </w:r>
      <w:r w:rsidR="066D98FC">
        <w:t>the Company since</w:t>
      </w:r>
      <w:r w:rsidR="00FF31F3">
        <w:t xml:space="preserve"> </w:t>
      </w:r>
      <w:r w:rsidR="000D39EE">
        <w:t>then</w:t>
      </w:r>
      <w:r w:rsidRPr="0062747A">
        <w:t xml:space="preserve">. </w:t>
      </w:r>
    </w:p>
    <w:p w14:paraId="37864A59" w14:textId="1DA69AE0" w:rsidR="00223299" w:rsidRPr="0062747A" w:rsidRDefault="00223299" w:rsidP="009D5DB3">
      <w:pPr>
        <w:pStyle w:val="NormalWeb"/>
        <w:spacing w:before="240" w:beforeAutospacing="0" w:after="240" w:afterAutospacing="0" w:line="360" w:lineRule="auto"/>
        <w:ind w:left="720" w:hanging="720"/>
        <w:jc w:val="both"/>
        <w:outlineLvl w:val="0"/>
        <w:rPr>
          <w:b/>
          <w:bCs/>
        </w:rPr>
      </w:pPr>
      <w:r w:rsidRPr="0062747A">
        <w:rPr>
          <w:b/>
          <w:bCs/>
        </w:rPr>
        <w:t>Q.</w:t>
      </w:r>
      <w:r w:rsidRPr="0062747A">
        <w:rPr>
          <w:b/>
          <w:bCs/>
        </w:rPr>
        <w:tab/>
      </w:r>
      <w:r w:rsidR="00953E01">
        <w:rPr>
          <w:b/>
          <w:bCs/>
        </w:rPr>
        <w:t xml:space="preserve">ARE </w:t>
      </w:r>
      <w:r>
        <w:rPr>
          <w:b/>
          <w:bCs/>
        </w:rPr>
        <w:t>ANY CHANGES TO THE IFR MECHANISM</w:t>
      </w:r>
      <w:r w:rsidR="00011F82">
        <w:rPr>
          <w:b/>
          <w:bCs/>
        </w:rPr>
        <w:t xml:space="preserve"> NECESSARY AT THIS TIME</w:t>
      </w:r>
      <w:r w:rsidRPr="0062747A">
        <w:rPr>
          <w:b/>
          <w:bCs/>
        </w:rPr>
        <w:t>?</w:t>
      </w:r>
    </w:p>
    <w:p w14:paraId="52F2457D" w14:textId="635CA031" w:rsidR="002D6AE9" w:rsidRPr="002D6AE9" w:rsidRDefault="00F5182D" w:rsidP="002D6AE9">
      <w:pPr>
        <w:pStyle w:val="NormalWeb"/>
        <w:spacing w:before="240" w:beforeAutospacing="0" w:after="0" w:afterAutospacing="0" w:line="360" w:lineRule="auto"/>
        <w:ind w:left="720" w:hanging="720"/>
        <w:jc w:val="both"/>
        <w:outlineLvl w:val="0"/>
      </w:pPr>
      <w:r>
        <w:rPr>
          <w:bCs/>
        </w:rPr>
        <w:t>A.</w:t>
      </w:r>
      <w:r>
        <w:rPr>
          <w:bCs/>
        </w:rPr>
        <w:tab/>
        <w:t xml:space="preserve">Yes. </w:t>
      </w:r>
      <w:r w:rsidR="00A15AF7">
        <w:rPr>
          <w:bCs/>
        </w:rPr>
        <w:t xml:space="preserve">To </w:t>
      </w:r>
      <w:r w:rsidR="0746D222">
        <w:t xml:space="preserve">help </w:t>
      </w:r>
      <w:r w:rsidR="00F20229">
        <w:rPr>
          <w:bCs/>
        </w:rPr>
        <w:t xml:space="preserve">mitigate the risk of </w:t>
      </w:r>
      <w:r w:rsidR="008713CF">
        <w:rPr>
          <w:bCs/>
        </w:rPr>
        <w:t xml:space="preserve">the </w:t>
      </w:r>
      <w:r w:rsidR="74A97C48">
        <w:t xml:space="preserve">accumulation of </w:t>
      </w:r>
      <w:r w:rsidR="000F5043">
        <w:rPr>
          <w:bCs/>
        </w:rPr>
        <w:t>sig</w:t>
      </w:r>
      <w:r w:rsidR="00A9674B">
        <w:rPr>
          <w:bCs/>
        </w:rPr>
        <w:t xml:space="preserve">nificant </w:t>
      </w:r>
      <w:r w:rsidR="00F20229">
        <w:rPr>
          <w:bCs/>
        </w:rPr>
        <w:t xml:space="preserve">over-recovered or </w:t>
      </w:r>
      <w:r w:rsidR="004539A5">
        <w:rPr>
          <w:bCs/>
        </w:rPr>
        <w:t>under</w:t>
      </w:r>
      <w:r w:rsidR="009972BA">
        <w:rPr>
          <w:bCs/>
        </w:rPr>
        <w:t>-recover</w:t>
      </w:r>
      <w:r w:rsidR="008028B2">
        <w:rPr>
          <w:bCs/>
        </w:rPr>
        <w:t xml:space="preserve">ed </w:t>
      </w:r>
      <w:r w:rsidR="00FF0212">
        <w:rPr>
          <w:bCs/>
        </w:rPr>
        <w:t xml:space="preserve">fuel </w:t>
      </w:r>
      <w:r w:rsidR="00F41364">
        <w:rPr>
          <w:bCs/>
        </w:rPr>
        <w:t xml:space="preserve">cost </w:t>
      </w:r>
      <w:r w:rsidR="003606CE">
        <w:rPr>
          <w:bCs/>
        </w:rPr>
        <w:t xml:space="preserve">balances </w:t>
      </w:r>
      <w:r w:rsidR="00A72621">
        <w:rPr>
          <w:bCs/>
        </w:rPr>
        <w:t>in the future</w:t>
      </w:r>
      <w:r w:rsidR="006C7FB8">
        <w:rPr>
          <w:bCs/>
        </w:rPr>
        <w:t xml:space="preserve">, </w:t>
      </w:r>
      <w:r w:rsidR="4EC4A814">
        <w:t xml:space="preserve">the Company is proposing to modify </w:t>
      </w:r>
      <w:r w:rsidR="00382BA0">
        <w:t xml:space="preserve">the </w:t>
      </w:r>
      <w:r w:rsidR="002D6AE9">
        <w:rPr>
          <w:bCs/>
        </w:rPr>
        <w:t xml:space="preserve">amount by which FCR rates can be adjusted during an FCR cycle. </w:t>
      </w:r>
      <w:r w:rsidR="002D6AE9" w:rsidRPr="002D6AE9">
        <w:rPr>
          <w:bCs/>
        </w:rPr>
        <w:t>Currently, the maximum amount by which fuel rates can be adjusted during an FCR cycle is 15% above (or below) the approved FCR rates. With this filing, the Company proposes to change this amount to 40%.</w:t>
      </w:r>
    </w:p>
    <w:p w14:paraId="4C4036B1" w14:textId="2C274974" w:rsidR="00994F11" w:rsidRDefault="007A68D0" w:rsidP="00D340C1">
      <w:pPr>
        <w:pStyle w:val="NormalWeb"/>
        <w:keepNext/>
        <w:spacing w:before="240" w:beforeAutospacing="0" w:after="240" w:afterAutospacing="0" w:line="360" w:lineRule="auto"/>
        <w:ind w:left="720" w:hanging="720"/>
        <w:jc w:val="both"/>
        <w:outlineLvl w:val="0"/>
        <w:rPr>
          <w:b/>
          <w:bCs/>
        </w:rPr>
      </w:pPr>
      <w:r w:rsidRPr="00655B7E">
        <w:rPr>
          <w:b/>
          <w:bCs/>
        </w:rPr>
        <w:t>Q.</w:t>
      </w:r>
      <w:r w:rsidRPr="00655B7E">
        <w:rPr>
          <w:b/>
          <w:bCs/>
        </w:rPr>
        <w:tab/>
      </w:r>
      <w:r w:rsidR="00CD58C8">
        <w:rPr>
          <w:b/>
          <w:bCs/>
        </w:rPr>
        <w:t xml:space="preserve">HOW </w:t>
      </w:r>
      <w:r w:rsidR="00FB18BF">
        <w:rPr>
          <w:b/>
          <w:bCs/>
        </w:rPr>
        <w:t xml:space="preserve">WOULD </w:t>
      </w:r>
      <w:r w:rsidR="000A28B5">
        <w:rPr>
          <w:b/>
          <w:bCs/>
        </w:rPr>
        <w:t xml:space="preserve">THIS </w:t>
      </w:r>
      <w:r w:rsidR="00CD58C8">
        <w:rPr>
          <w:b/>
          <w:bCs/>
        </w:rPr>
        <w:t>CHANGE TO THE IFR MECHANISM BE APPLIED?</w:t>
      </w:r>
    </w:p>
    <w:p w14:paraId="7DDD5F08" w14:textId="215794D6" w:rsidR="00237CA2" w:rsidRPr="000962F9" w:rsidRDefault="00CD58C8" w:rsidP="00237CA2">
      <w:pPr>
        <w:pStyle w:val="NormalWeb"/>
        <w:tabs>
          <w:tab w:val="left" w:pos="1530"/>
        </w:tabs>
        <w:spacing w:before="240" w:beforeAutospacing="0" w:after="0" w:afterAutospacing="0" w:line="360" w:lineRule="auto"/>
        <w:ind w:left="720" w:hanging="720"/>
        <w:jc w:val="both"/>
        <w:outlineLvl w:val="0"/>
      </w:pPr>
      <w:r w:rsidRPr="00FB18BF">
        <w:t>A.</w:t>
      </w:r>
      <w:r w:rsidR="00FB18BF">
        <w:tab/>
      </w:r>
      <w:r w:rsidR="003003DD">
        <w:t xml:space="preserve">Today, the </w:t>
      </w:r>
      <w:r w:rsidR="002601D8">
        <w:t>+/</w:t>
      </w:r>
      <w:r w:rsidR="006A5D68">
        <w:t xml:space="preserve">- </w:t>
      </w:r>
      <w:r w:rsidR="00222A04">
        <w:t xml:space="preserve">$200 million threshold </w:t>
      </w:r>
      <w:r w:rsidR="004A612D">
        <w:t xml:space="preserve">that triggers </w:t>
      </w:r>
      <w:r w:rsidR="00222A04">
        <w:t xml:space="preserve">the IFR </w:t>
      </w:r>
      <w:r w:rsidR="000A28B5">
        <w:t xml:space="preserve">mechanism </w:t>
      </w:r>
      <w:r w:rsidR="00813ED1">
        <w:t xml:space="preserve">applies to the </w:t>
      </w:r>
      <w:r w:rsidR="00813ED1" w:rsidRPr="00222A04">
        <w:rPr>
          <w:i/>
          <w:iCs/>
        </w:rPr>
        <w:t>total</w:t>
      </w:r>
      <w:r w:rsidR="00813ED1">
        <w:t xml:space="preserve"> </w:t>
      </w:r>
      <w:r w:rsidR="00E6018A">
        <w:t>over</w:t>
      </w:r>
      <w:r w:rsidR="006A5D68">
        <w:t>/</w:t>
      </w:r>
      <w:r w:rsidR="00E6018A">
        <w:t xml:space="preserve">under recovered fuel </w:t>
      </w:r>
      <w:r w:rsidR="00900F9F">
        <w:t>balance</w:t>
      </w:r>
      <w:r w:rsidR="001E3592">
        <w:t xml:space="preserve">. </w:t>
      </w:r>
      <w:r w:rsidR="0007259B">
        <w:t xml:space="preserve">Given </w:t>
      </w:r>
      <w:r w:rsidR="006401F7">
        <w:t xml:space="preserve">the Company’s </w:t>
      </w:r>
      <w:r w:rsidR="00DE25A2">
        <w:t xml:space="preserve">proposal </w:t>
      </w:r>
      <w:r w:rsidR="006401F7">
        <w:t>to internally track FCR-26 revenues in two parts</w:t>
      </w:r>
      <w:r w:rsidR="00334D83">
        <w:t xml:space="preserve"> </w:t>
      </w:r>
      <w:r w:rsidR="00C11EA0">
        <w:t>(</w:t>
      </w:r>
      <w:r w:rsidR="006401F7">
        <w:t xml:space="preserve">Part-A </w:t>
      </w:r>
      <w:r w:rsidR="00334D83">
        <w:t>and Part-B, as described above</w:t>
      </w:r>
      <w:r w:rsidR="00C11EA0">
        <w:t xml:space="preserve">), </w:t>
      </w:r>
      <w:r w:rsidR="006401F7">
        <w:t xml:space="preserve">the current IFR mechanism must be adjusted such that the </w:t>
      </w:r>
      <w:r w:rsidR="00532795">
        <w:t xml:space="preserve">+/- $200 million threshold </w:t>
      </w:r>
      <w:r w:rsidR="006401F7">
        <w:t xml:space="preserve">only applies to the </w:t>
      </w:r>
      <w:r w:rsidR="006401F7" w:rsidRPr="00B765E7">
        <w:rPr>
          <w:i/>
          <w:iCs/>
        </w:rPr>
        <w:t>current</w:t>
      </w:r>
      <w:r w:rsidR="006401F7">
        <w:t xml:space="preserve"> period cumulative over/under recover</w:t>
      </w:r>
      <w:r w:rsidR="00B765E7">
        <w:t>ed fuel</w:t>
      </w:r>
      <w:r w:rsidR="006401F7">
        <w:t xml:space="preserve"> balance</w:t>
      </w:r>
      <w:r w:rsidR="007A396D" w:rsidRPr="007A396D">
        <w:t xml:space="preserve"> </w:t>
      </w:r>
      <w:r w:rsidR="007A396D">
        <w:t xml:space="preserve">as opposed to the </w:t>
      </w:r>
      <w:r w:rsidR="007A396D" w:rsidRPr="00B765E7">
        <w:rPr>
          <w:i/>
          <w:iCs/>
        </w:rPr>
        <w:t>total</w:t>
      </w:r>
      <w:r w:rsidR="007A396D">
        <w:t xml:space="preserve"> over/under</w:t>
      </w:r>
      <w:r w:rsidR="005C190F">
        <w:t xml:space="preserve"> </w:t>
      </w:r>
      <w:r w:rsidR="007A396D">
        <w:t>recover</w:t>
      </w:r>
      <w:r w:rsidR="00B765E7">
        <w:t>ed fuel</w:t>
      </w:r>
      <w:r w:rsidR="007A396D">
        <w:t xml:space="preserve"> balance</w:t>
      </w:r>
      <w:r w:rsidR="006401F7">
        <w:t xml:space="preserve">. </w:t>
      </w:r>
      <w:r w:rsidR="000917F6">
        <w:rPr>
          <w:bCs/>
        </w:rPr>
        <w:t>Un</w:t>
      </w:r>
      <w:r w:rsidR="002111A8" w:rsidRPr="00FB18BF">
        <w:t xml:space="preserve">til </w:t>
      </w:r>
      <w:r w:rsidR="00916872">
        <w:t>the FC</w:t>
      </w:r>
      <w:r w:rsidR="0097544E">
        <w:t>R</w:t>
      </w:r>
      <w:r w:rsidR="00916872">
        <w:t xml:space="preserve">-25 under-recovered fuel balance </w:t>
      </w:r>
      <w:r w:rsidR="002111A8" w:rsidRPr="00FB18BF">
        <w:t xml:space="preserve">is </w:t>
      </w:r>
      <w:r w:rsidR="000F0AB3">
        <w:t>e</w:t>
      </w:r>
      <w:r w:rsidR="002111A8" w:rsidRPr="00FB18BF">
        <w:t>liminated,</w:t>
      </w:r>
      <w:r w:rsidR="00117006">
        <w:t xml:space="preserve"> </w:t>
      </w:r>
      <w:r w:rsidR="001E7323">
        <w:t xml:space="preserve">fuel </w:t>
      </w:r>
      <w:r w:rsidR="00117006">
        <w:t xml:space="preserve">rates will only be </w:t>
      </w:r>
      <w:r w:rsidR="008D0526">
        <w:t>adjusted if there is a projected under-recover</w:t>
      </w:r>
      <w:r w:rsidR="000917F6">
        <w:t>ed</w:t>
      </w:r>
      <w:r w:rsidR="008D0526">
        <w:t xml:space="preserve"> </w:t>
      </w:r>
      <w:r w:rsidR="00265442">
        <w:t xml:space="preserve">balance </w:t>
      </w:r>
      <w:r w:rsidR="00A30622">
        <w:t xml:space="preserve">that exceeds </w:t>
      </w:r>
      <w:r w:rsidR="00265442">
        <w:t>$200 million</w:t>
      </w:r>
      <w:r w:rsidR="00AF3579">
        <w:t>.</w:t>
      </w:r>
      <w:r w:rsidR="002111A8" w:rsidRPr="00FB18BF">
        <w:t xml:space="preserve"> </w:t>
      </w:r>
      <w:r w:rsidR="000917F6">
        <w:rPr>
          <w:bCs/>
        </w:rPr>
        <w:t>If the Company accumulate</w:t>
      </w:r>
      <w:r w:rsidR="009F0CA8">
        <w:rPr>
          <w:bCs/>
        </w:rPr>
        <w:t>s an</w:t>
      </w:r>
      <w:r w:rsidR="000917F6">
        <w:rPr>
          <w:bCs/>
        </w:rPr>
        <w:t xml:space="preserve"> </w:t>
      </w:r>
      <w:r w:rsidR="000917F6" w:rsidRPr="00FF3286">
        <w:rPr>
          <w:bCs/>
          <w:i/>
          <w:iCs/>
        </w:rPr>
        <w:t>over</w:t>
      </w:r>
      <w:r w:rsidR="000917F6">
        <w:rPr>
          <w:bCs/>
        </w:rPr>
        <w:t>-recovered balance exceed</w:t>
      </w:r>
      <w:r w:rsidR="009F0CA8">
        <w:rPr>
          <w:bCs/>
        </w:rPr>
        <w:t>ing</w:t>
      </w:r>
      <w:r w:rsidR="000917F6">
        <w:rPr>
          <w:bCs/>
        </w:rPr>
        <w:t xml:space="preserve"> $200 million, the projected over-recovered balance at the end of the test period would be applied to reduce the </w:t>
      </w:r>
      <w:r w:rsidR="000917F6">
        <w:t>FCR-25 under-recovered fuel balance</w:t>
      </w:r>
      <w:r w:rsidR="000917F6">
        <w:rPr>
          <w:bCs/>
        </w:rPr>
        <w:t xml:space="preserve">. </w:t>
      </w:r>
      <w:r w:rsidR="00B857B5">
        <w:rPr>
          <w:bCs/>
        </w:rPr>
        <w:t>Using this approach</w:t>
      </w:r>
      <w:r w:rsidR="00AC1703">
        <w:rPr>
          <w:bCs/>
        </w:rPr>
        <w:t xml:space="preserve">, </w:t>
      </w:r>
      <w:r w:rsidR="00D03234">
        <w:t xml:space="preserve">the </w:t>
      </w:r>
      <w:r w:rsidR="00237CA2">
        <w:t xml:space="preserve">FCR-25 </w:t>
      </w:r>
      <w:r w:rsidR="00237CA2" w:rsidRPr="382ABFB9">
        <w:t>under-</w:t>
      </w:r>
      <w:r w:rsidR="00237CA2" w:rsidRPr="5B7CD5C0">
        <w:t xml:space="preserve">recovered </w:t>
      </w:r>
      <w:r w:rsidR="00237CA2">
        <w:t xml:space="preserve">fuel </w:t>
      </w:r>
      <w:r w:rsidR="00237CA2" w:rsidRPr="5B7CD5C0">
        <w:t>balance</w:t>
      </w:r>
      <w:r w:rsidR="00237CA2">
        <w:t xml:space="preserve"> </w:t>
      </w:r>
      <w:r w:rsidR="00B857B5">
        <w:t xml:space="preserve">could </w:t>
      </w:r>
      <w:r w:rsidR="00D03234">
        <w:t xml:space="preserve">be </w:t>
      </w:r>
      <w:r w:rsidR="00973AB8">
        <w:t>recovered</w:t>
      </w:r>
      <w:r w:rsidR="00AC1703">
        <w:t xml:space="preserve"> more quickly</w:t>
      </w:r>
      <w:r w:rsidR="00E6221D">
        <w:t>,</w:t>
      </w:r>
      <w:r w:rsidR="0029361F">
        <w:t xml:space="preserve"> </w:t>
      </w:r>
      <w:r w:rsidR="00AC1703">
        <w:t xml:space="preserve">thus </w:t>
      </w:r>
      <w:r w:rsidR="00237CA2" w:rsidRPr="79596088">
        <w:t>expedit</w:t>
      </w:r>
      <w:r w:rsidR="00AC1703">
        <w:t xml:space="preserve">ing </w:t>
      </w:r>
      <w:r w:rsidR="00237CA2">
        <w:t xml:space="preserve">the </w:t>
      </w:r>
      <w:r w:rsidR="00973AB8">
        <w:t xml:space="preserve">elimination </w:t>
      </w:r>
      <w:r w:rsidR="00237CA2">
        <w:t xml:space="preserve">of the Part-B </w:t>
      </w:r>
      <w:r w:rsidR="0038555E">
        <w:t xml:space="preserve">portion of the FCR-26 </w:t>
      </w:r>
      <w:r w:rsidR="00237CA2">
        <w:t>rate</w:t>
      </w:r>
      <w:r w:rsidR="0038555E">
        <w:t>s</w:t>
      </w:r>
      <w:r w:rsidR="00237CA2">
        <w:t xml:space="preserve">. </w:t>
      </w:r>
    </w:p>
    <w:p w14:paraId="66CBE80A" w14:textId="48A764F6" w:rsidR="009F4D7D" w:rsidRPr="00291FAB" w:rsidRDefault="009F4D7D" w:rsidP="00406290">
      <w:pPr>
        <w:pStyle w:val="NormalWeb"/>
        <w:keepNext/>
        <w:spacing w:before="240" w:beforeAutospacing="0" w:after="240" w:afterAutospacing="0" w:line="360" w:lineRule="auto"/>
        <w:ind w:left="720" w:hanging="720"/>
        <w:jc w:val="center"/>
        <w:outlineLvl w:val="0"/>
        <w:rPr>
          <w:b/>
        </w:rPr>
      </w:pPr>
      <w:bookmarkStart w:id="3" w:name="_DV_M94"/>
      <w:bookmarkStart w:id="4" w:name="_DV_M95"/>
      <w:bookmarkStart w:id="5" w:name="_DV_M96"/>
      <w:bookmarkStart w:id="6" w:name="_DV_M98"/>
      <w:bookmarkStart w:id="7" w:name="_DV_M99"/>
      <w:bookmarkEnd w:id="3"/>
      <w:bookmarkEnd w:id="4"/>
      <w:bookmarkEnd w:id="5"/>
      <w:bookmarkEnd w:id="6"/>
      <w:bookmarkEnd w:id="7"/>
      <w:r w:rsidRPr="00D7526B">
        <w:rPr>
          <w:b/>
        </w:rPr>
        <w:t>VII</w:t>
      </w:r>
      <w:r w:rsidR="00253957">
        <w:rPr>
          <w:b/>
        </w:rPr>
        <w:t>I</w:t>
      </w:r>
      <w:r w:rsidRPr="00D7526B">
        <w:rPr>
          <w:b/>
        </w:rPr>
        <w:t>.</w:t>
      </w:r>
      <w:r w:rsidRPr="00D7526B">
        <w:rPr>
          <w:b/>
        </w:rPr>
        <w:tab/>
      </w:r>
      <w:r w:rsidRPr="00291FAB">
        <w:rPr>
          <w:b/>
        </w:rPr>
        <w:t>CONCLUSION</w:t>
      </w:r>
    </w:p>
    <w:p w14:paraId="75CF059C" w14:textId="2A6FED52" w:rsidR="004A5124" w:rsidRPr="0062747A" w:rsidRDefault="004A5124" w:rsidP="00406290">
      <w:pPr>
        <w:keepNext/>
        <w:widowControl w:val="0"/>
        <w:spacing w:before="240" w:after="240" w:line="360" w:lineRule="auto"/>
        <w:ind w:left="720" w:hanging="720"/>
        <w:jc w:val="both"/>
        <w:rPr>
          <w:b/>
          <w:sz w:val="24"/>
          <w:szCs w:val="24"/>
        </w:rPr>
      </w:pPr>
      <w:r w:rsidRPr="0062747A">
        <w:rPr>
          <w:b/>
          <w:sz w:val="24"/>
          <w:szCs w:val="24"/>
        </w:rPr>
        <w:t>Q.</w:t>
      </w:r>
      <w:r w:rsidRPr="0062747A">
        <w:rPr>
          <w:b/>
          <w:sz w:val="24"/>
          <w:szCs w:val="24"/>
        </w:rPr>
        <w:tab/>
      </w:r>
      <w:r w:rsidR="00616844">
        <w:rPr>
          <w:b/>
          <w:sz w:val="24"/>
          <w:szCs w:val="24"/>
        </w:rPr>
        <w:t xml:space="preserve">IS THE COMPANY PROPOSING A SPECIFIC DATE </w:t>
      </w:r>
      <w:r w:rsidR="005E218A">
        <w:rPr>
          <w:b/>
          <w:sz w:val="24"/>
          <w:szCs w:val="24"/>
        </w:rPr>
        <w:t xml:space="preserve">BY WHICH TO FILE ITS NEXT FUEL CASE? </w:t>
      </w:r>
    </w:p>
    <w:p w14:paraId="60B37961" w14:textId="6062D2AB" w:rsidR="003B5EAD" w:rsidRDefault="004A5124" w:rsidP="00406290">
      <w:pPr>
        <w:pStyle w:val="NormalWeb"/>
        <w:keepNext/>
        <w:spacing w:before="240" w:beforeAutospacing="0" w:after="240" w:afterAutospacing="0" w:line="360" w:lineRule="auto"/>
        <w:ind w:left="720" w:hanging="720"/>
        <w:jc w:val="both"/>
        <w:outlineLvl w:val="0"/>
      </w:pPr>
      <w:r>
        <w:t>A.</w:t>
      </w:r>
      <w:r>
        <w:tab/>
      </w:r>
      <w:r w:rsidR="7DD72210">
        <w:t>T</w:t>
      </w:r>
      <w:r w:rsidR="000D596B">
        <w:t>he Company</w:t>
      </w:r>
      <w:r w:rsidR="506EA312">
        <w:t xml:space="preserve"> is not proposing a specific date for </w:t>
      </w:r>
      <w:r w:rsidR="2136514A">
        <w:t>its</w:t>
      </w:r>
      <w:r w:rsidR="000D596B">
        <w:t xml:space="preserve"> next fuel </w:t>
      </w:r>
      <w:r w:rsidR="36D2C984">
        <w:t>case</w:t>
      </w:r>
      <w:r w:rsidR="000D596B">
        <w:t xml:space="preserve">. </w:t>
      </w:r>
      <w:r w:rsidR="0084314B">
        <w:t xml:space="preserve">Instead, the Company proposes </w:t>
      </w:r>
      <w:r w:rsidR="00527770">
        <w:t xml:space="preserve">to continue </w:t>
      </w:r>
      <w:r w:rsidR="2D29357F">
        <w:t xml:space="preserve">its </w:t>
      </w:r>
      <w:r w:rsidR="0084314B">
        <w:t xml:space="preserve">semi-annual reporting of projected monthly fuel revenues, fuel expenses, monthly over or under collections, and projected fuel balances through </w:t>
      </w:r>
      <w:r w:rsidR="00E2280D">
        <w:t>the FCR-26 test period</w:t>
      </w:r>
      <w:r w:rsidR="0084314B">
        <w:t xml:space="preserve"> to </w:t>
      </w:r>
      <w:r w:rsidR="0025718D">
        <w:t>help</w:t>
      </w:r>
      <w:r w:rsidR="004056DF">
        <w:t xml:space="preserve"> </w:t>
      </w:r>
      <w:r w:rsidR="0084314B">
        <w:t xml:space="preserve">ensure </w:t>
      </w:r>
      <w:r w:rsidR="003D3C83">
        <w:t xml:space="preserve">actual fuel costs </w:t>
      </w:r>
      <w:r w:rsidR="06E4A58B">
        <w:t>are</w:t>
      </w:r>
      <w:r w:rsidR="0084314B">
        <w:t xml:space="preserve"> </w:t>
      </w:r>
      <w:r w:rsidR="00007C52">
        <w:t>recovered</w:t>
      </w:r>
      <w:r w:rsidR="0084314B">
        <w:t xml:space="preserve"> as expected. </w:t>
      </w:r>
    </w:p>
    <w:p w14:paraId="24877F59" w14:textId="1AEC17DC" w:rsidR="007F71D4" w:rsidRPr="0062747A" w:rsidRDefault="002C42BB" w:rsidP="003B5EAD">
      <w:pPr>
        <w:pStyle w:val="NormalWeb"/>
        <w:spacing w:before="240" w:beforeAutospacing="0" w:after="240" w:afterAutospacing="0" w:line="360" w:lineRule="auto"/>
        <w:ind w:left="720"/>
        <w:jc w:val="both"/>
        <w:outlineLvl w:val="0"/>
        <w:rPr>
          <w:rFonts w:ascii="Times New Roman Bold" w:hAnsi="Times New Roman Bold"/>
          <w:b/>
          <w:bCs/>
          <w:caps/>
        </w:rPr>
      </w:pPr>
      <w:r>
        <w:t xml:space="preserve">With </w:t>
      </w:r>
      <w:r w:rsidR="6045F12C">
        <w:t>the</w:t>
      </w:r>
      <w:r w:rsidR="655E8C71">
        <w:t xml:space="preserve"> Company’s</w:t>
      </w:r>
      <w:r w:rsidR="6045F12C">
        <w:t xml:space="preserve"> request in this case</w:t>
      </w:r>
      <w:r>
        <w:t xml:space="preserve">, </w:t>
      </w:r>
      <w:r w:rsidR="6045F12C">
        <w:t xml:space="preserve">the Company </w:t>
      </w:r>
      <w:r w:rsidR="00D82032">
        <w:t>anticipates recovering</w:t>
      </w:r>
      <w:r w:rsidR="6045F12C">
        <w:t xml:space="preserve"> the </w:t>
      </w:r>
      <w:r w:rsidR="00A366E8">
        <w:t xml:space="preserve">FCR-25 </w:t>
      </w:r>
      <w:r w:rsidR="009035FC">
        <w:t xml:space="preserve">under-recovered </w:t>
      </w:r>
      <w:r w:rsidR="6045F12C">
        <w:t>fuel balance over 36 months</w:t>
      </w:r>
      <w:r w:rsidR="34DA9464">
        <w:t>,</w:t>
      </w:r>
      <w:r w:rsidR="6045F12C">
        <w:t xml:space="preserve"> which extend</w:t>
      </w:r>
      <w:r w:rsidR="26A73CC3">
        <w:t>s</w:t>
      </w:r>
      <w:r w:rsidR="6045F12C">
        <w:t xml:space="preserve"> beyond the FC</w:t>
      </w:r>
      <w:r w:rsidR="0EA4B3B8">
        <w:t>R</w:t>
      </w:r>
      <w:r w:rsidR="00D82032">
        <w:t>-</w:t>
      </w:r>
      <w:r w:rsidR="0EA4B3B8">
        <w:t>26</w:t>
      </w:r>
      <w:r w:rsidR="53A1F633">
        <w:t xml:space="preserve"> </w:t>
      </w:r>
      <w:r w:rsidR="25516CE0">
        <w:t xml:space="preserve">projected test period </w:t>
      </w:r>
      <w:r w:rsidR="53A1F633">
        <w:t>by 12 months</w:t>
      </w:r>
      <w:r w:rsidR="0EA4B3B8">
        <w:t xml:space="preserve">. </w:t>
      </w:r>
      <w:r w:rsidR="0EE47957">
        <w:t>By maintaining</w:t>
      </w:r>
      <w:r w:rsidR="0EA4B3B8">
        <w:t xml:space="preserve"> </w:t>
      </w:r>
      <w:r w:rsidR="3A7A2566">
        <w:t>th</w:t>
      </w:r>
      <w:r w:rsidR="5D8FBBAD">
        <w:t xml:space="preserve">e </w:t>
      </w:r>
      <w:r w:rsidR="0EA4B3B8">
        <w:t>flexibility</w:t>
      </w:r>
      <w:r w:rsidR="3D174E09">
        <w:t xml:space="preserve"> to set the date for the next fuel case</w:t>
      </w:r>
      <w:r w:rsidR="004E5FCB">
        <w:t xml:space="preserve"> -- </w:t>
      </w:r>
      <w:r w:rsidR="0FEBA639">
        <w:t>rather than</w:t>
      </w:r>
      <w:r w:rsidR="3796C810">
        <w:t xml:space="preserve"> setting a firm </w:t>
      </w:r>
      <w:r w:rsidR="63F65211">
        <w:t xml:space="preserve">date </w:t>
      </w:r>
      <w:r w:rsidR="008435A9">
        <w:t>now</w:t>
      </w:r>
      <w:r w:rsidR="004E5FCB">
        <w:t xml:space="preserve"> </w:t>
      </w:r>
      <w:r w:rsidR="3A2BF8A9">
        <w:t>that aligns with the end of the FCR</w:t>
      </w:r>
      <w:r w:rsidR="008435A9">
        <w:t>-</w:t>
      </w:r>
      <w:r w:rsidR="3A2BF8A9">
        <w:t>26 projected</w:t>
      </w:r>
      <w:r w:rsidR="008435A9">
        <w:t xml:space="preserve"> test</w:t>
      </w:r>
      <w:r w:rsidR="3A2BF8A9">
        <w:t xml:space="preserve"> period</w:t>
      </w:r>
      <w:r w:rsidR="004E5FCB">
        <w:t xml:space="preserve"> -- </w:t>
      </w:r>
      <w:r w:rsidR="3796C810">
        <w:t>the Company</w:t>
      </w:r>
      <w:r w:rsidR="65D48579">
        <w:t xml:space="preserve"> and the Commission</w:t>
      </w:r>
      <w:r w:rsidR="3796C810">
        <w:t xml:space="preserve"> </w:t>
      </w:r>
      <w:r w:rsidR="004E5FCB">
        <w:t xml:space="preserve">will </w:t>
      </w:r>
      <w:r w:rsidR="0EA4B3B8">
        <w:t>mon</w:t>
      </w:r>
      <w:r w:rsidR="745DBCB4">
        <w:t>itor the fuel bal</w:t>
      </w:r>
      <w:r w:rsidR="4176974B">
        <w:t>ance and potentially eliminate th</w:t>
      </w:r>
      <w:r w:rsidR="00562D5D">
        <w:t>e</w:t>
      </w:r>
      <w:r w:rsidR="068212E1">
        <w:t xml:space="preserve"> </w:t>
      </w:r>
      <w:r w:rsidR="00562D5D">
        <w:t>FCR-25</w:t>
      </w:r>
      <w:r w:rsidR="068212E1">
        <w:t xml:space="preserve"> </w:t>
      </w:r>
      <w:r w:rsidR="0139A6C9">
        <w:t xml:space="preserve">under-recovered </w:t>
      </w:r>
      <w:r w:rsidR="00270957">
        <w:t xml:space="preserve">fuel </w:t>
      </w:r>
      <w:r w:rsidR="4176974B">
        <w:t>bal</w:t>
      </w:r>
      <w:r w:rsidR="3EB6C5D1">
        <w:t>a</w:t>
      </w:r>
      <w:r w:rsidR="4176974B">
        <w:t xml:space="preserve">nce </w:t>
      </w:r>
      <w:r w:rsidR="7A777582">
        <w:t xml:space="preserve">before </w:t>
      </w:r>
      <w:r w:rsidR="62F51E2B">
        <w:t>the</w:t>
      </w:r>
      <w:r w:rsidR="4722D1E1">
        <w:t xml:space="preserve"> </w:t>
      </w:r>
      <w:r w:rsidR="7A777582">
        <w:t>next fuel case is file</w:t>
      </w:r>
      <w:r w:rsidR="5974C17C">
        <w:t>d</w:t>
      </w:r>
      <w:r w:rsidR="4176974B">
        <w:t>.</w:t>
      </w:r>
      <w:r w:rsidR="745DBCB4">
        <w:t xml:space="preserve"> </w:t>
      </w:r>
      <w:r w:rsidR="009E0511">
        <w:t>The Company’s recommended</w:t>
      </w:r>
      <w:r w:rsidR="0054064F">
        <w:t xml:space="preserve"> </w:t>
      </w:r>
      <w:r w:rsidR="742651CB">
        <w:t xml:space="preserve">change to the </w:t>
      </w:r>
      <w:r w:rsidR="0054064F">
        <w:t xml:space="preserve">IFR mechanism </w:t>
      </w:r>
      <w:r w:rsidR="00010D22">
        <w:t xml:space="preserve">will </w:t>
      </w:r>
      <w:r w:rsidR="009E0511">
        <w:t>also</w:t>
      </w:r>
      <w:r w:rsidR="56582BD0">
        <w:t xml:space="preserve"> </w:t>
      </w:r>
      <w:r w:rsidR="06D5E2D6">
        <w:t xml:space="preserve">enable the Company </w:t>
      </w:r>
      <w:r w:rsidR="00D430F2">
        <w:t xml:space="preserve">and the Commission </w:t>
      </w:r>
      <w:r w:rsidR="06D5E2D6">
        <w:t xml:space="preserve">to </w:t>
      </w:r>
      <w:r w:rsidR="00376A37">
        <w:t xml:space="preserve">respond </w:t>
      </w:r>
      <w:r w:rsidR="003F6790">
        <w:t>in a more timely and effective manner</w:t>
      </w:r>
      <w:r w:rsidR="002637FD">
        <w:t xml:space="preserve"> </w:t>
      </w:r>
      <w:r w:rsidR="10A7FB36">
        <w:t xml:space="preserve">to </w:t>
      </w:r>
      <w:r w:rsidR="5106F6BA">
        <w:t>fuel price volatility</w:t>
      </w:r>
      <w:r w:rsidR="008B5B3D">
        <w:t>, thereby</w:t>
      </w:r>
      <w:r w:rsidR="59DF5AE6">
        <w:t xml:space="preserve"> further mitigating the</w:t>
      </w:r>
      <w:r w:rsidR="3F9863E3">
        <w:t xml:space="preserve"> need to establish a fixed date for the next fuel </w:t>
      </w:r>
      <w:r w:rsidR="00893FF6">
        <w:t>case</w:t>
      </w:r>
      <w:r w:rsidR="003F5DBC">
        <w:t xml:space="preserve"> at this time</w:t>
      </w:r>
      <w:r w:rsidR="3F9863E3">
        <w:t>.</w:t>
      </w:r>
      <w:r w:rsidR="008D4CC6">
        <w:t xml:space="preserve"> </w:t>
      </w:r>
    </w:p>
    <w:p w14:paraId="396D82CB" w14:textId="07F0FEC5" w:rsidR="007F71D4" w:rsidRDefault="00DC0EAA" w:rsidP="00BD0185">
      <w:pPr>
        <w:pStyle w:val="NormalWeb"/>
        <w:spacing w:before="240" w:beforeAutospacing="0" w:after="240" w:afterAutospacing="0" w:line="360" w:lineRule="auto"/>
        <w:ind w:left="720"/>
        <w:jc w:val="both"/>
        <w:outlineLvl w:val="0"/>
      </w:pPr>
      <w:r>
        <w:t xml:space="preserve">For these reasons, </w:t>
      </w:r>
      <w:r w:rsidR="008D4CC6">
        <w:t xml:space="preserve">a </w:t>
      </w:r>
      <w:r w:rsidR="000F7CE3">
        <w:t>less</w:t>
      </w:r>
      <w:r w:rsidR="00864C17">
        <w:t xml:space="preserve"> prescriptive</w:t>
      </w:r>
      <w:r w:rsidR="000F7CE3">
        <w:t xml:space="preserve"> </w:t>
      </w:r>
      <w:r w:rsidR="008D4CC6">
        <w:t xml:space="preserve">and </w:t>
      </w:r>
      <w:r w:rsidR="00864C17">
        <w:t xml:space="preserve">more </w:t>
      </w:r>
      <w:r w:rsidR="00332113">
        <w:t xml:space="preserve">flexible, </w:t>
      </w:r>
      <w:r w:rsidR="008D4CC6">
        <w:t xml:space="preserve">collaborative approach to determining the date of the next fuel filing is </w:t>
      </w:r>
      <w:r w:rsidR="00AF16A9">
        <w:t>appropriate</w:t>
      </w:r>
      <w:r w:rsidR="007F71D4">
        <w:t xml:space="preserve">. </w:t>
      </w:r>
      <w:r>
        <w:t xml:space="preserve">Additionally, </w:t>
      </w:r>
      <w:r w:rsidR="007F71D4">
        <w:t xml:space="preserve">by not </w:t>
      </w:r>
      <w:r w:rsidR="1B0EAC44">
        <w:t>setting</w:t>
      </w:r>
      <w:r w:rsidR="007F71D4">
        <w:t xml:space="preserve"> a specific date for the next filing, the Company and the Commission will avoid the need for formal deferral orders if future circumstances demonstrate that the fuel rates approved in this proceeding are sufficient beyond the FCR-2</w:t>
      </w:r>
      <w:r w:rsidR="0084314B">
        <w:t>6</w:t>
      </w:r>
      <w:r w:rsidR="007F71D4">
        <w:t xml:space="preserve"> test period.</w:t>
      </w:r>
    </w:p>
    <w:p w14:paraId="577A4948" w14:textId="4777161F" w:rsidR="00006D89" w:rsidRDefault="00006D89" w:rsidP="00406290">
      <w:pPr>
        <w:keepNext/>
        <w:spacing w:before="240" w:after="240" w:line="360" w:lineRule="auto"/>
        <w:ind w:left="720" w:hanging="720"/>
        <w:jc w:val="both"/>
        <w:rPr>
          <w:sz w:val="24"/>
          <w:szCs w:val="24"/>
        </w:rPr>
      </w:pPr>
      <w:r>
        <w:rPr>
          <w:rFonts w:ascii="Times New Roman Bold" w:hAnsi="Times New Roman Bold"/>
          <w:b/>
          <w:caps/>
          <w:sz w:val="24"/>
          <w:szCs w:val="24"/>
        </w:rPr>
        <w:t>Q.</w:t>
      </w:r>
      <w:r>
        <w:rPr>
          <w:rFonts w:ascii="Times New Roman Bold" w:hAnsi="Times New Roman Bold"/>
          <w:b/>
          <w:caps/>
          <w:sz w:val="24"/>
          <w:szCs w:val="24"/>
        </w:rPr>
        <w:tab/>
        <w:t>Please summarize the company’s request in this filing.</w:t>
      </w:r>
    </w:p>
    <w:p w14:paraId="7D0CC46C" w14:textId="7EFF506C" w:rsidR="00095AAE" w:rsidRPr="00357315" w:rsidRDefault="00006D89" w:rsidP="00ED015A">
      <w:pPr>
        <w:keepNext/>
        <w:spacing w:line="360" w:lineRule="auto"/>
        <w:ind w:left="720" w:hanging="720"/>
        <w:rPr>
          <w:sz w:val="24"/>
          <w:szCs w:val="24"/>
        </w:rPr>
      </w:pPr>
      <w:r>
        <w:rPr>
          <w:sz w:val="24"/>
          <w:szCs w:val="24"/>
        </w:rPr>
        <w:t xml:space="preserve">A. </w:t>
      </w:r>
      <w:r>
        <w:rPr>
          <w:sz w:val="24"/>
          <w:szCs w:val="24"/>
        </w:rPr>
        <w:tab/>
      </w:r>
      <w:r w:rsidR="00951B19">
        <w:rPr>
          <w:sz w:val="24"/>
          <w:szCs w:val="24"/>
        </w:rPr>
        <w:t xml:space="preserve">For the </w:t>
      </w:r>
      <w:r w:rsidR="000738BA">
        <w:rPr>
          <w:sz w:val="24"/>
          <w:szCs w:val="24"/>
        </w:rPr>
        <w:t xml:space="preserve">reasons set forth herein, the Company respectfully </w:t>
      </w:r>
      <w:r w:rsidR="002E7867">
        <w:rPr>
          <w:sz w:val="24"/>
          <w:szCs w:val="24"/>
        </w:rPr>
        <w:t xml:space="preserve">seeks </w:t>
      </w:r>
      <w:r w:rsidR="00584247">
        <w:rPr>
          <w:sz w:val="24"/>
          <w:szCs w:val="24"/>
        </w:rPr>
        <w:t xml:space="preserve">approval of its </w:t>
      </w:r>
      <w:r w:rsidR="00C95431">
        <w:rPr>
          <w:sz w:val="24"/>
          <w:szCs w:val="24"/>
        </w:rPr>
        <w:t>Fuel Cost Recovery Application, which includes the following</w:t>
      </w:r>
      <w:r w:rsidR="002E7867">
        <w:rPr>
          <w:sz w:val="24"/>
          <w:szCs w:val="24"/>
        </w:rPr>
        <w:t xml:space="preserve"> requests</w:t>
      </w:r>
      <w:r w:rsidR="000738BA">
        <w:rPr>
          <w:sz w:val="24"/>
          <w:szCs w:val="24"/>
        </w:rPr>
        <w:t>:</w:t>
      </w:r>
    </w:p>
    <w:p w14:paraId="68590911" w14:textId="099EB172" w:rsidR="000738BA" w:rsidRDefault="00B90649" w:rsidP="000E17EA">
      <w:pPr>
        <w:pStyle w:val="ListParagraph"/>
        <w:numPr>
          <w:ilvl w:val="0"/>
          <w:numId w:val="17"/>
        </w:numPr>
        <w:spacing w:before="240" w:after="240" w:line="360" w:lineRule="auto"/>
        <w:ind w:left="1440"/>
        <w:jc w:val="both"/>
        <w:rPr>
          <w:sz w:val="24"/>
          <w:szCs w:val="24"/>
        </w:rPr>
      </w:pPr>
      <w:r>
        <w:rPr>
          <w:sz w:val="24"/>
          <w:szCs w:val="24"/>
        </w:rPr>
        <w:t xml:space="preserve">To set fuel </w:t>
      </w:r>
      <w:r w:rsidR="000738BA" w:rsidRPr="00216BBB">
        <w:rPr>
          <w:sz w:val="24"/>
          <w:szCs w:val="24"/>
        </w:rPr>
        <w:t xml:space="preserve">rates to recover fuel costs </w:t>
      </w:r>
      <w:r w:rsidR="000738BA">
        <w:rPr>
          <w:sz w:val="24"/>
          <w:szCs w:val="24"/>
        </w:rPr>
        <w:t xml:space="preserve">as projected </w:t>
      </w:r>
      <w:r w:rsidR="000738BA" w:rsidRPr="00216BBB">
        <w:rPr>
          <w:sz w:val="24"/>
          <w:szCs w:val="24"/>
        </w:rPr>
        <w:t>in the Company’s FCR-26 test period</w:t>
      </w:r>
      <w:r w:rsidR="00FE2BAC">
        <w:rPr>
          <w:sz w:val="24"/>
          <w:szCs w:val="24"/>
        </w:rPr>
        <w:t xml:space="preserve"> (J</w:t>
      </w:r>
      <w:r w:rsidR="00295E4B">
        <w:rPr>
          <w:sz w:val="24"/>
          <w:szCs w:val="24"/>
        </w:rPr>
        <w:t>une 2023 through May 2025)</w:t>
      </w:r>
      <w:r w:rsidR="004939F1">
        <w:rPr>
          <w:sz w:val="24"/>
          <w:szCs w:val="24"/>
        </w:rPr>
        <w:t xml:space="preserve">; </w:t>
      </w:r>
    </w:p>
    <w:p w14:paraId="6C0E83F8" w14:textId="23A7C6EC" w:rsidR="00895FA3" w:rsidRDefault="00895FA3" w:rsidP="00895FA3">
      <w:pPr>
        <w:pStyle w:val="ListParagraph"/>
        <w:numPr>
          <w:ilvl w:val="0"/>
          <w:numId w:val="17"/>
        </w:numPr>
        <w:spacing w:before="240" w:after="240" w:line="360" w:lineRule="auto"/>
        <w:ind w:left="1440"/>
        <w:jc w:val="both"/>
        <w:rPr>
          <w:sz w:val="24"/>
          <w:szCs w:val="24"/>
        </w:rPr>
      </w:pPr>
      <w:r>
        <w:rPr>
          <w:sz w:val="24"/>
          <w:szCs w:val="24"/>
        </w:rPr>
        <w:t xml:space="preserve">To set fuel rates to recover </w:t>
      </w:r>
      <w:r w:rsidRPr="00216BBB">
        <w:rPr>
          <w:sz w:val="24"/>
          <w:szCs w:val="24"/>
        </w:rPr>
        <w:t xml:space="preserve">the </w:t>
      </w:r>
      <w:r>
        <w:rPr>
          <w:sz w:val="24"/>
          <w:szCs w:val="24"/>
        </w:rPr>
        <w:t xml:space="preserve">FCR-25 </w:t>
      </w:r>
      <w:r w:rsidRPr="00216BBB">
        <w:rPr>
          <w:sz w:val="24"/>
          <w:szCs w:val="24"/>
        </w:rPr>
        <w:t xml:space="preserve">under-recovered fuel balance </w:t>
      </w:r>
      <w:r>
        <w:rPr>
          <w:sz w:val="24"/>
          <w:szCs w:val="24"/>
        </w:rPr>
        <w:t>over a 36-month period</w:t>
      </w:r>
      <w:r w:rsidR="00C55AAF">
        <w:rPr>
          <w:sz w:val="24"/>
          <w:szCs w:val="24"/>
        </w:rPr>
        <w:t xml:space="preserve"> (June 2023 through May 2026)</w:t>
      </w:r>
      <w:r>
        <w:rPr>
          <w:sz w:val="24"/>
          <w:szCs w:val="24"/>
        </w:rPr>
        <w:t xml:space="preserve">; </w:t>
      </w:r>
    </w:p>
    <w:p w14:paraId="77C7ED12" w14:textId="06D1CF73" w:rsidR="000A7A92" w:rsidRDefault="00BF7C4D" w:rsidP="00895FA3">
      <w:pPr>
        <w:pStyle w:val="ListParagraph"/>
        <w:numPr>
          <w:ilvl w:val="0"/>
          <w:numId w:val="17"/>
        </w:numPr>
        <w:spacing w:before="240" w:after="240" w:line="360" w:lineRule="auto"/>
        <w:ind w:left="1440"/>
        <w:jc w:val="both"/>
        <w:rPr>
          <w:sz w:val="24"/>
          <w:szCs w:val="24"/>
        </w:rPr>
      </w:pPr>
      <w:r w:rsidRPr="000A7A92">
        <w:rPr>
          <w:sz w:val="24"/>
          <w:szCs w:val="24"/>
        </w:rPr>
        <w:t xml:space="preserve">To increase the </w:t>
      </w:r>
      <w:r w:rsidR="00E852F8">
        <w:rPr>
          <w:sz w:val="24"/>
          <w:szCs w:val="24"/>
        </w:rPr>
        <w:t>I</w:t>
      </w:r>
      <w:r w:rsidRPr="000A7A92">
        <w:rPr>
          <w:sz w:val="24"/>
          <w:szCs w:val="24"/>
        </w:rPr>
        <w:t>ncome-</w:t>
      </w:r>
      <w:r w:rsidR="00E852F8">
        <w:rPr>
          <w:sz w:val="24"/>
          <w:szCs w:val="24"/>
        </w:rPr>
        <w:t>Q</w:t>
      </w:r>
      <w:r w:rsidRPr="000A7A92">
        <w:rPr>
          <w:sz w:val="24"/>
          <w:szCs w:val="24"/>
        </w:rPr>
        <w:t xml:space="preserve">ualified </w:t>
      </w:r>
      <w:r w:rsidR="00E852F8">
        <w:rPr>
          <w:sz w:val="24"/>
          <w:szCs w:val="24"/>
        </w:rPr>
        <w:t>S</w:t>
      </w:r>
      <w:r w:rsidRPr="000A7A92">
        <w:rPr>
          <w:sz w:val="24"/>
          <w:szCs w:val="24"/>
        </w:rPr>
        <w:t xml:space="preserve">enior </w:t>
      </w:r>
      <w:r w:rsidR="00E852F8">
        <w:rPr>
          <w:sz w:val="24"/>
          <w:szCs w:val="24"/>
        </w:rPr>
        <w:t>C</w:t>
      </w:r>
      <w:r w:rsidRPr="000A7A92">
        <w:rPr>
          <w:sz w:val="24"/>
          <w:szCs w:val="24"/>
        </w:rPr>
        <w:t xml:space="preserve">itizen </w:t>
      </w:r>
      <w:r w:rsidR="00E852F8">
        <w:rPr>
          <w:sz w:val="24"/>
          <w:szCs w:val="24"/>
        </w:rPr>
        <w:t>Fuel D</w:t>
      </w:r>
      <w:r w:rsidRPr="000A7A92">
        <w:rPr>
          <w:sz w:val="24"/>
          <w:szCs w:val="24"/>
        </w:rPr>
        <w:t xml:space="preserve">iscount from </w:t>
      </w:r>
      <w:r w:rsidR="000A7A92" w:rsidRPr="000A7A92">
        <w:rPr>
          <w:sz w:val="24"/>
          <w:szCs w:val="24"/>
        </w:rPr>
        <w:t>$6</w:t>
      </w:r>
      <w:r w:rsidRPr="000A7A92">
        <w:rPr>
          <w:sz w:val="24"/>
          <w:szCs w:val="24"/>
        </w:rPr>
        <w:t xml:space="preserve"> to $</w:t>
      </w:r>
      <w:r w:rsidR="000A7A92" w:rsidRPr="000A7A92">
        <w:rPr>
          <w:sz w:val="24"/>
          <w:szCs w:val="24"/>
        </w:rPr>
        <w:t>8</w:t>
      </w:r>
      <w:r w:rsidR="004C6CCB">
        <w:rPr>
          <w:sz w:val="24"/>
          <w:szCs w:val="24"/>
        </w:rPr>
        <w:t xml:space="preserve">, bringing the total </w:t>
      </w:r>
      <w:r w:rsidR="00491D6D">
        <w:rPr>
          <w:sz w:val="24"/>
          <w:szCs w:val="24"/>
        </w:rPr>
        <w:t xml:space="preserve">monthly discount </w:t>
      </w:r>
      <w:r w:rsidR="004C6CCB">
        <w:rPr>
          <w:sz w:val="24"/>
          <w:szCs w:val="24"/>
        </w:rPr>
        <w:t>to $32</w:t>
      </w:r>
      <w:r w:rsidR="004939F1">
        <w:rPr>
          <w:sz w:val="24"/>
          <w:szCs w:val="24"/>
        </w:rPr>
        <w:t xml:space="preserve">; and </w:t>
      </w:r>
    </w:p>
    <w:p w14:paraId="2E05179E" w14:textId="305B9C85" w:rsidR="00257777" w:rsidRDefault="005D015E" w:rsidP="000E17EA">
      <w:pPr>
        <w:pStyle w:val="ListParagraph"/>
        <w:numPr>
          <w:ilvl w:val="0"/>
          <w:numId w:val="17"/>
        </w:numPr>
        <w:spacing w:before="240" w:after="240" w:line="360" w:lineRule="auto"/>
        <w:ind w:left="1440"/>
        <w:jc w:val="both"/>
        <w:rPr>
          <w:sz w:val="24"/>
          <w:szCs w:val="24"/>
        </w:rPr>
      </w:pPr>
      <w:r>
        <w:rPr>
          <w:sz w:val="24"/>
          <w:szCs w:val="24"/>
        </w:rPr>
        <w:t xml:space="preserve">To increase the amount by which the Company can adjust rates through the IFR mechanism, </w:t>
      </w:r>
      <w:r w:rsidR="00AD1B0E">
        <w:rPr>
          <w:sz w:val="24"/>
          <w:szCs w:val="24"/>
        </w:rPr>
        <w:t xml:space="preserve">giving </w:t>
      </w:r>
      <w:r w:rsidR="00AF11D8">
        <w:rPr>
          <w:sz w:val="24"/>
          <w:szCs w:val="24"/>
        </w:rPr>
        <w:t xml:space="preserve">the Company and the Commission </w:t>
      </w:r>
      <w:r w:rsidR="00122E4A">
        <w:rPr>
          <w:sz w:val="24"/>
          <w:szCs w:val="24"/>
        </w:rPr>
        <w:t xml:space="preserve">more </w:t>
      </w:r>
      <w:r w:rsidR="003502DA">
        <w:rPr>
          <w:sz w:val="24"/>
          <w:szCs w:val="24"/>
        </w:rPr>
        <w:t xml:space="preserve">flexibility </w:t>
      </w:r>
      <w:r w:rsidR="00AF11D8">
        <w:rPr>
          <w:sz w:val="24"/>
          <w:szCs w:val="24"/>
        </w:rPr>
        <w:t>to</w:t>
      </w:r>
      <w:r w:rsidR="00FF5F3D">
        <w:rPr>
          <w:sz w:val="24"/>
          <w:szCs w:val="24"/>
        </w:rPr>
        <w:t xml:space="preserve"> </w:t>
      </w:r>
      <w:r w:rsidR="003502DA">
        <w:rPr>
          <w:sz w:val="24"/>
          <w:szCs w:val="24"/>
        </w:rPr>
        <w:t xml:space="preserve">timely </w:t>
      </w:r>
      <w:r w:rsidR="00FF5F3D">
        <w:rPr>
          <w:sz w:val="24"/>
          <w:szCs w:val="24"/>
        </w:rPr>
        <w:t>address</w:t>
      </w:r>
      <w:r w:rsidR="00AF11D8">
        <w:rPr>
          <w:sz w:val="24"/>
          <w:szCs w:val="24"/>
        </w:rPr>
        <w:t xml:space="preserve"> </w:t>
      </w:r>
      <w:r w:rsidR="00184E9B" w:rsidRPr="12215319">
        <w:rPr>
          <w:sz w:val="24"/>
          <w:szCs w:val="24"/>
        </w:rPr>
        <w:t>fuel price volatility</w:t>
      </w:r>
      <w:r w:rsidR="00184E9B">
        <w:rPr>
          <w:sz w:val="24"/>
          <w:szCs w:val="24"/>
        </w:rPr>
        <w:t>.</w:t>
      </w:r>
      <w:r w:rsidR="00095AAE" w:rsidRPr="00E662EF">
        <w:rPr>
          <w:sz w:val="24"/>
          <w:szCs w:val="24"/>
        </w:rPr>
        <w:t xml:space="preserve"> </w:t>
      </w:r>
    </w:p>
    <w:p w14:paraId="23FC7FFF" w14:textId="1B5673E1" w:rsidR="00095AAE" w:rsidRDefault="004D5502" w:rsidP="004D5502">
      <w:pPr>
        <w:keepNext/>
        <w:spacing w:before="240" w:after="240" w:line="360" w:lineRule="auto"/>
        <w:jc w:val="both"/>
        <w:rPr>
          <w:rFonts w:ascii="Times New Roman Bold" w:hAnsi="Times New Roman Bold"/>
          <w:b/>
          <w:caps/>
          <w:sz w:val="24"/>
          <w:szCs w:val="24"/>
        </w:rPr>
      </w:pPr>
      <w:r w:rsidRPr="004D5502">
        <w:rPr>
          <w:rFonts w:ascii="Times New Roman Bold" w:hAnsi="Times New Roman Bold"/>
          <w:b/>
          <w:caps/>
          <w:sz w:val="24"/>
          <w:szCs w:val="24"/>
        </w:rPr>
        <w:t>Q.</w:t>
      </w:r>
      <w:r w:rsidRPr="004D5502">
        <w:rPr>
          <w:rFonts w:ascii="Times New Roman Bold" w:hAnsi="Times New Roman Bold"/>
          <w:b/>
          <w:caps/>
          <w:sz w:val="24"/>
          <w:szCs w:val="24"/>
        </w:rPr>
        <w:tab/>
      </w:r>
      <w:r>
        <w:rPr>
          <w:rFonts w:ascii="Times New Roman Bold" w:hAnsi="Times New Roman Bold"/>
          <w:b/>
          <w:caps/>
          <w:sz w:val="24"/>
          <w:szCs w:val="24"/>
        </w:rPr>
        <w:t xml:space="preserve">DOES THIS CONCLUDE YOUR TESTIMONY? </w:t>
      </w:r>
    </w:p>
    <w:p w14:paraId="70CC5C2B" w14:textId="6D8B3441" w:rsidR="004D5502" w:rsidRPr="00E662EF" w:rsidRDefault="004D5502" w:rsidP="004D5502">
      <w:pPr>
        <w:keepNext/>
        <w:spacing w:line="360" w:lineRule="auto"/>
        <w:ind w:left="720" w:hanging="720"/>
        <w:rPr>
          <w:sz w:val="24"/>
          <w:szCs w:val="24"/>
        </w:rPr>
      </w:pPr>
      <w:r>
        <w:rPr>
          <w:sz w:val="24"/>
          <w:szCs w:val="24"/>
        </w:rPr>
        <w:t xml:space="preserve">A. </w:t>
      </w:r>
      <w:r>
        <w:rPr>
          <w:sz w:val="24"/>
          <w:szCs w:val="24"/>
        </w:rPr>
        <w:tab/>
        <w:t xml:space="preserve">Yes. </w:t>
      </w:r>
    </w:p>
    <w:sectPr w:rsidR="004D5502" w:rsidRPr="00E662EF" w:rsidSect="007B728C">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1108" w14:textId="77777777" w:rsidR="00F733F9" w:rsidRDefault="00F733F9">
      <w:r>
        <w:separator/>
      </w:r>
    </w:p>
  </w:endnote>
  <w:endnote w:type="continuationSeparator" w:id="0">
    <w:p w14:paraId="4CE4295A" w14:textId="77777777" w:rsidR="00F733F9" w:rsidRDefault="00F733F9">
      <w:r>
        <w:continuationSeparator/>
      </w:r>
    </w:p>
  </w:endnote>
  <w:endnote w:type="continuationNotice" w:id="1">
    <w:p w14:paraId="430B5486" w14:textId="77777777" w:rsidR="00F733F9" w:rsidRDefault="00F733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DAA5" w14:textId="77777777" w:rsidR="00056687" w:rsidRDefault="00056687">
    <w:pPr>
      <w:pStyle w:val="Footer"/>
      <w:framePr w:wrap="auto" w:vAnchor="text" w:hAnchor="margin" w:xAlign="center" w:y="1"/>
      <w:rPr>
        <w:rStyle w:val="PageNumber"/>
      </w:rPr>
    </w:pPr>
    <w:r>
      <w:rPr>
        <w:rStyle w:val="PageNumber"/>
        <w:noProof/>
      </w:rPr>
      <w:t>3</w:t>
    </w:r>
  </w:p>
  <w:p w14:paraId="5943D91C" w14:textId="77777777" w:rsidR="00056687" w:rsidRDefault="000566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11692" w14:textId="77777777" w:rsidR="00056687" w:rsidRPr="003750F6" w:rsidRDefault="00056687" w:rsidP="006C3468">
    <w:pPr>
      <w:pStyle w:val="Footer"/>
      <w:jc w:val="center"/>
    </w:pPr>
    <w:r w:rsidRPr="003750F6">
      <w:t>___________________________________________________________________________</w:t>
    </w:r>
    <w:r>
      <w:t>___________</w:t>
    </w:r>
  </w:p>
  <w:p w14:paraId="2D5CF6B6" w14:textId="77777777" w:rsidR="001D1407" w:rsidRDefault="001D1407" w:rsidP="00F535D9">
    <w:pPr>
      <w:pStyle w:val="Footer"/>
      <w:jc w:val="center"/>
    </w:pPr>
  </w:p>
  <w:p w14:paraId="2C0B96B6" w14:textId="645333E7" w:rsidR="00056687" w:rsidRPr="003750F6" w:rsidRDefault="00056687" w:rsidP="00F535D9">
    <w:pPr>
      <w:pStyle w:val="Footer"/>
      <w:jc w:val="center"/>
    </w:pPr>
    <w:r w:rsidRPr="003750F6">
      <w:t xml:space="preserve">Direct Testimony of </w:t>
    </w:r>
    <w:r w:rsidR="00CD4318">
      <w:t xml:space="preserve">Sarah P. Adams </w:t>
    </w:r>
    <w:r w:rsidR="00933532">
      <w:t xml:space="preserve">and </w:t>
    </w:r>
    <w:r w:rsidR="001E0B5C">
      <w:t>Adam D</w:t>
    </w:r>
    <w:r>
      <w:t xml:space="preserve">. </w:t>
    </w:r>
    <w:r w:rsidR="001E0B5C">
      <w:t>Houston</w:t>
    </w:r>
    <w:r w:rsidR="002F0329">
      <w:t xml:space="preserve"> </w:t>
    </w:r>
  </w:p>
  <w:p w14:paraId="53A19C62" w14:textId="77777777" w:rsidR="00056687" w:rsidRPr="003750F6" w:rsidRDefault="00056687" w:rsidP="00F535D9">
    <w:pPr>
      <w:pStyle w:val="Footer"/>
      <w:jc w:val="center"/>
    </w:pPr>
    <w:r>
      <w:t>On B</w:t>
    </w:r>
    <w:r w:rsidRPr="003750F6">
      <w:t>ehalf of Georgia Power Company</w:t>
    </w:r>
    <w:r>
      <w:t xml:space="preserve"> </w:t>
    </w:r>
  </w:p>
  <w:p w14:paraId="79F93463" w14:textId="2855811F" w:rsidR="00056687" w:rsidRDefault="00056687" w:rsidP="00BD7026">
    <w:pPr>
      <w:pStyle w:val="Footer"/>
      <w:jc w:val="center"/>
    </w:pPr>
    <w:r w:rsidRPr="003750F6">
      <w:t xml:space="preserve">Docket No. </w:t>
    </w:r>
    <w:r w:rsidR="00322D02">
      <w:t>44902</w:t>
    </w:r>
  </w:p>
  <w:p w14:paraId="685BC388" w14:textId="44AC0B56" w:rsidR="00056687" w:rsidRDefault="00056687" w:rsidP="003F08F8">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t xml:space="preserve"> of </w:t>
    </w:r>
    <w:r w:rsidR="00291FAB">
      <w:t>2</w:t>
    </w:r>
    <w:r w:rsidR="00E26C46">
      <w:t>3</w:t>
    </w:r>
  </w:p>
  <w:p w14:paraId="23692521" w14:textId="77777777" w:rsidR="00056687" w:rsidRDefault="000566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2752" w14:textId="77777777" w:rsidR="00056687" w:rsidRPr="003750F6" w:rsidRDefault="00056687" w:rsidP="006C3468">
    <w:pPr>
      <w:pStyle w:val="Footer"/>
      <w:jc w:val="center"/>
    </w:pPr>
    <w:r w:rsidRPr="003750F6">
      <w:t>___________________________________________________________________________</w:t>
    </w:r>
    <w:r>
      <w:t>_________________</w:t>
    </w:r>
  </w:p>
  <w:p w14:paraId="481E5645" w14:textId="77777777" w:rsidR="00056687" w:rsidRDefault="00056687" w:rsidP="006C3468">
    <w:pPr>
      <w:pStyle w:val="Footer"/>
      <w:jc w:val="center"/>
    </w:pPr>
    <w:r w:rsidRPr="003750F6">
      <w:t xml:space="preserve">Direct Testimony of </w:t>
    </w:r>
    <w:r>
      <w:t>Laura I. Patterson</w:t>
    </w:r>
  </w:p>
  <w:p w14:paraId="4EE07AF8" w14:textId="77777777" w:rsidR="00056687" w:rsidRPr="003750F6" w:rsidRDefault="00056687" w:rsidP="006C3468">
    <w:pPr>
      <w:pStyle w:val="Footer"/>
      <w:jc w:val="center"/>
    </w:pPr>
    <w:r w:rsidRPr="003750F6">
      <w:t xml:space="preserve">On </w:t>
    </w:r>
    <w:r>
      <w:t>B</w:t>
    </w:r>
    <w:r w:rsidRPr="003750F6">
      <w:t>ehalf of Georgia Power Company</w:t>
    </w:r>
    <w:r>
      <w:t xml:space="preserve"> </w:t>
    </w:r>
  </w:p>
  <w:p w14:paraId="14DA5722" w14:textId="77777777" w:rsidR="00056687" w:rsidRPr="003750F6" w:rsidRDefault="00056687" w:rsidP="006C3468">
    <w:pPr>
      <w:pStyle w:val="Footer"/>
      <w:jc w:val="center"/>
    </w:pPr>
    <w:r w:rsidRPr="003750F6">
      <w:t xml:space="preserve">Docket </w:t>
    </w:r>
    <w:r>
      <w:t>No. 33302</w:t>
    </w:r>
  </w:p>
  <w:p w14:paraId="174D816E" w14:textId="77777777" w:rsidR="00056687" w:rsidRDefault="00056687" w:rsidP="007C51E1">
    <w:pPr>
      <w:pStyle w:val="Footer"/>
      <w:jc w:val="center"/>
    </w:pPr>
    <w:r w:rsidRPr="003F08F8">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sidRPr="003F08F8">
      <w:rPr>
        <w:rStyle w:val="PageNumber"/>
      </w:rPr>
      <w:t xml:space="preserve"> of </w:t>
    </w:r>
    <w:r>
      <w:rPr>
        <w:rStyle w:val="PageNumber"/>
        <w:noProof/>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124A" w14:textId="77777777" w:rsidR="00F733F9" w:rsidRDefault="00F733F9">
      <w:r>
        <w:separator/>
      </w:r>
    </w:p>
  </w:footnote>
  <w:footnote w:type="continuationSeparator" w:id="0">
    <w:p w14:paraId="12B6D5A4" w14:textId="77777777" w:rsidR="00F733F9" w:rsidRDefault="00F733F9">
      <w:r>
        <w:continuationSeparator/>
      </w:r>
    </w:p>
  </w:footnote>
  <w:footnote w:type="continuationNotice" w:id="1">
    <w:p w14:paraId="17C9B492" w14:textId="77777777" w:rsidR="00F733F9" w:rsidRDefault="00F733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95DC" w14:textId="77777777" w:rsidR="00056687" w:rsidRDefault="00056687" w:rsidP="00F3619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9FCA" w14:textId="77777777" w:rsidR="00056687" w:rsidRDefault="00056687" w:rsidP="00DE44BB">
    <w:pPr>
      <w:pStyle w:val="Header"/>
      <w:jc w:val="right"/>
    </w:pPr>
    <w:r>
      <w:t xml:space="preserve">CONTAINS </w:t>
    </w:r>
    <w:r w:rsidRPr="00AB03A8">
      <w:rPr>
        <w:b/>
        <w:u w:val="single"/>
      </w:rPr>
      <w:t>TRADE SECRET</w:t>
    </w:r>
    <w:r>
      <w:t xml:space="preserve"> INFORMATION </w:t>
    </w:r>
  </w:p>
  <w:p w14:paraId="5A87C1ED" w14:textId="77777777" w:rsidR="00056687" w:rsidRDefault="00056687" w:rsidP="00DE44BB">
    <w:pPr>
      <w:pStyle w:val="Header"/>
      <w:jc w:val="right"/>
    </w:pPr>
    <w:r>
      <w:t>(AS HIGHLIGHTED)</w:t>
    </w:r>
  </w:p>
  <w:p w14:paraId="25278E1F" w14:textId="77777777" w:rsidR="00056687" w:rsidRPr="002B6379" w:rsidRDefault="00056687" w:rsidP="002B6379">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6D4"/>
    <w:multiLevelType w:val="hybridMultilevel"/>
    <w:tmpl w:val="F0523C32"/>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FFB3238"/>
    <w:multiLevelType w:val="hybridMultilevel"/>
    <w:tmpl w:val="D714936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0912B26"/>
    <w:multiLevelType w:val="hybridMultilevel"/>
    <w:tmpl w:val="4A3671CA"/>
    <w:lvl w:ilvl="0" w:tplc="04090015">
      <w:start w:val="17"/>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EB417F0"/>
    <w:multiLevelType w:val="hybridMultilevel"/>
    <w:tmpl w:val="15FE2476"/>
    <w:lvl w:ilvl="0" w:tplc="04090007">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FBD0E9B2">
      <w:start w:val="1"/>
      <w:numFmt w:val="bullet"/>
      <w:lvlText w:val=""/>
      <w:lvlJc w:val="left"/>
      <w:pPr>
        <w:tabs>
          <w:tab w:val="num" w:pos="2520"/>
        </w:tabs>
        <w:ind w:left="2520" w:hanging="360"/>
      </w:pPr>
      <w:rPr>
        <w:rFonts w:ascii="Wingdings" w:hAnsi="Wingdings"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69F49D6"/>
    <w:multiLevelType w:val="hybridMultilevel"/>
    <w:tmpl w:val="D7464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AD1E93"/>
    <w:multiLevelType w:val="hybridMultilevel"/>
    <w:tmpl w:val="FD869FB8"/>
    <w:lvl w:ilvl="0" w:tplc="94A619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C66B94"/>
    <w:multiLevelType w:val="hybridMultilevel"/>
    <w:tmpl w:val="D71493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0AB7881"/>
    <w:multiLevelType w:val="hybridMultilevel"/>
    <w:tmpl w:val="79624080"/>
    <w:lvl w:ilvl="0" w:tplc="2BB88B40">
      <w:start w:val="17"/>
      <w:numFmt w:val="upperLetter"/>
      <w:lvlText w:val="%1."/>
      <w:lvlJc w:val="left"/>
      <w:pPr>
        <w:tabs>
          <w:tab w:val="num" w:pos="810"/>
        </w:tabs>
        <w:ind w:left="810" w:hanging="720"/>
      </w:pPr>
      <w:rPr>
        <w:rFonts w:cs="Times New Roman" w:hint="default"/>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8" w15:restartNumberingAfterBreak="0">
    <w:nsid w:val="52607E50"/>
    <w:multiLevelType w:val="hybridMultilevel"/>
    <w:tmpl w:val="1716F3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4FF7B18"/>
    <w:multiLevelType w:val="hybridMultilevel"/>
    <w:tmpl w:val="BEA2E9F8"/>
    <w:lvl w:ilvl="0" w:tplc="E2C2E51A">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600816"/>
    <w:multiLevelType w:val="hybridMultilevel"/>
    <w:tmpl w:val="68B8CBDE"/>
    <w:lvl w:ilvl="0" w:tplc="EF6EDA8A">
      <w:start w:val="4"/>
      <w:numFmt w:val="upp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5A937C45"/>
    <w:multiLevelType w:val="hybridMultilevel"/>
    <w:tmpl w:val="72E07480"/>
    <w:lvl w:ilvl="0" w:tplc="C358AE6A">
      <w:start w:val="1"/>
      <w:numFmt w:val="bullet"/>
      <w:lvlText w:val="•"/>
      <w:lvlJc w:val="left"/>
      <w:pPr>
        <w:tabs>
          <w:tab w:val="num" w:pos="720"/>
        </w:tabs>
        <w:ind w:left="720" w:hanging="360"/>
      </w:pPr>
      <w:rPr>
        <w:rFonts w:ascii="Arial Narrow" w:hAnsi="Arial Narrow" w:hint="default"/>
      </w:rPr>
    </w:lvl>
    <w:lvl w:ilvl="1" w:tplc="BC40986A">
      <w:start w:val="1"/>
      <w:numFmt w:val="bullet"/>
      <w:lvlText w:val="•"/>
      <w:lvlJc w:val="left"/>
      <w:pPr>
        <w:tabs>
          <w:tab w:val="num" w:pos="1440"/>
        </w:tabs>
        <w:ind w:left="1440" w:hanging="360"/>
      </w:pPr>
      <w:rPr>
        <w:rFonts w:ascii="Arial Narrow" w:hAnsi="Arial Narrow" w:hint="default"/>
      </w:rPr>
    </w:lvl>
    <w:lvl w:ilvl="2" w:tplc="9E2EE300">
      <w:start w:val="1"/>
      <w:numFmt w:val="bullet"/>
      <w:lvlText w:val="•"/>
      <w:lvlJc w:val="left"/>
      <w:pPr>
        <w:tabs>
          <w:tab w:val="num" w:pos="2160"/>
        </w:tabs>
        <w:ind w:left="2160" w:hanging="360"/>
      </w:pPr>
      <w:rPr>
        <w:rFonts w:ascii="Arial Narrow" w:hAnsi="Arial Narrow" w:hint="default"/>
      </w:rPr>
    </w:lvl>
    <w:lvl w:ilvl="3" w:tplc="29805D30">
      <w:start w:val="1"/>
      <w:numFmt w:val="bullet"/>
      <w:lvlText w:val="•"/>
      <w:lvlJc w:val="left"/>
      <w:pPr>
        <w:tabs>
          <w:tab w:val="num" w:pos="2880"/>
        </w:tabs>
        <w:ind w:left="2880" w:hanging="360"/>
      </w:pPr>
      <w:rPr>
        <w:rFonts w:ascii="Arial Narrow" w:hAnsi="Arial Narrow" w:hint="default"/>
      </w:rPr>
    </w:lvl>
    <w:lvl w:ilvl="4" w:tplc="58B8184C">
      <w:start w:val="1"/>
      <w:numFmt w:val="bullet"/>
      <w:lvlText w:val="•"/>
      <w:lvlJc w:val="left"/>
      <w:pPr>
        <w:tabs>
          <w:tab w:val="num" w:pos="3600"/>
        </w:tabs>
        <w:ind w:left="3600" w:hanging="360"/>
      </w:pPr>
      <w:rPr>
        <w:rFonts w:ascii="Arial Narrow" w:hAnsi="Arial Narrow" w:hint="default"/>
      </w:rPr>
    </w:lvl>
    <w:lvl w:ilvl="5" w:tplc="9CCEFFD4">
      <w:start w:val="1"/>
      <w:numFmt w:val="bullet"/>
      <w:lvlText w:val="•"/>
      <w:lvlJc w:val="left"/>
      <w:pPr>
        <w:tabs>
          <w:tab w:val="num" w:pos="4320"/>
        </w:tabs>
        <w:ind w:left="4320" w:hanging="360"/>
      </w:pPr>
      <w:rPr>
        <w:rFonts w:ascii="Arial Narrow" w:hAnsi="Arial Narrow" w:hint="default"/>
      </w:rPr>
    </w:lvl>
    <w:lvl w:ilvl="6" w:tplc="28AC9682">
      <w:start w:val="1"/>
      <w:numFmt w:val="bullet"/>
      <w:lvlText w:val="•"/>
      <w:lvlJc w:val="left"/>
      <w:pPr>
        <w:tabs>
          <w:tab w:val="num" w:pos="5040"/>
        </w:tabs>
        <w:ind w:left="5040" w:hanging="360"/>
      </w:pPr>
      <w:rPr>
        <w:rFonts w:ascii="Arial Narrow" w:hAnsi="Arial Narrow" w:hint="default"/>
      </w:rPr>
    </w:lvl>
    <w:lvl w:ilvl="7" w:tplc="93B06A1E">
      <w:start w:val="1"/>
      <w:numFmt w:val="bullet"/>
      <w:lvlText w:val="•"/>
      <w:lvlJc w:val="left"/>
      <w:pPr>
        <w:tabs>
          <w:tab w:val="num" w:pos="5760"/>
        </w:tabs>
        <w:ind w:left="5760" w:hanging="360"/>
      </w:pPr>
      <w:rPr>
        <w:rFonts w:ascii="Arial Narrow" w:hAnsi="Arial Narrow" w:hint="default"/>
      </w:rPr>
    </w:lvl>
    <w:lvl w:ilvl="8" w:tplc="8F149E1C">
      <w:start w:val="1"/>
      <w:numFmt w:val="bullet"/>
      <w:lvlText w:val="•"/>
      <w:lvlJc w:val="left"/>
      <w:pPr>
        <w:tabs>
          <w:tab w:val="num" w:pos="6480"/>
        </w:tabs>
        <w:ind w:left="6480" w:hanging="360"/>
      </w:pPr>
      <w:rPr>
        <w:rFonts w:ascii="Arial Narrow" w:hAnsi="Arial Narrow" w:hint="default"/>
      </w:rPr>
    </w:lvl>
  </w:abstractNum>
  <w:abstractNum w:abstractNumId="12" w15:restartNumberingAfterBreak="0">
    <w:nsid w:val="64EB6A20"/>
    <w:multiLevelType w:val="hybridMultilevel"/>
    <w:tmpl w:val="1CB84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C92DE3"/>
    <w:multiLevelType w:val="hybridMultilevel"/>
    <w:tmpl w:val="D714936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6801336B"/>
    <w:multiLevelType w:val="singleLevel"/>
    <w:tmpl w:val="3F10B13E"/>
    <w:lvl w:ilvl="0">
      <w:start w:val="17"/>
      <w:numFmt w:val="upperLetter"/>
      <w:pStyle w:val="Heading1"/>
      <w:lvlText w:val="%1."/>
      <w:lvlJc w:val="left"/>
      <w:pPr>
        <w:tabs>
          <w:tab w:val="num" w:pos="720"/>
        </w:tabs>
        <w:ind w:left="720" w:hanging="720"/>
      </w:pPr>
      <w:rPr>
        <w:rFonts w:cs="Times New Roman" w:hint="default"/>
      </w:rPr>
    </w:lvl>
  </w:abstractNum>
  <w:abstractNum w:abstractNumId="15" w15:restartNumberingAfterBreak="0">
    <w:nsid w:val="69F475E2"/>
    <w:multiLevelType w:val="hybridMultilevel"/>
    <w:tmpl w:val="E22E7CC0"/>
    <w:lvl w:ilvl="0" w:tplc="738C38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4EC63A0"/>
    <w:multiLevelType w:val="hybridMultilevel"/>
    <w:tmpl w:val="92CAC380"/>
    <w:lvl w:ilvl="0" w:tplc="A87879FA">
      <w:start w:val="1"/>
      <w:numFmt w:val="bullet"/>
      <w:lvlText w:val="•"/>
      <w:lvlJc w:val="left"/>
      <w:pPr>
        <w:tabs>
          <w:tab w:val="num" w:pos="720"/>
        </w:tabs>
        <w:ind w:left="720" w:hanging="360"/>
      </w:pPr>
      <w:rPr>
        <w:rFonts w:ascii="Arial Narrow" w:hAnsi="Arial Narrow" w:hint="default"/>
      </w:rPr>
    </w:lvl>
    <w:lvl w:ilvl="1" w:tplc="FBD49B56">
      <w:start w:val="171"/>
      <w:numFmt w:val="bullet"/>
      <w:lvlText w:val="–"/>
      <w:lvlJc w:val="left"/>
      <w:pPr>
        <w:tabs>
          <w:tab w:val="num" w:pos="1440"/>
        </w:tabs>
        <w:ind w:left="1440" w:hanging="360"/>
      </w:pPr>
      <w:rPr>
        <w:rFonts w:ascii="Arial Narrow" w:hAnsi="Arial Narrow" w:hint="default"/>
      </w:rPr>
    </w:lvl>
    <w:lvl w:ilvl="2" w:tplc="A69E8E96">
      <w:start w:val="1"/>
      <w:numFmt w:val="bullet"/>
      <w:lvlText w:val="•"/>
      <w:lvlJc w:val="left"/>
      <w:pPr>
        <w:tabs>
          <w:tab w:val="num" w:pos="2160"/>
        </w:tabs>
        <w:ind w:left="2160" w:hanging="360"/>
      </w:pPr>
      <w:rPr>
        <w:rFonts w:ascii="Arial Narrow" w:hAnsi="Arial Narrow" w:hint="default"/>
      </w:rPr>
    </w:lvl>
    <w:lvl w:ilvl="3" w:tplc="75664916">
      <w:start w:val="1"/>
      <w:numFmt w:val="bullet"/>
      <w:lvlText w:val="•"/>
      <w:lvlJc w:val="left"/>
      <w:pPr>
        <w:tabs>
          <w:tab w:val="num" w:pos="2880"/>
        </w:tabs>
        <w:ind w:left="2880" w:hanging="360"/>
      </w:pPr>
      <w:rPr>
        <w:rFonts w:ascii="Arial Narrow" w:hAnsi="Arial Narrow" w:hint="default"/>
      </w:rPr>
    </w:lvl>
    <w:lvl w:ilvl="4" w:tplc="699E36EE">
      <w:start w:val="1"/>
      <w:numFmt w:val="bullet"/>
      <w:lvlText w:val="•"/>
      <w:lvlJc w:val="left"/>
      <w:pPr>
        <w:tabs>
          <w:tab w:val="num" w:pos="3600"/>
        </w:tabs>
        <w:ind w:left="3600" w:hanging="360"/>
      </w:pPr>
      <w:rPr>
        <w:rFonts w:ascii="Arial Narrow" w:hAnsi="Arial Narrow" w:hint="default"/>
      </w:rPr>
    </w:lvl>
    <w:lvl w:ilvl="5" w:tplc="A81833E8">
      <w:start w:val="1"/>
      <w:numFmt w:val="bullet"/>
      <w:lvlText w:val="•"/>
      <w:lvlJc w:val="left"/>
      <w:pPr>
        <w:tabs>
          <w:tab w:val="num" w:pos="4320"/>
        </w:tabs>
        <w:ind w:left="4320" w:hanging="360"/>
      </w:pPr>
      <w:rPr>
        <w:rFonts w:ascii="Arial Narrow" w:hAnsi="Arial Narrow" w:hint="default"/>
      </w:rPr>
    </w:lvl>
    <w:lvl w:ilvl="6" w:tplc="9E5A93B0">
      <w:start w:val="1"/>
      <w:numFmt w:val="bullet"/>
      <w:lvlText w:val="•"/>
      <w:lvlJc w:val="left"/>
      <w:pPr>
        <w:tabs>
          <w:tab w:val="num" w:pos="5040"/>
        </w:tabs>
        <w:ind w:left="5040" w:hanging="360"/>
      </w:pPr>
      <w:rPr>
        <w:rFonts w:ascii="Arial Narrow" w:hAnsi="Arial Narrow" w:hint="default"/>
      </w:rPr>
    </w:lvl>
    <w:lvl w:ilvl="7" w:tplc="3ED60F28">
      <w:start w:val="1"/>
      <w:numFmt w:val="bullet"/>
      <w:lvlText w:val="•"/>
      <w:lvlJc w:val="left"/>
      <w:pPr>
        <w:tabs>
          <w:tab w:val="num" w:pos="5760"/>
        </w:tabs>
        <w:ind w:left="5760" w:hanging="360"/>
      </w:pPr>
      <w:rPr>
        <w:rFonts w:ascii="Arial Narrow" w:hAnsi="Arial Narrow" w:hint="default"/>
      </w:rPr>
    </w:lvl>
    <w:lvl w:ilvl="8" w:tplc="D2AA7C30">
      <w:start w:val="1"/>
      <w:numFmt w:val="bullet"/>
      <w:lvlText w:val="•"/>
      <w:lvlJc w:val="left"/>
      <w:pPr>
        <w:tabs>
          <w:tab w:val="num" w:pos="6480"/>
        </w:tabs>
        <w:ind w:left="6480" w:hanging="360"/>
      </w:pPr>
      <w:rPr>
        <w:rFonts w:ascii="Arial Narrow" w:hAnsi="Arial Narrow" w:hint="default"/>
      </w:rPr>
    </w:lvl>
  </w:abstractNum>
  <w:abstractNum w:abstractNumId="17" w15:restartNumberingAfterBreak="0">
    <w:nsid w:val="7CAE7669"/>
    <w:multiLevelType w:val="hybridMultilevel"/>
    <w:tmpl w:val="EC54ED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F9B2132"/>
    <w:multiLevelType w:val="hybridMultilevel"/>
    <w:tmpl w:val="FA58B96E"/>
    <w:lvl w:ilvl="0" w:tplc="5D3AE5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40919373">
    <w:abstractNumId w:val="14"/>
  </w:num>
  <w:num w:numId="2" w16cid:durableId="856699042">
    <w:abstractNumId w:val="0"/>
  </w:num>
  <w:num w:numId="3" w16cid:durableId="51855039">
    <w:abstractNumId w:val="11"/>
  </w:num>
  <w:num w:numId="4" w16cid:durableId="1608613508">
    <w:abstractNumId w:val="2"/>
  </w:num>
  <w:num w:numId="5" w16cid:durableId="1466000060">
    <w:abstractNumId w:val="7"/>
  </w:num>
  <w:num w:numId="6" w16cid:durableId="613176915">
    <w:abstractNumId w:val="3"/>
  </w:num>
  <w:num w:numId="7" w16cid:durableId="1995327856">
    <w:abstractNumId w:val="16"/>
  </w:num>
  <w:num w:numId="8" w16cid:durableId="272789866">
    <w:abstractNumId w:val="10"/>
  </w:num>
  <w:num w:numId="9" w16cid:durableId="1091661406">
    <w:abstractNumId w:val="5"/>
  </w:num>
  <w:num w:numId="10" w16cid:durableId="418605183">
    <w:abstractNumId w:val="4"/>
  </w:num>
  <w:num w:numId="11" w16cid:durableId="712773965">
    <w:abstractNumId w:val="9"/>
  </w:num>
  <w:num w:numId="12" w16cid:durableId="855923355">
    <w:abstractNumId w:val="6"/>
  </w:num>
  <w:num w:numId="13" w16cid:durableId="1351374147">
    <w:abstractNumId w:val="8"/>
  </w:num>
  <w:num w:numId="14" w16cid:durableId="947393493">
    <w:abstractNumId w:val="15"/>
  </w:num>
  <w:num w:numId="15" w16cid:durableId="484396336">
    <w:abstractNumId w:val="17"/>
  </w:num>
  <w:num w:numId="16" w16cid:durableId="177621591">
    <w:abstractNumId w:val="18"/>
  </w:num>
  <w:num w:numId="17" w16cid:durableId="1730107640">
    <w:abstractNumId w:val="12"/>
  </w:num>
  <w:num w:numId="18" w16cid:durableId="1442601817">
    <w:abstractNumId w:val="1"/>
  </w:num>
  <w:num w:numId="19" w16cid:durableId="4310475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1|%v|ClientMatter|&amp;Client/Matter|0|%cm"/>
    <w:docVar w:name="MPDocID" w:val="41590944v1"/>
    <w:docVar w:name="MPDocIDTemplate" w:val="%l| %n|v%v| %c|.%m"/>
    <w:docVar w:name="MPDocIDTemplateDefault" w:val="%l| %n|v%v| %c|.%m"/>
    <w:docVar w:name="NewDocStampType" w:val="7"/>
    <w:docVar w:name="zzmpTrailerDateFormat" w:val="0"/>
  </w:docVars>
  <w:rsids>
    <w:rsidRoot w:val="00247CB3"/>
    <w:rsid w:val="000000B1"/>
    <w:rsid w:val="00000AF5"/>
    <w:rsid w:val="00000C12"/>
    <w:rsid w:val="00000CAB"/>
    <w:rsid w:val="00000CFD"/>
    <w:rsid w:val="00000D77"/>
    <w:rsid w:val="000010A4"/>
    <w:rsid w:val="000012BF"/>
    <w:rsid w:val="00001361"/>
    <w:rsid w:val="0000154D"/>
    <w:rsid w:val="00001900"/>
    <w:rsid w:val="00001974"/>
    <w:rsid w:val="00001A33"/>
    <w:rsid w:val="00001AA8"/>
    <w:rsid w:val="00001B26"/>
    <w:rsid w:val="00001B5A"/>
    <w:rsid w:val="00001E4F"/>
    <w:rsid w:val="0000234A"/>
    <w:rsid w:val="0000235C"/>
    <w:rsid w:val="0000255C"/>
    <w:rsid w:val="0000291F"/>
    <w:rsid w:val="00002F60"/>
    <w:rsid w:val="00003842"/>
    <w:rsid w:val="00003CCA"/>
    <w:rsid w:val="00003E65"/>
    <w:rsid w:val="00003F7B"/>
    <w:rsid w:val="00004417"/>
    <w:rsid w:val="00004440"/>
    <w:rsid w:val="00004583"/>
    <w:rsid w:val="000045A6"/>
    <w:rsid w:val="000045F1"/>
    <w:rsid w:val="000047B8"/>
    <w:rsid w:val="000048E3"/>
    <w:rsid w:val="00004CE6"/>
    <w:rsid w:val="00004E4A"/>
    <w:rsid w:val="000051BC"/>
    <w:rsid w:val="000051DA"/>
    <w:rsid w:val="00005723"/>
    <w:rsid w:val="0000573A"/>
    <w:rsid w:val="000057C1"/>
    <w:rsid w:val="00005BD8"/>
    <w:rsid w:val="00005E03"/>
    <w:rsid w:val="000060F1"/>
    <w:rsid w:val="000061BB"/>
    <w:rsid w:val="00006328"/>
    <w:rsid w:val="00006D89"/>
    <w:rsid w:val="000070A4"/>
    <w:rsid w:val="00007222"/>
    <w:rsid w:val="00007251"/>
    <w:rsid w:val="00007589"/>
    <w:rsid w:val="00007650"/>
    <w:rsid w:val="00007794"/>
    <w:rsid w:val="00007C52"/>
    <w:rsid w:val="00007C8F"/>
    <w:rsid w:val="000103B5"/>
    <w:rsid w:val="00010775"/>
    <w:rsid w:val="000109E6"/>
    <w:rsid w:val="00010ACF"/>
    <w:rsid w:val="00010D22"/>
    <w:rsid w:val="0001101D"/>
    <w:rsid w:val="0001115A"/>
    <w:rsid w:val="000111F3"/>
    <w:rsid w:val="0001127F"/>
    <w:rsid w:val="0001130A"/>
    <w:rsid w:val="00011BBA"/>
    <w:rsid w:val="00011C17"/>
    <w:rsid w:val="00011C96"/>
    <w:rsid w:val="00011F82"/>
    <w:rsid w:val="00012253"/>
    <w:rsid w:val="00012348"/>
    <w:rsid w:val="00012497"/>
    <w:rsid w:val="00012A8C"/>
    <w:rsid w:val="00012C1A"/>
    <w:rsid w:val="00012CBA"/>
    <w:rsid w:val="000130C6"/>
    <w:rsid w:val="0001314D"/>
    <w:rsid w:val="00013339"/>
    <w:rsid w:val="000133C0"/>
    <w:rsid w:val="000138C4"/>
    <w:rsid w:val="00013927"/>
    <w:rsid w:val="00014634"/>
    <w:rsid w:val="000146F9"/>
    <w:rsid w:val="00014D3C"/>
    <w:rsid w:val="00015210"/>
    <w:rsid w:val="000152FA"/>
    <w:rsid w:val="000154E8"/>
    <w:rsid w:val="00015C1B"/>
    <w:rsid w:val="00015E18"/>
    <w:rsid w:val="000161AC"/>
    <w:rsid w:val="000161BD"/>
    <w:rsid w:val="00016234"/>
    <w:rsid w:val="000164A3"/>
    <w:rsid w:val="000166DB"/>
    <w:rsid w:val="00016703"/>
    <w:rsid w:val="000167E2"/>
    <w:rsid w:val="00016A78"/>
    <w:rsid w:val="00016A80"/>
    <w:rsid w:val="00016BBB"/>
    <w:rsid w:val="00016EB8"/>
    <w:rsid w:val="00016F41"/>
    <w:rsid w:val="00016FC8"/>
    <w:rsid w:val="00016FF4"/>
    <w:rsid w:val="0001708F"/>
    <w:rsid w:val="000170DE"/>
    <w:rsid w:val="00017263"/>
    <w:rsid w:val="0001736B"/>
    <w:rsid w:val="0001769A"/>
    <w:rsid w:val="00017875"/>
    <w:rsid w:val="00017876"/>
    <w:rsid w:val="00017993"/>
    <w:rsid w:val="000179DE"/>
    <w:rsid w:val="00017A7E"/>
    <w:rsid w:val="00017FAA"/>
    <w:rsid w:val="0002024D"/>
    <w:rsid w:val="00020332"/>
    <w:rsid w:val="000205D7"/>
    <w:rsid w:val="000206BB"/>
    <w:rsid w:val="00020874"/>
    <w:rsid w:val="00020932"/>
    <w:rsid w:val="000209A5"/>
    <w:rsid w:val="00021227"/>
    <w:rsid w:val="00021324"/>
    <w:rsid w:val="00021395"/>
    <w:rsid w:val="000213B7"/>
    <w:rsid w:val="0002161E"/>
    <w:rsid w:val="0002167A"/>
    <w:rsid w:val="000217E5"/>
    <w:rsid w:val="00021806"/>
    <w:rsid w:val="000224ED"/>
    <w:rsid w:val="00022859"/>
    <w:rsid w:val="00022913"/>
    <w:rsid w:val="00022AE5"/>
    <w:rsid w:val="00022C23"/>
    <w:rsid w:val="00022C81"/>
    <w:rsid w:val="00022C9D"/>
    <w:rsid w:val="0002311F"/>
    <w:rsid w:val="00023291"/>
    <w:rsid w:val="00023310"/>
    <w:rsid w:val="000235EC"/>
    <w:rsid w:val="000237B1"/>
    <w:rsid w:val="00023857"/>
    <w:rsid w:val="00023ADA"/>
    <w:rsid w:val="00023B24"/>
    <w:rsid w:val="00023BD7"/>
    <w:rsid w:val="00023C70"/>
    <w:rsid w:val="00023D8B"/>
    <w:rsid w:val="00023DF1"/>
    <w:rsid w:val="00023FB8"/>
    <w:rsid w:val="00024277"/>
    <w:rsid w:val="000242BA"/>
    <w:rsid w:val="000243B5"/>
    <w:rsid w:val="000249BD"/>
    <w:rsid w:val="00024A14"/>
    <w:rsid w:val="00024B18"/>
    <w:rsid w:val="00024F3C"/>
    <w:rsid w:val="000255D9"/>
    <w:rsid w:val="0002594D"/>
    <w:rsid w:val="00025C6C"/>
    <w:rsid w:val="00025ED1"/>
    <w:rsid w:val="000260C2"/>
    <w:rsid w:val="0002625F"/>
    <w:rsid w:val="0002635C"/>
    <w:rsid w:val="000264E3"/>
    <w:rsid w:val="000265CA"/>
    <w:rsid w:val="0002668B"/>
    <w:rsid w:val="00026F72"/>
    <w:rsid w:val="000271BE"/>
    <w:rsid w:val="00027215"/>
    <w:rsid w:val="00027906"/>
    <w:rsid w:val="0002796E"/>
    <w:rsid w:val="00027F4B"/>
    <w:rsid w:val="00030105"/>
    <w:rsid w:val="00030263"/>
    <w:rsid w:val="000302BD"/>
    <w:rsid w:val="0003033B"/>
    <w:rsid w:val="000303E4"/>
    <w:rsid w:val="0003110A"/>
    <w:rsid w:val="00031740"/>
    <w:rsid w:val="00031781"/>
    <w:rsid w:val="0003186E"/>
    <w:rsid w:val="0003265F"/>
    <w:rsid w:val="00032B1B"/>
    <w:rsid w:val="000330BF"/>
    <w:rsid w:val="000331DD"/>
    <w:rsid w:val="00033477"/>
    <w:rsid w:val="000336F1"/>
    <w:rsid w:val="000336F9"/>
    <w:rsid w:val="00033E66"/>
    <w:rsid w:val="00034054"/>
    <w:rsid w:val="00034275"/>
    <w:rsid w:val="000343C7"/>
    <w:rsid w:val="000344C9"/>
    <w:rsid w:val="000349C0"/>
    <w:rsid w:val="00034AA3"/>
    <w:rsid w:val="00034B40"/>
    <w:rsid w:val="000350CB"/>
    <w:rsid w:val="000355F5"/>
    <w:rsid w:val="0003584D"/>
    <w:rsid w:val="00035E27"/>
    <w:rsid w:val="00035F2C"/>
    <w:rsid w:val="00035F80"/>
    <w:rsid w:val="00036038"/>
    <w:rsid w:val="00036463"/>
    <w:rsid w:val="000365F0"/>
    <w:rsid w:val="0003672D"/>
    <w:rsid w:val="00036781"/>
    <w:rsid w:val="00036800"/>
    <w:rsid w:val="00036CE0"/>
    <w:rsid w:val="00037008"/>
    <w:rsid w:val="00037904"/>
    <w:rsid w:val="00037B43"/>
    <w:rsid w:val="000401C6"/>
    <w:rsid w:val="0004020E"/>
    <w:rsid w:val="0004050D"/>
    <w:rsid w:val="000406D4"/>
    <w:rsid w:val="000407E6"/>
    <w:rsid w:val="00040A07"/>
    <w:rsid w:val="00040A3E"/>
    <w:rsid w:val="00040B09"/>
    <w:rsid w:val="00040B64"/>
    <w:rsid w:val="00040BFA"/>
    <w:rsid w:val="00040CE4"/>
    <w:rsid w:val="00040D2B"/>
    <w:rsid w:val="0004101F"/>
    <w:rsid w:val="00041300"/>
    <w:rsid w:val="000413B9"/>
    <w:rsid w:val="00041ADD"/>
    <w:rsid w:val="00041AFB"/>
    <w:rsid w:val="00041B0D"/>
    <w:rsid w:val="00041E0A"/>
    <w:rsid w:val="000421BE"/>
    <w:rsid w:val="0004222B"/>
    <w:rsid w:val="000423D1"/>
    <w:rsid w:val="00042418"/>
    <w:rsid w:val="00042C1C"/>
    <w:rsid w:val="00042C27"/>
    <w:rsid w:val="00042E39"/>
    <w:rsid w:val="00042E75"/>
    <w:rsid w:val="00043426"/>
    <w:rsid w:val="00043558"/>
    <w:rsid w:val="00043685"/>
    <w:rsid w:val="0004380F"/>
    <w:rsid w:val="000438E0"/>
    <w:rsid w:val="0004399B"/>
    <w:rsid w:val="0004440E"/>
    <w:rsid w:val="0004477E"/>
    <w:rsid w:val="0004495F"/>
    <w:rsid w:val="00044A6C"/>
    <w:rsid w:val="00044CD4"/>
    <w:rsid w:val="00044ED7"/>
    <w:rsid w:val="00045097"/>
    <w:rsid w:val="00045459"/>
    <w:rsid w:val="00045556"/>
    <w:rsid w:val="0004578A"/>
    <w:rsid w:val="0004582C"/>
    <w:rsid w:val="0004587B"/>
    <w:rsid w:val="00045B2F"/>
    <w:rsid w:val="00045BFB"/>
    <w:rsid w:val="00045E7E"/>
    <w:rsid w:val="00046471"/>
    <w:rsid w:val="00046480"/>
    <w:rsid w:val="000465FE"/>
    <w:rsid w:val="00046BD8"/>
    <w:rsid w:val="00046D82"/>
    <w:rsid w:val="00046F08"/>
    <w:rsid w:val="00047742"/>
    <w:rsid w:val="00047A55"/>
    <w:rsid w:val="00047C26"/>
    <w:rsid w:val="00047D7C"/>
    <w:rsid w:val="00047E90"/>
    <w:rsid w:val="000500C9"/>
    <w:rsid w:val="00050266"/>
    <w:rsid w:val="00050AAD"/>
    <w:rsid w:val="00050B4D"/>
    <w:rsid w:val="00050CD5"/>
    <w:rsid w:val="00050F71"/>
    <w:rsid w:val="000511B6"/>
    <w:rsid w:val="0005126B"/>
    <w:rsid w:val="0005147A"/>
    <w:rsid w:val="000514DD"/>
    <w:rsid w:val="00051950"/>
    <w:rsid w:val="00051A04"/>
    <w:rsid w:val="00052049"/>
    <w:rsid w:val="000520E2"/>
    <w:rsid w:val="000521B2"/>
    <w:rsid w:val="0005227C"/>
    <w:rsid w:val="00052333"/>
    <w:rsid w:val="000523ED"/>
    <w:rsid w:val="00052B3A"/>
    <w:rsid w:val="00052C22"/>
    <w:rsid w:val="00052DE5"/>
    <w:rsid w:val="0005303F"/>
    <w:rsid w:val="00053147"/>
    <w:rsid w:val="0005314F"/>
    <w:rsid w:val="000533CD"/>
    <w:rsid w:val="0005357A"/>
    <w:rsid w:val="000535CE"/>
    <w:rsid w:val="00053777"/>
    <w:rsid w:val="00053902"/>
    <w:rsid w:val="0005398F"/>
    <w:rsid w:val="00053B26"/>
    <w:rsid w:val="00053D40"/>
    <w:rsid w:val="000540D6"/>
    <w:rsid w:val="000540EF"/>
    <w:rsid w:val="00054447"/>
    <w:rsid w:val="0005460A"/>
    <w:rsid w:val="0005481B"/>
    <w:rsid w:val="00054BDB"/>
    <w:rsid w:val="00054C15"/>
    <w:rsid w:val="00054C84"/>
    <w:rsid w:val="0005514D"/>
    <w:rsid w:val="00055282"/>
    <w:rsid w:val="0005556E"/>
    <w:rsid w:val="00055814"/>
    <w:rsid w:val="00055B18"/>
    <w:rsid w:val="00055C71"/>
    <w:rsid w:val="00056023"/>
    <w:rsid w:val="00056180"/>
    <w:rsid w:val="00056458"/>
    <w:rsid w:val="00056687"/>
    <w:rsid w:val="00056B35"/>
    <w:rsid w:val="00056F14"/>
    <w:rsid w:val="00056F23"/>
    <w:rsid w:val="00057819"/>
    <w:rsid w:val="0005781C"/>
    <w:rsid w:val="00057BF6"/>
    <w:rsid w:val="00057F38"/>
    <w:rsid w:val="00060185"/>
    <w:rsid w:val="0006036F"/>
    <w:rsid w:val="00060998"/>
    <w:rsid w:val="00060D99"/>
    <w:rsid w:val="00060FE2"/>
    <w:rsid w:val="00061255"/>
    <w:rsid w:val="0006125C"/>
    <w:rsid w:val="00061303"/>
    <w:rsid w:val="000617C7"/>
    <w:rsid w:val="000617F4"/>
    <w:rsid w:val="00061815"/>
    <w:rsid w:val="000618CB"/>
    <w:rsid w:val="00061938"/>
    <w:rsid w:val="00061ACB"/>
    <w:rsid w:val="00061BEE"/>
    <w:rsid w:val="00061BFB"/>
    <w:rsid w:val="00061F64"/>
    <w:rsid w:val="000621C5"/>
    <w:rsid w:val="000624AD"/>
    <w:rsid w:val="00062734"/>
    <w:rsid w:val="00062842"/>
    <w:rsid w:val="00062B5D"/>
    <w:rsid w:val="00062BBE"/>
    <w:rsid w:val="00063054"/>
    <w:rsid w:val="00063365"/>
    <w:rsid w:val="000638D9"/>
    <w:rsid w:val="00063A45"/>
    <w:rsid w:val="00063B5F"/>
    <w:rsid w:val="00063C24"/>
    <w:rsid w:val="00063C8D"/>
    <w:rsid w:val="00063CB4"/>
    <w:rsid w:val="00063EA1"/>
    <w:rsid w:val="00063F8E"/>
    <w:rsid w:val="00064090"/>
    <w:rsid w:val="00064159"/>
    <w:rsid w:val="0006417E"/>
    <w:rsid w:val="000644F5"/>
    <w:rsid w:val="00064921"/>
    <w:rsid w:val="000649DD"/>
    <w:rsid w:val="00064A35"/>
    <w:rsid w:val="00064AAB"/>
    <w:rsid w:val="00064BD8"/>
    <w:rsid w:val="000651AC"/>
    <w:rsid w:val="000651D0"/>
    <w:rsid w:val="000652B1"/>
    <w:rsid w:val="000653B4"/>
    <w:rsid w:val="00065886"/>
    <w:rsid w:val="000658F5"/>
    <w:rsid w:val="000659CB"/>
    <w:rsid w:val="00065DCC"/>
    <w:rsid w:val="000660F9"/>
    <w:rsid w:val="000661C9"/>
    <w:rsid w:val="00066292"/>
    <w:rsid w:val="00066528"/>
    <w:rsid w:val="00066831"/>
    <w:rsid w:val="00066A31"/>
    <w:rsid w:val="00066D65"/>
    <w:rsid w:val="00066F99"/>
    <w:rsid w:val="00067117"/>
    <w:rsid w:val="00067386"/>
    <w:rsid w:val="00067725"/>
    <w:rsid w:val="00067873"/>
    <w:rsid w:val="00067A20"/>
    <w:rsid w:val="00067CA2"/>
    <w:rsid w:val="00067F8C"/>
    <w:rsid w:val="00070003"/>
    <w:rsid w:val="00070459"/>
    <w:rsid w:val="00070939"/>
    <w:rsid w:val="00070981"/>
    <w:rsid w:val="00070A5A"/>
    <w:rsid w:val="00070CEE"/>
    <w:rsid w:val="00070E8B"/>
    <w:rsid w:val="00070F21"/>
    <w:rsid w:val="00071048"/>
    <w:rsid w:val="00071117"/>
    <w:rsid w:val="00071169"/>
    <w:rsid w:val="000711D7"/>
    <w:rsid w:val="000711F2"/>
    <w:rsid w:val="0007129E"/>
    <w:rsid w:val="000712A3"/>
    <w:rsid w:val="00071D52"/>
    <w:rsid w:val="00071FB0"/>
    <w:rsid w:val="0007259B"/>
    <w:rsid w:val="00072B11"/>
    <w:rsid w:val="00073077"/>
    <w:rsid w:val="000731BC"/>
    <w:rsid w:val="0007379F"/>
    <w:rsid w:val="000738BA"/>
    <w:rsid w:val="00074060"/>
    <w:rsid w:val="000740E8"/>
    <w:rsid w:val="000741FE"/>
    <w:rsid w:val="00074332"/>
    <w:rsid w:val="00074422"/>
    <w:rsid w:val="000744B1"/>
    <w:rsid w:val="00074E36"/>
    <w:rsid w:val="00074E8D"/>
    <w:rsid w:val="00075474"/>
    <w:rsid w:val="000754C3"/>
    <w:rsid w:val="00075941"/>
    <w:rsid w:val="00075986"/>
    <w:rsid w:val="00075997"/>
    <w:rsid w:val="00075C79"/>
    <w:rsid w:val="000764EB"/>
    <w:rsid w:val="000767B4"/>
    <w:rsid w:val="00076AB3"/>
    <w:rsid w:val="00076AD7"/>
    <w:rsid w:val="00076E59"/>
    <w:rsid w:val="00077048"/>
    <w:rsid w:val="00077525"/>
    <w:rsid w:val="00077627"/>
    <w:rsid w:val="000777B3"/>
    <w:rsid w:val="000779C1"/>
    <w:rsid w:val="000779F0"/>
    <w:rsid w:val="00077B2C"/>
    <w:rsid w:val="000803CF"/>
    <w:rsid w:val="00080781"/>
    <w:rsid w:val="000808A6"/>
    <w:rsid w:val="0008098A"/>
    <w:rsid w:val="00080A9F"/>
    <w:rsid w:val="00080B3C"/>
    <w:rsid w:val="00080D9B"/>
    <w:rsid w:val="00080E92"/>
    <w:rsid w:val="00081155"/>
    <w:rsid w:val="00081299"/>
    <w:rsid w:val="000815CC"/>
    <w:rsid w:val="0008175E"/>
    <w:rsid w:val="000817B9"/>
    <w:rsid w:val="00081A8F"/>
    <w:rsid w:val="00081B28"/>
    <w:rsid w:val="00081C12"/>
    <w:rsid w:val="00081CED"/>
    <w:rsid w:val="00081E5C"/>
    <w:rsid w:val="00081F1F"/>
    <w:rsid w:val="00082693"/>
    <w:rsid w:val="0008286E"/>
    <w:rsid w:val="00082D65"/>
    <w:rsid w:val="00082E6E"/>
    <w:rsid w:val="00082ED0"/>
    <w:rsid w:val="00082F1D"/>
    <w:rsid w:val="00082F2C"/>
    <w:rsid w:val="0008317E"/>
    <w:rsid w:val="000831EC"/>
    <w:rsid w:val="00083451"/>
    <w:rsid w:val="00083501"/>
    <w:rsid w:val="00083547"/>
    <w:rsid w:val="00083669"/>
    <w:rsid w:val="000837A5"/>
    <w:rsid w:val="000838F7"/>
    <w:rsid w:val="000839E3"/>
    <w:rsid w:val="00083B7D"/>
    <w:rsid w:val="00083BDA"/>
    <w:rsid w:val="00083CBB"/>
    <w:rsid w:val="00083CDC"/>
    <w:rsid w:val="00083D0C"/>
    <w:rsid w:val="00083F19"/>
    <w:rsid w:val="00083FCF"/>
    <w:rsid w:val="000842EB"/>
    <w:rsid w:val="000847B9"/>
    <w:rsid w:val="00084DB5"/>
    <w:rsid w:val="00084F43"/>
    <w:rsid w:val="0008519B"/>
    <w:rsid w:val="00085351"/>
    <w:rsid w:val="0008558D"/>
    <w:rsid w:val="00085752"/>
    <w:rsid w:val="00085769"/>
    <w:rsid w:val="00085828"/>
    <w:rsid w:val="00085B6B"/>
    <w:rsid w:val="00085CDE"/>
    <w:rsid w:val="00085D8A"/>
    <w:rsid w:val="00085ED7"/>
    <w:rsid w:val="00085F21"/>
    <w:rsid w:val="0008610F"/>
    <w:rsid w:val="000863E9"/>
    <w:rsid w:val="000864E7"/>
    <w:rsid w:val="000865B6"/>
    <w:rsid w:val="00086676"/>
    <w:rsid w:val="000866F4"/>
    <w:rsid w:val="000867E7"/>
    <w:rsid w:val="000868F4"/>
    <w:rsid w:val="00086AA4"/>
    <w:rsid w:val="00087158"/>
    <w:rsid w:val="0008719C"/>
    <w:rsid w:val="000873B5"/>
    <w:rsid w:val="000874C4"/>
    <w:rsid w:val="00087892"/>
    <w:rsid w:val="00087FB0"/>
    <w:rsid w:val="000901A5"/>
    <w:rsid w:val="00090209"/>
    <w:rsid w:val="000902F0"/>
    <w:rsid w:val="000906C3"/>
    <w:rsid w:val="0009084F"/>
    <w:rsid w:val="00090A6B"/>
    <w:rsid w:val="00090B15"/>
    <w:rsid w:val="00090B9A"/>
    <w:rsid w:val="00090E66"/>
    <w:rsid w:val="000911F6"/>
    <w:rsid w:val="0009131B"/>
    <w:rsid w:val="000913B5"/>
    <w:rsid w:val="000914B7"/>
    <w:rsid w:val="00091648"/>
    <w:rsid w:val="000916BC"/>
    <w:rsid w:val="000917F6"/>
    <w:rsid w:val="00091D5C"/>
    <w:rsid w:val="00091DE7"/>
    <w:rsid w:val="000929C1"/>
    <w:rsid w:val="0009354A"/>
    <w:rsid w:val="00093861"/>
    <w:rsid w:val="00093978"/>
    <w:rsid w:val="00093B30"/>
    <w:rsid w:val="000942DC"/>
    <w:rsid w:val="00094369"/>
    <w:rsid w:val="000943BB"/>
    <w:rsid w:val="00094463"/>
    <w:rsid w:val="00094651"/>
    <w:rsid w:val="00094933"/>
    <w:rsid w:val="00094C6B"/>
    <w:rsid w:val="00094EFE"/>
    <w:rsid w:val="000953B8"/>
    <w:rsid w:val="00095566"/>
    <w:rsid w:val="00095AA4"/>
    <w:rsid w:val="00095AAE"/>
    <w:rsid w:val="00095B72"/>
    <w:rsid w:val="00095D15"/>
    <w:rsid w:val="0009604C"/>
    <w:rsid w:val="000962F9"/>
    <w:rsid w:val="0009631B"/>
    <w:rsid w:val="00096495"/>
    <w:rsid w:val="000966AD"/>
    <w:rsid w:val="0009697B"/>
    <w:rsid w:val="000969DE"/>
    <w:rsid w:val="00096AFB"/>
    <w:rsid w:val="00096F08"/>
    <w:rsid w:val="000971C8"/>
    <w:rsid w:val="0009753A"/>
    <w:rsid w:val="000976DA"/>
    <w:rsid w:val="000978A1"/>
    <w:rsid w:val="000A015F"/>
    <w:rsid w:val="000A03AA"/>
    <w:rsid w:val="000A05AC"/>
    <w:rsid w:val="000A08DB"/>
    <w:rsid w:val="000A0E18"/>
    <w:rsid w:val="000A12CE"/>
    <w:rsid w:val="000A12DC"/>
    <w:rsid w:val="000A18D5"/>
    <w:rsid w:val="000A1A99"/>
    <w:rsid w:val="000A1B60"/>
    <w:rsid w:val="000A1C6B"/>
    <w:rsid w:val="000A1D32"/>
    <w:rsid w:val="000A1FE5"/>
    <w:rsid w:val="000A2246"/>
    <w:rsid w:val="000A22DE"/>
    <w:rsid w:val="000A2472"/>
    <w:rsid w:val="000A2536"/>
    <w:rsid w:val="000A281B"/>
    <w:rsid w:val="000A28B5"/>
    <w:rsid w:val="000A2992"/>
    <w:rsid w:val="000A2A29"/>
    <w:rsid w:val="000A2A36"/>
    <w:rsid w:val="000A2B85"/>
    <w:rsid w:val="000A2C86"/>
    <w:rsid w:val="000A2D6B"/>
    <w:rsid w:val="000A30BF"/>
    <w:rsid w:val="000A34DB"/>
    <w:rsid w:val="000A3705"/>
    <w:rsid w:val="000A370D"/>
    <w:rsid w:val="000A3AC9"/>
    <w:rsid w:val="000A3C82"/>
    <w:rsid w:val="000A3CBC"/>
    <w:rsid w:val="000A3F9D"/>
    <w:rsid w:val="000A4272"/>
    <w:rsid w:val="000A45FB"/>
    <w:rsid w:val="000A4618"/>
    <w:rsid w:val="000A4639"/>
    <w:rsid w:val="000A4881"/>
    <w:rsid w:val="000A4C14"/>
    <w:rsid w:val="000A4C9F"/>
    <w:rsid w:val="000A4D0B"/>
    <w:rsid w:val="000A4E2A"/>
    <w:rsid w:val="000A50EF"/>
    <w:rsid w:val="000A535F"/>
    <w:rsid w:val="000A5502"/>
    <w:rsid w:val="000A55DB"/>
    <w:rsid w:val="000A56E8"/>
    <w:rsid w:val="000A59CB"/>
    <w:rsid w:val="000A5C0F"/>
    <w:rsid w:val="000A5C51"/>
    <w:rsid w:val="000A5C5E"/>
    <w:rsid w:val="000A5E33"/>
    <w:rsid w:val="000A5E49"/>
    <w:rsid w:val="000A6260"/>
    <w:rsid w:val="000A62FF"/>
    <w:rsid w:val="000A63A2"/>
    <w:rsid w:val="000A63EA"/>
    <w:rsid w:val="000A66F0"/>
    <w:rsid w:val="000A6BB6"/>
    <w:rsid w:val="000A6F7F"/>
    <w:rsid w:val="000A7125"/>
    <w:rsid w:val="000A72F9"/>
    <w:rsid w:val="000A733B"/>
    <w:rsid w:val="000A74D5"/>
    <w:rsid w:val="000A774C"/>
    <w:rsid w:val="000A7A57"/>
    <w:rsid w:val="000A7A92"/>
    <w:rsid w:val="000A7ACB"/>
    <w:rsid w:val="000A7ACC"/>
    <w:rsid w:val="000A7D89"/>
    <w:rsid w:val="000A7DED"/>
    <w:rsid w:val="000AE469"/>
    <w:rsid w:val="000B0357"/>
    <w:rsid w:val="000B044B"/>
    <w:rsid w:val="000B055B"/>
    <w:rsid w:val="000B0571"/>
    <w:rsid w:val="000B0578"/>
    <w:rsid w:val="000B0888"/>
    <w:rsid w:val="000B09A1"/>
    <w:rsid w:val="000B0B35"/>
    <w:rsid w:val="000B121D"/>
    <w:rsid w:val="000B129B"/>
    <w:rsid w:val="000B17C9"/>
    <w:rsid w:val="000B2077"/>
    <w:rsid w:val="000B2324"/>
    <w:rsid w:val="000B264D"/>
    <w:rsid w:val="000B2720"/>
    <w:rsid w:val="000B2795"/>
    <w:rsid w:val="000B2C62"/>
    <w:rsid w:val="000B2D74"/>
    <w:rsid w:val="000B2ECD"/>
    <w:rsid w:val="000B306A"/>
    <w:rsid w:val="000B31EF"/>
    <w:rsid w:val="000B339D"/>
    <w:rsid w:val="000B3451"/>
    <w:rsid w:val="000B365D"/>
    <w:rsid w:val="000B3977"/>
    <w:rsid w:val="000B399A"/>
    <w:rsid w:val="000B39D4"/>
    <w:rsid w:val="000B3B2D"/>
    <w:rsid w:val="000B3B3D"/>
    <w:rsid w:val="000B3F7C"/>
    <w:rsid w:val="000B4429"/>
    <w:rsid w:val="000B4488"/>
    <w:rsid w:val="000B472D"/>
    <w:rsid w:val="000B4743"/>
    <w:rsid w:val="000B4A0A"/>
    <w:rsid w:val="000B4DEF"/>
    <w:rsid w:val="000B5034"/>
    <w:rsid w:val="000B514C"/>
    <w:rsid w:val="000B516D"/>
    <w:rsid w:val="000B54DA"/>
    <w:rsid w:val="000B593D"/>
    <w:rsid w:val="000B59E2"/>
    <w:rsid w:val="000B5BEC"/>
    <w:rsid w:val="000B602C"/>
    <w:rsid w:val="000B6234"/>
    <w:rsid w:val="000B6ACD"/>
    <w:rsid w:val="000B6B96"/>
    <w:rsid w:val="000B6D58"/>
    <w:rsid w:val="000B70E2"/>
    <w:rsid w:val="000B723F"/>
    <w:rsid w:val="000B73AE"/>
    <w:rsid w:val="000B7477"/>
    <w:rsid w:val="000B76DB"/>
    <w:rsid w:val="000B786F"/>
    <w:rsid w:val="000B7933"/>
    <w:rsid w:val="000B7A0F"/>
    <w:rsid w:val="000B7A93"/>
    <w:rsid w:val="000B7B5E"/>
    <w:rsid w:val="000B7C6A"/>
    <w:rsid w:val="000B7E73"/>
    <w:rsid w:val="000C00F4"/>
    <w:rsid w:val="000C0377"/>
    <w:rsid w:val="000C03FA"/>
    <w:rsid w:val="000C07C8"/>
    <w:rsid w:val="000C08C0"/>
    <w:rsid w:val="000C0CBC"/>
    <w:rsid w:val="000C1694"/>
    <w:rsid w:val="000C17AD"/>
    <w:rsid w:val="000C1C44"/>
    <w:rsid w:val="000C2069"/>
    <w:rsid w:val="000C214F"/>
    <w:rsid w:val="000C262B"/>
    <w:rsid w:val="000C27EC"/>
    <w:rsid w:val="000C2816"/>
    <w:rsid w:val="000C295F"/>
    <w:rsid w:val="000C2B65"/>
    <w:rsid w:val="000C2C54"/>
    <w:rsid w:val="000C2C9B"/>
    <w:rsid w:val="000C30E2"/>
    <w:rsid w:val="000C357E"/>
    <w:rsid w:val="000C3675"/>
    <w:rsid w:val="000C3707"/>
    <w:rsid w:val="000C3748"/>
    <w:rsid w:val="000C3768"/>
    <w:rsid w:val="000C38FB"/>
    <w:rsid w:val="000C3919"/>
    <w:rsid w:val="000C39F1"/>
    <w:rsid w:val="000C39FA"/>
    <w:rsid w:val="000C434F"/>
    <w:rsid w:val="000C459C"/>
    <w:rsid w:val="000C4633"/>
    <w:rsid w:val="000C46A8"/>
    <w:rsid w:val="000C49D5"/>
    <w:rsid w:val="000C5122"/>
    <w:rsid w:val="000C542E"/>
    <w:rsid w:val="000C5464"/>
    <w:rsid w:val="000C57AA"/>
    <w:rsid w:val="000C593B"/>
    <w:rsid w:val="000C5D5C"/>
    <w:rsid w:val="000C5EBF"/>
    <w:rsid w:val="000C615E"/>
    <w:rsid w:val="000C656F"/>
    <w:rsid w:val="000C660C"/>
    <w:rsid w:val="000C6628"/>
    <w:rsid w:val="000C6A96"/>
    <w:rsid w:val="000C6FBD"/>
    <w:rsid w:val="000C72EE"/>
    <w:rsid w:val="000C7380"/>
    <w:rsid w:val="000C7408"/>
    <w:rsid w:val="000C7500"/>
    <w:rsid w:val="000C7511"/>
    <w:rsid w:val="000C75E1"/>
    <w:rsid w:val="000C7712"/>
    <w:rsid w:val="000C7C0B"/>
    <w:rsid w:val="000C7DB2"/>
    <w:rsid w:val="000C7DFE"/>
    <w:rsid w:val="000D018E"/>
    <w:rsid w:val="000D0368"/>
    <w:rsid w:val="000D04A1"/>
    <w:rsid w:val="000D0595"/>
    <w:rsid w:val="000D06F4"/>
    <w:rsid w:val="000D0AF8"/>
    <w:rsid w:val="000D0D42"/>
    <w:rsid w:val="000D0F09"/>
    <w:rsid w:val="000D1343"/>
    <w:rsid w:val="000D149A"/>
    <w:rsid w:val="000D20CF"/>
    <w:rsid w:val="000D21F2"/>
    <w:rsid w:val="000D2212"/>
    <w:rsid w:val="000D2220"/>
    <w:rsid w:val="000D2378"/>
    <w:rsid w:val="000D23E4"/>
    <w:rsid w:val="000D26D7"/>
    <w:rsid w:val="000D2A93"/>
    <w:rsid w:val="000D2C5E"/>
    <w:rsid w:val="000D2FF9"/>
    <w:rsid w:val="000D3071"/>
    <w:rsid w:val="000D3421"/>
    <w:rsid w:val="000D39EE"/>
    <w:rsid w:val="000D3B2F"/>
    <w:rsid w:val="000D3B60"/>
    <w:rsid w:val="000D3C3A"/>
    <w:rsid w:val="000D41B2"/>
    <w:rsid w:val="000D4310"/>
    <w:rsid w:val="000D43B6"/>
    <w:rsid w:val="000D43C0"/>
    <w:rsid w:val="000D447B"/>
    <w:rsid w:val="000D4671"/>
    <w:rsid w:val="000D46D5"/>
    <w:rsid w:val="000D4AFC"/>
    <w:rsid w:val="000D4FBC"/>
    <w:rsid w:val="000D50EF"/>
    <w:rsid w:val="000D5233"/>
    <w:rsid w:val="000D5296"/>
    <w:rsid w:val="000D52F6"/>
    <w:rsid w:val="000D553E"/>
    <w:rsid w:val="000D596B"/>
    <w:rsid w:val="000D5E41"/>
    <w:rsid w:val="000D5E95"/>
    <w:rsid w:val="000D5E96"/>
    <w:rsid w:val="000D5EEE"/>
    <w:rsid w:val="000D6249"/>
    <w:rsid w:val="000D62F9"/>
    <w:rsid w:val="000D641E"/>
    <w:rsid w:val="000D6527"/>
    <w:rsid w:val="000D66F8"/>
    <w:rsid w:val="000D67AC"/>
    <w:rsid w:val="000D687F"/>
    <w:rsid w:val="000D69A7"/>
    <w:rsid w:val="000D6BDE"/>
    <w:rsid w:val="000D6F6B"/>
    <w:rsid w:val="000D70B4"/>
    <w:rsid w:val="000D741F"/>
    <w:rsid w:val="000D765C"/>
    <w:rsid w:val="000D7739"/>
    <w:rsid w:val="000E0033"/>
    <w:rsid w:val="000E0076"/>
    <w:rsid w:val="000E0088"/>
    <w:rsid w:val="000E0A3D"/>
    <w:rsid w:val="000E0EF6"/>
    <w:rsid w:val="000E1477"/>
    <w:rsid w:val="000E1773"/>
    <w:rsid w:val="000E17EA"/>
    <w:rsid w:val="000E202C"/>
    <w:rsid w:val="000E216C"/>
    <w:rsid w:val="000E22A0"/>
    <w:rsid w:val="000E25D5"/>
    <w:rsid w:val="000E25FB"/>
    <w:rsid w:val="000E2BCC"/>
    <w:rsid w:val="000E2E5C"/>
    <w:rsid w:val="000E3049"/>
    <w:rsid w:val="000E3113"/>
    <w:rsid w:val="000E3289"/>
    <w:rsid w:val="000E3428"/>
    <w:rsid w:val="000E3439"/>
    <w:rsid w:val="000E34F8"/>
    <w:rsid w:val="000E362B"/>
    <w:rsid w:val="000E3B23"/>
    <w:rsid w:val="000E3F1C"/>
    <w:rsid w:val="000E3F9E"/>
    <w:rsid w:val="000E3FE1"/>
    <w:rsid w:val="000E432F"/>
    <w:rsid w:val="000E4366"/>
    <w:rsid w:val="000E44F3"/>
    <w:rsid w:val="000E4B79"/>
    <w:rsid w:val="000E4D03"/>
    <w:rsid w:val="000E5037"/>
    <w:rsid w:val="000E51EB"/>
    <w:rsid w:val="000E5640"/>
    <w:rsid w:val="000E579B"/>
    <w:rsid w:val="000E57EB"/>
    <w:rsid w:val="000E588A"/>
    <w:rsid w:val="000E5A20"/>
    <w:rsid w:val="000E5AB7"/>
    <w:rsid w:val="000E5F4E"/>
    <w:rsid w:val="000E62A7"/>
    <w:rsid w:val="000E63DF"/>
    <w:rsid w:val="000E6430"/>
    <w:rsid w:val="000E6531"/>
    <w:rsid w:val="000E656B"/>
    <w:rsid w:val="000E65B5"/>
    <w:rsid w:val="000E65DF"/>
    <w:rsid w:val="000E681D"/>
    <w:rsid w:val="000E6862"/>
    <w:rsid w:val="000E6B3E"/>
    <w:rsid w:val="000E6C57"/>
    <w:rsid w:val="000E6D04"/>
    <w:rsid w:val="000E7277"/>
    <w:rsid w:val="000E75DF"/>
    <w:rsid w:val="000E76B6"/>
    <w:rsid w:val="000E794A"/>
    <w:rsid w:val="000E7964"/>
    <w:rsid w:val="000E7AEE"/>
    <w:rsid w:val="000E7BA3"/>
    <w:rsid w:val="000E7EBB"/>
    <w:rsid w:val="000F00AB"/>
    <w:rsid w:val="000F01EE"/>
    <w:rsid w:val="000F039A"/>
    <w:rsid w:val="000F0645"/>
    <w:rsid w:val="000F0788"/>
    <w:rsid w:val="000F0A24"/>
    <w:rsid w:val="000F0AB3"/>
    <w:rsid w:val="000F0BAC"/>
    <w:rsid w:val="000F0BB8"/>
    <w:rsid w:val="000F0C80"/>
    <w:rsid w:val="000F0DC3"/>
    <w:rsid w:val="000F0FC3"/>
    <w:rsid w:val="000F0FFF"/>
    <w:rsid w:val="000F1700"/>
    <w:rsid w:val="000F1822"/>
    <w:rsid w:val="000F1946"/>
    <w:rsid w:val="000F1C67"/>
    <w:rsid w:val="000F1D30"/>
    <w:rsid w:val="000F1D9A"/>
    <w:rsid w:val="000F1E2C"/>
    <w:rsid w:val="000F2217"/>
    <w:rsid w:val="000F251D"/>
    <w:rsid w:val="000F281C"/>
    <w:rsid w:val="000F2EAC"/>
    <w:rsid w:val="000F2F02"/>
    <w:rsid w:val="000F31D8"/>
    <w:rsid w:val="000F32DC"/>
    <w:rsid w:val="000F340C"/>
    <w:rsid w:val="000F3910"/>
    <w:rsid w:val="000F3AB8"/>
    <w:rsid w:val="000F3B2B"/>
    <w:rsid w:val="000F3E70"/>
    <w:rsid w:val="000F4104"/>
    <w:rsid w:val="000F4167"/>
    <w:rsid w:val="000F42A3"/>
    <w:rsid w:val="000F49A2"/>
    <w:rsid w:val="000F4E49"/>
    <w:rsid w:val="000F5043"/>
    <w:rsid w:val="000F52D0"/>
    <w:rsid w:val="000F54A9"/>
    <w:rsid w:val="000F54D5"/>
    <w:rsid w:val="000F57F9"/>
    <w:rsid w:val="000F5A6B"/>
    <w:rsid w:val="000F68CE"/>
    <w:rsid w:val="000F6C7D"/>
    <w:rsid w:val="000F7120"/>
    <w:rsid w:val="000F735B"/>
    <w:rsid w:val="000F73F3"/>
    <w:rsid w:val="000F746C"/>
    <w:rsid w:val="000F76EB"/>
    <w:rsid w:val="000F7769"/>
    <w:rsid w:val="000F7CE3"/>
    <w:rsid w:val="000F7DDE"/>
    <w:rsid w:val="001001D7"/>
    <w:rsid w:val="001002F2"/>
    <w:rsid w:val="001002F3"/>
    <w:rsid w:val="0010085D"/>
    <w:rsid w:val="00100F1F"/>
    <w:rsid w:val="00100FD6"/>
    <w:rsid w:val="0010143D"/>
    <w:rsid w:val="0010158A"/>
    <w:rsid w:val="001015A1"/>
    <w:rsid w:val="001015A2"/>
    <w:rsid w:val="00101662"/>
    <w:rsid w:val="00101698"/>
    <w:rsid w:val="001017A6"/>
    <w:rsid w:val="001018E8"/>
    <w:rsid w:val="00101E1D"/>
    <w:rsid w:val="001024AC"/>
    <w:rsid w:val="0010261B"/>
    <w:rsid w:val="00102739"/>
    <w:rsid w:val="001027E4"/>
    <w:rsid w:val="001029D4"/>
    <w:rsid w:val="00102A05"/>
    <w:rsid w:val="00102A06"/>
    <w:rsid w:val="00102BEC"/>
    <w:rsid w:val="001030A4"/>
    <w:rsid w:val="001030FA"/>
    <w:rsid w:val="001038A3"/>
    <w:rsid w:val="00103AE7"/>
    <w:rsid w:val="00103BF6"/>
    <w:rsid w:val="00103E89"/>
    <w:rsid w:val="001041BE"/>
    <w:rsid w:val="00104456"/>
    <w:rsid w:val="001046A1"/>
    <w:rsid w:val="00104805"/>
    <w:rsid w:val="001048C5"/>
    <w:rsid w:val="00104996"/>
    <w:rsid w:val="00104ABA"/>
    <w:rsid w:val="00104C2D"/>
    <w:rsid w:val="00104E34"/>
    <w:rsid w:val="00105056"/>
    <w:rsid w:val="0010529D"/>
    <w:rsid w:val="001052DB"/>
    <w:rsid w:val="001054F1"/>
    <w:rsid w:val="001054F5"/>
    <w:rsid w:val="00105577"/>
    <w:rsid w:val="0010579A"/>
    <w:rsid w:val="00105A88"/>
    <w:rsid w:val="00105BDA"/>
    <w:rsid w:val="00105E19"/>
    <w:rsid w:val="00105E68"/>
    <w:rsid w:val="00106083"/>
    <w:rsid w:val="00106140"/>
    <w:rsid w:val="00106250"/>
    <w:rsid w:val="00106508"/>
    <w:rsid w:val="001065D2"/>
    <w:rsid w:val="001068AD"/>
    <w:rsid w:val="00106A0B"/>
    <w:rsid w:val="00106DA0"/>
    <w:rsid w:val="00107247"/>
    <w:rsid w:val="001076C3"/>
    <w:rsid w:val="001076C6"/>
    <w:rsid w:val="00107EAC"/>
    <w:rsid w:val="00107ECC"/>
    <w:rsid w:val="00107F0A"/>
    <w:rsid w:val="0011015E"/>
    <w:rsid w:val="00110478"/>
    <w:rsid w:val="0011092D"/>
    <w:rsid w:val="00110A8B"/>
    <w:rsid w:val="00110AA5"/>
    <w:rsid w:val="00110BAB"/>
    <w:rsid w:val="00110BF9"/>
    <w:rsid w:val="00110E54"/>
    <w:rsid w:val="00111019"/>
    <w:rsid w:val="00111296"/>
    <w:rsid w:val="001113A7"/>
    <w:rsid w:val="001113CF"/>
    <w:rsid w:val="0011152A"/>
    <w:rsid w:val="00111580"/>
    <w:rsid w:val="00111B9E"/>
    <w:rsid w:val="00111FD8"/>
    <w:rsid w:val="00112707"/>
    <w:rsid w:val="00112993"/>
    <w:rsid w:val="00112AF7"/>
    <w:rsid w:val="00112BB7"/>
    <w:rsid w:val="00112BC8"/>
    <w:rsid w:val="001132A2"/>
    <w:rsid w:val="001132E4"/>
    <w:rsid w:val="0011332F"/>
    <w:rsid w:val="001133D9"/>
    <w:rsid w:val="00113491"/>
    <w:rsid w:val="001135B9"/>
    <w:rsid w:val="00113758"/>
    <w:rsid w:val="00113CEF"/>
    <w:rsid w:val="00114259"/>
    <w:rsid w:val="001142A6"/>
    <w:rsid w:val="00114430"/>
    <w:rsid w:val="001146E7"/>
    <w:rsid w:val="0011492B"/>
    <w:rsid w:val="00114CC9"/>
    <w:rsid w:val="00114D56"/>
    <w:rsid w:val="00114E58"/>
    <w:rsid w:val="00114F8F"/>
    <w:rsid w:val="00114FD4"/>
    <w:rsid w:val="001156CD"/>
    <w:rsid w:val="00115F27"/>
    <w:rsid w:val="00116088"/>
    <w:rsid w:val="001163E3"/>
    <w:rsid w:val="001164A4"/>
    <w:rsid w:val="00116F08"/>
    <w:rsid w:val="00117006"/>
    <w:rsid w:val="0011705D"/>
    <w:rsid w:val="001171C3"/>
    <w:rsid w:val="00117E31"/>
    <w:rsid w:val="001203BB"/>
    <w:rsid w:val="001203C4"/>
    <w:rsid w:val="001205CC"/>
    <w:rsid w:val="001207ED"/>
    <w:rsid w:val="00120A1E"/>
    <w:rsid w:val="00120AFF"/>
    <w:rsid w:val="00120C31"/>
    <w:rsid w:val="00120C85"/>
    <w:rsid w:val="00120C99"/>
    <w:rsid w:val="00120D51"/>
    <w:rsid w:val="00120E48"/>
    <w:rsid w:val="00120FE3"/>
    <w:rsid w:val="00121252"/>
    <w:rsid w:val="00121762"/>
    <w:rsid w:val="001218AA"/>
    <w:rsid w:val="00121A82"/>
    <w:rsid w:val="00121FC2"/>
    <w:rsid w:val="00122024"/>
    <w:rsid w:val="001220E5"/>
    <w:rsid w:val="001222D8"/>
    <w:rsid w:val="00122705"/>
    <w:rsid w:val="00122752"/>
    <w:rsid w:val="00122787"/>
    <w:rsid w:val="0012296B"/>
    <w:rsid w:val="00122E3D"/>
    <w:rsid w:val="00122E4A"/>
    <w:rsid w:val="00123074"/>
    <w:rsid w:val="001232CF"/>
    <w:rsid w:val="00123A41"/>
    <w:rsid w:val="00123B7C"/>
    <w:rsid w:val="00123DCA"/>
    <w:rsid w:val="00123F6C"/>
    <w:rsid w:val="001243DA"/>
    <w:rsid w:val="001244E1"/>
    <w:rsid w:val="0012465C"/>
    <w:rsid w:val="0012470E"/>
    <w:rsid w:val="00124900"/>
    <w:rsid w:val="001249F6"/>
    <w:rsid w:val="00124C46"/>
    <w:rsid w:val="00125584"/>
    <w:rsid w:val="0012584D"/>
    <w:rsid w:val="0012586E"/>
    <w:rsid w:val="0012595B"/>
    <w:rsid w:val="001259BF"/>
    <w:rsid w:val="00125A8B"/>
    <w:rsid w:val="00125B21"/>
    <w:rsid w:val="00125BAA"/>
    <w:rsid w:val="00125CF8"/>
    <w:rsid w:val="00125D34"/>
    <w:rsid w:val="00125F29"/>
    <w:rsid w:val="001260D3"/>
    <w:rsid w:val="001261FE"/>
    <w:rsid w:val="00126301"/>
    <w:rsid w:val="00126BD0"/>
    <w:rsid w:val="00127016"/>
    <w:rsid w:val="001271DB"/>
    <w:rsid w:val="00127876"/>
    <w:rsid w:val="00127F75"/>
    <w:rsid w:val="001301AC"/>
    <w:rsid w:val="001305CF"/>
    <w:rsid w:val="00130650"/>
    <w:rsid w:val="00130A72"/>
    <w:rsid w:val="00130DE7"/>
    <w:rsid w:val="00130E23"/>
    <w:rsid w:val="0013104C"/>
    <w:rsid w:val="001316AF"/>
    <w:rsid w:val="001316CE"/>
    <w:rsid w:val="00131A68"/>
    <w:rsid w:val="00131B20"/>
    <w:rsid w:val="00131B86"/>
    <w:rsid w:val="00131BC1"/>
    <w:rsid w:val="00131C3D"/>
    <w:rsid w:val="00131FD7"/>
    <w:rsid w:val="00132015"/>
    <w:rsid w:val="0013213F"/>
    <w:rsid w:val="0013246C"/>
    <w:rsid w:val="00132474"/>
    <w:rsid w:val="001325B9"/>
    <w:rsid w:val="001327E3"/>
    <w:rsid w:val="00133364"/>
    <w:rsid w:val="001333DC"/>
    <w:rsid w:val="00133609"/>
    <w:rsid w:val="0013386A"/>
    <w:rsid w:val="001338F5"/>
    <w:rsid w:val="00133EF7"/>
    <w:rsid w:val="0013400B"/>
    <w:rsid w:val="001340C7"/>
    <w:rsid w:val="001342E3"/>
    <w:rsid w:val="0013459C"/>
    <w:rsid w:val="001345B4"/>
    <w:rsid w:val="00134778"/>
    <w:rsid w:val="00134838"/>
    <w:rsid w:val="00134C23"/>
    <w:rsid w:val="00134DAD"/>
    <w:rsid w:val="00134E44"/>
    <w:rsid w:val="0013504C"/>
    <w:rsid w:val="001350E0"/>
    <w:rsid w:val="001350FA"/>
    <w:rsid w:val="00135478"/>
    <w:rsid w:val="001358AE"/>
    <w:rsid w:val="00135BD5"/>
    <w:rsid w:val="001363C6"/>
    <w:rsid w:val="0013647F"/>
    <w:rsid w:val="00136547"/>
    <w:rsid w:val="0013654C"/>
    <w:rsid w:val="00136599"/>
    <w:rsid w:val="0013666E"/>
    <w:rsid w:val="00136842"/>
    <w:rsid w:val="0013686C"/>
    <w:rsid w:val="00136902"/>
    <w:rsid w:val="0013698E"/>
    <w:rsid w:val="00136FA6"/>
    <w:rsid w:val="0013704E"/>
    <w:rsid w:val="001371BC"/>
    <w:rsid w:val="00137C57"/>
    <w:rsid w:val="001400CA"/>
    <w:rsid w:val="00140116"/>
    <w:rsid w:val="0014038F"/>
    <w:rsid w:val="0014076F"/>
    <w:rsid w:val="00140950"/>
    <w:rsid w:val="00140957"/>
    <w:rsid w:val="001409EE"/>
    <w:rsid w:val="00140A9F"/>
    <w:rsid w:val="00140E82"/>
    <w:rsid w:val="00140F36"/>
    <w:rsid w:val="0014107C"/>
    <w:rsid w:val="0014121F"/>
    <w:rsid w:val="00141628"/>
    <w:rsid w:val="00141669"/>
    <w:rsid w:val="001416C9"/>
    <w:rsid w:val="001417F3"/>
    <w:rsid w:val="00141802"/>
    <w:rsid w:val="00141E44"/>
    <w:rsid w:val="00141E69"/>
    <w:rsid w:val="001420BD"/>
    <w:rsid w:val="0014218E"/>
    <w:rsid w:val="001421E3"/>
    <w:rsid w:val="00142497"/>
    <w:rsid w:val="001424AD"/>
    <w:rsid w:val="001425F0"/>
    <w:rsid w:val="00142859"/>
    <w:rsid w:val="00142C80"/>
    <w:rsid w:val="00142F74"/>
    <w:rsid w:val="00143054"/>
    <w:rsid w:val="00143261"/>
    <w:rsid w:val="0014379C"/>
    <w:rsid w:val="00143994"/>
    <w:rsid w:val="001442BD"/>
    <w:rsid w:val="00144318"/>
    <w:rsid w:val="001445BA"/>
    <w:rsid w:val="0014465F"/>
    <w:rsid w:val="00144907"/>
    <w:rsid w:val="00144B6D"/>
    <w:rsid w:val="00144BDB"/>
    <w:rsid w:val="001450E7"/>
    <w:rsid w:val="001450FC"/>
    <w:rsid w:val="00145183"/>
    <w:rsid w:val="001451D1"/>
    <w:rsid w:val="001451FD"/>
    <w:rsid w:val="00145401"/>
    <w:rsid w:val="00145615"/>
    <w:rsid w:val="00145951"/>
    <w:rsid w:val="00145C2E"/>
    <w:rsid w:val="00145C70"/>
    <w:rsid w:val="00145EF4"/>
    <w:rsid w:val="001464D8"/>
    <w:rsid w:val="00146513"/>
    <w:rsid w:val="00146932"/>
    <w:rsid w:val="00146AAA"/>
    <w:rsid w:val="001470D9"/>
    <w:rsid w:val="0014720C"/>
    <w:rsid w:val="00147315"/>
    <w:rsid w:val="00147517"/>
    <w:rsid w:val="00147802"/>
    <w:rsid w:val="0014788A"/>
    <w:rsid w:val="00147922"/>
    <w:rsid w:val="00147993"/>
    <w:rsid w:val="00147DE8"/>
    <w:rsid w:val="0014CFC3"/>
    <w:rsid w:val="00150069"/>
    <w:rsid w:val="001501EE"/>
    <w:rsid w:val="00150217"/>
    <w:rsid w:val="001503E6"/>
    <w:rsid w:val="0015072C"/>
    <w:rsid w:val="00150A31"/>
    <w:rsid w:val="00150A8C"/>
    <w:rsid w:val="00150D7F"/>
    <w:rsid w:val="00150EEB"/>
    <w:rsid w:val="00150F6E"/>
    <w:rsid w:val="001511C6"/>
    <w:rsid w:val="001517C1"/>
    <w:rsid w:val="0015183B"/>
    <w:rsid w:val="00151923"/>
    <w:rsid w:val="00151C6C"/>
    <w:rsid w:val="001520CC"/>
    <w:rsid w:val="00152199"/>
    <w:rsid w:val="001522E9"/>
    <w:rsid w:val="00152462"/>
    <w:rsid w:val="00152536"/>
    <w:rsid w:val="00152648"/>
    <w:rsid w:val="0015299F"/>
    <w:rsid w:val="00152BD3"/>
    <w:rsid w:val="00152CCA"/>
    <w:rsid w:val="00152DE9"/>
    <w:rsid w:val="0015378C"/>
    <w:rsid w:val="001537A3"/>
    <w:rsid w:val="00153846"/>
    <w:rsid w:val="00153A8E"/>
    <w:rsid w:val="00153B2B"/>
    <w:rsid w:val="00153D1B"/>
    <w:rsid w:val="00153DA6"/>
    <w:rsid w:val="00153FCA"/>
    <w:rsid w:val="0015411D"/>
    <w:rsid w:val="00154130"/>
    <w:rsid w:val="00154167"/>
    <w:rsid w:val="0015459D"/>
    <w:rsid w:val="00154865"/>
    <w:rsid w:val="00154D1E"/>
    <w:rsid w:val="00154DE2"/>
    <w:rsid w:val="00154E16"/>
    <w:rsid w:val="00154EC7"/>
    <w:rsid w:val="0015555B"/>
    <w:rsid w:val="00155BB2"/>
    <w:rsid w:val="00155C4D"/>
    <w:rsid w:val="00155F6D"/>
    <w:rsid w:val="00156001"/>
    <w:rsid w:val="00156088"/>
    <w:rsid w:val="00156570"/>
    <w:rsid w:val="00156672"/>
    <w:rsid w:val="00156A2D"/>
    <w:rsid w:val="00156ABA"/>
    <w:rsid w:val="00156BEE"/>
    <w:rsid w:val="00156C78"/>
    <w:rsid w:val="00156D7D"/>
    <w:rsid w:val="0015730C"/>
    <w:rsid w:val="00157776"/>
    <w:rsid w:val="00157883"/>
    <w:rsid w:val="00157A3D"/>
    <w:rsid w:val="00157C69"/>
    <w:rsid w:val="00157D32"/>
    <w:rsid w:val="00157EFB"/>
    <w:rsid w:val="00157F4A"/>
    <w:rsid w:val="00160121"/>
    <w:rsid w:val="001601EB"/>
    <w:rsid w:val="00160230"/>
    <w:rsid w:val="00160299"/>
    <w:rsid w:val="00160669"/>
    <w:rsid w:val="00160690"/>
    <w:rsid w:val="00160713"/>
    <w:rsid w:val="0016076B"/>
    <w:rsid w:val="00160A46"/>
    <w:rsid w:val="00160EA5"/>
    <w:rsid w:val="00160EA8"/>
    <w:rsid w:val="00160F96"/>
    <w:rsid w:val="0016110C"/>
    <w:rsid w:val="001618E1"/>
    <w:rsid w:val="00161969"/>
    <w:rsid w:val="001619D2"/>
    <w:rsid w:val="00161C23"/>
    <w:rsid w:val="00161D6D"/>
    <w:rsid w:val="00161DC5"/>
    <w:rsid w:val="00161F80"/>
    <w:rsid w:val="00162155"/>
    <w:rsid w:val="001628BF"/>
    <w:rsid w:val="00162C19"/>
    <w:rsid w:val="00162E45"/>
    <w:rsid w:val="00162FA3"/>
    <w:rsid w:val="00163055"/>
    <w:rsid w:val="001630E5"/>
    <w:rsid w:val="00163660"/>
    <w:rsid w:val="00163698"/>
    <w:rsid w:val="0016376F"/>
    <w:rsid w:val="00163A87"/>
    <w:rsid w:val="00163AB6"/>
    <w:rsid w:val="00163AFA"/>
    <w:rsid w:val="00163C60"/>
    <w:rsid w:val="00163C76"/>
    <w:rsid w:val="00163D34"/>
    <w:rsid w:val="00164260"/>
    <w:rsid w:val="001644ED"/>
    <w:rsid w:val="00164562"/>
    <w:rsid w:val="0016463F"/>
    <w:rsid w:val="00164877"/>
    <w:rsid w:val="001649FD"/>
    <w:rsid w:val="00164A6A"/>
    <w:rsid w:val="00164ADB"/>
    <w:rsid w:val="00164E8D"/>
    <w:rsid w:val="00164F0D"/>
    <w:rsid w:val="00164F2C"/>
    <w:rsid w:val="00165093"/>
    <w:rsid w:val="00165116"/>
    <w:rsid w:val="001651E3"/>
    <w:rsid w:val="001651EC"/>
    <w:rsid w:val="00165CCF"/>
    <w:rsid w:val="00165E12"/>
    <w:rsid w:val="00166054"/>
    <w:rsid w:val="0016608B"/>
    <w:rsid w:val="00166172"/>
    <w:rsid w:val="0016643D"/>
    <w:rsid w:val="0016650D"/>
    <w:rsid w:val="001665A9"/>
    <w:rsid w:val="00166BCF"/>
    <w:rsid w:val="00166C24"/>
    <w:rsid w:val="00166CF2"/>
    <w:rsid w:val="00167711"/>
    <w:rsid w:val="001677C6"/>
    <w:rsid w:val="00170093"/>
    <w:rsid w:val="00170389"/>
    <w:rsid w:val="00170398"/>
    <w:rsid w:val="0017087B"/>
    <w:rsid w:val="00170956"/>
    <w:rsid w:val="00170C85"/>
    <w:rsid w:val="00171778"/>
    <w:rsid w:val="001717AE"/>
    <w:rsid w:val="001717CA"/>
    <w:rsid w:val="00171ABA"/>
    <w:rsid w:val="00171B61"/>
    <w:rsid w:val="00171F22"/>
    <w:rsid w:val="001721AF"/>
    <w:rsid w:val="00172379"/>
    <w:rsid w:val="00172441"/>
    <w:rsid w:val="0017287E"/>
    <w:rsid w:val="001728D6"/>
    <w:rsid w:val="00172BD6"/>
    <w:rsid w:val="00172C19"/>
    <w:rsid w:val="00172C4E"/>
    <w:rsid w:val="00172E48"/>
    <w:rsid w:val="00172EB3"/>
    <w:rsid w:val="0017307E"/>
    <w:rsid w:val="001732D7"/>
    <w:rsid w:val="00173395"/>
    <w:rsid w:val="001733D5"/>
    <w:rsid w:val="0017363E"/>
    <w:rsid w:val="0017365E"/>
    <w:rsid w:val="001738C8"/>
    <w:rsid w:val="001739FC"/>
    <w:rsid w:val="00173D7F"/>
    <w:rsid w:val="00173F5B"/>
    <w:rsid w:val="001740D5"/>
    <w:rsid w:val="001741E9"/>
    <w:rsid w:val="00174619"/>
    <w:rsid w:val="001746B3"/>
    <w:rsid w:val="00174724"/>
    <w:rsid w:val="001747FD"/>
    <w:rsid w:val="001748C2"/>
    <w:rsid w:val="001749C2"/>
    <w:rsid w:val="00174A2A"/>
    <w:rsid w:val="00174B37"/>
    <w:rsid w:val="00174B9D"/>
    <w:rsid w:val="00174C80"/>
    <w:rsid w:val="00174CA3"/>
    <w:rsid w:val="00174E55"/>
    <w:rsid w:val="001754AB"/>
    <w:rsid w:val="001755D0"/>
    <w:rsid w:val="00175755"/>
    <w:rsid w:val="001759A6"/>
    <w:rsid w:val="00176010"/>
    <w:rsid w:val="0017665C"/>
    <w:rsid w:val="00176995"/>
    <w:rsid w:val="00176B01"/>
    <w:rsid w:val="0017713B"/>
    <w:rsid w:val="00177396"/>
    <w:rsid w:val="001776A9"/>
    <w:rsid w:val="00177B08"/>
    <w:rsid w:val="00177C41"/>
    <w:rsid w:val="00177E6A"/>
    <w:rsid w:val="00177F7E"/>
    <w:rsid w:val="001809AE"/>
    <w:rsid w:val="00180A7A"/>
    <w:rsid w:val="00180E07"/>
    <w:rsid w:val="0018120B"/>
    <w:rsid w:val="001812BB"/>
    <w:rsid w:val="0018138A"/>
    <w:rsid w:val="001813C2"/>
    <w:rsid w:val="00181677"/>
    <w:rsid w:val="001819A8"/>
    <w:rsid w:val="00181A44"/>
    <w:rsid w:val="00181B37"/>
    <w:rsid w:val="00182039"/>
    <w:rsid w:val="001820A6"/>
    <w:rsid w:val="00182BC4"/>
    <w:rsid w:val="0018392C"/>
    <w:rsid w:val="00183AF2"/>
    <w:rsid w:val="00183C90"/>
    <w:rsid w:val="00183DC8"/>
    <w:rsid w:val="001843ED"/>
    <w:rsid w:val="0018449A"/>
    <w:rsid w:val="0018487C"/>
    <w:rsid w:val="001849D9"/>
    <w:rsid w:val="00184E9B"/>
    <w:rsid w:val="001850E2"/>
    <w:rsid w:val="00185B24"/>
    <w:rsid w:val="00185D05"/>
    <w:rsid w:val="00185D15"/>
    <w:rsid w:val="00185D64"/>
    <w:rsid w:val="00185E33"/>
    <w:rsid w:val="00185FB0"/>
    <w:rsid w:val="00186231"/>
    <w:rsid w:val="001864C5"/>
    <w:rsid w:val="001865D8"/>
    <w:rsid w:val="00186C9E"/>
    <w:rsid w:val="00186CFF"/>
    <w:rsid w:val="00186F7A"/>
    <w:rsid w:val="00187379"/>
    <w:rsid w:val="00187515"/>
    <w:rsid w:val="001875AB"/>
    <w:rsid w:val="001877FD"/>
    <w:rsid w:val="001879AF"/>
    <w:rsid w:val="00187B1E"/>
    <w:rsid w:val="00187C74"/>
    <w:rsid w:val="00187F6D"/>
    <w:rsid w:val="001900EA"/>
    <w:rsid w:val="001902C7"/>
    <w:rsid w:val="00190420"/>
    <w:rsid w:val="00190A0C"/>
    <w:rsid w:val="00190D1C"/>
    <w:rsid w:val="00190F0C"/>
    <w:rsid w:val="00191394"/>
    <w:rsid w:val="0019186B"/>
    <w:rsid w:val="00191A36"/>
    <w:rsid w:val="00191B99"/>
    <w:rsid w:val="00191D7E"/>
    <w:rsid w:val="00191ECD"/>
    <w:rsid w:val="00192074"/>
    <w:rsid w:val="001921EE"/>
    <w:rsid w:val="001925E6"/>
    <w:rsid w:val="0019283A"/>
    <w:rsid w:val="00192DF7"/>
    <w:rsid w:val="00192E95"/>
    <w:rsid w:val="00192F43"/>
    <w:rsid w:val="00193292"/>
    <w:rsid w:val="001933CA"/>
    <w:rsid w:val="001935CC"/>
    <w:rsid w:val="0019393B"/>
    <w:rsid w:val="001939AC"/>
    <w:rsid w:val="001939CB"/>
    <w:rsid w:val="00193AF4"/>
    <w:rsid w:val="00193B13"/>
    <w:rsid w:val="00193DF1"/>
    <w:rsid w:val="00193E10"/>
    <w:rsid w:val="00193E17"/>
    <w:rsid w:val="001942A6"/>
    <w:rsid w:val="00194340"/>
    <w:rsid w:val="001944CD"/>
    <w:rsid w:val="0019471A"/>
    <w:rsid w:val="0019472F"/>
    <w:rsid w:val="00194A2A"/>
    <w:rsid w:val="00195209"/>
    <w:rsid w:val="00195448"/>
    <w:rsid w:val="001955AC"/>
    <w:rsid w:val="00195D38"/>
    <w:rsid w:val="00196548"/>
    <w:rsid w:val="00196778"/>
    <w:rsid w:val="0019681D"/>
    <w:rsid w:val="00196AE8"/>
    <w:rsid w:val="00196BBD"/>
    <w:rsid w:val="00196CA8"/>
    <w:rsid w:val="00196F3D"/>
    <w:rsid w:val="00196FA6"/>
    <w:rsid w:val="00197125"/>
    <w:rsid w:val="001975C6"/>
    <w:rsid w:val="0019786E"/>
    <w:rsid w:val="001978A4"/>
    <w:rsid w:val="001978ED"/>
    <w:rsid w:val="00197CC6"/>
    <w:rsid w:val="00197D34"/>
    <w:rsid w:val="00197E05"/>
    <w:rsid w:val="001A024D"/>
    <w:rsid w:val="001A0A14"/>
    <w:rsid w:val="001A0BD9"/>
    <w:rsid w:val="001A0C40"/>
    <w:rsid w:val="001A124F"/>
    <w:rsid w:val="001A12F8"/>
    <w:rsid w:val="001A174B"/>
    <w:rsid w:val="001A1855"/>
    <w:rsid w:val="001A1A0E"/>
    <w:rsid w:val="001A1CF9"/>
    <w:rsid w:val="001A1D23"/>
    <w:rsid w:val="001A216A"/>
    <w:rsid w:val="001A21DF"/>
    <w:rsid w:val="001A2234"/>
    <w:rsid w:val="001A2431"/>
    <w:rsid w:val="001A2550"/>
    <w:rsid w:val="001A2747"/>
    <w:rsid w:val="001A28F0"/>
    <w:rsid w:val="001A2AA8"/>
    <w:rsid w:val="001A2BB0"/>
    <w:rsid w:val="001A2DDD"/>
    <w:rsid w:val="001A2E51"/>
    <w:rsid w:val="001A3152"/>
    <w:rsid w:val="001A3158"/>
    <w:rsid w:val="001A3473"/>
    <w:rsid w:val="001A35B1"/>
    <w:rsid w:val="001A3C3E"/>
    <w:rsid w:val="001A3E05"/>
    <w:rsid w:val="001A4091"/>
    <w:rsid w:val="001A40B5"/>
    <w:rsid w:val="001A4148"/>
    <w:rsid w:val="001A42F0"/>
    <w:rsid w:val="001A4719"/>
    <w:rsid w:val="001A4CF8"/>
    <w:rsid w:val="001A4D30"/>
    <w:rsid w:val="001A4DF7"/>
    <w:rsid w:val="001A4EDA"/>
    <w:rsid w:val="001A4F2B"/>
    <w:rsid w:val="001A4FBA"/>
    <w:rsid w:val="001A533B"/>
    <w:rsid w:val="001A5357"/>
    <w:rsid w:val="001A5440"/>
    <w:rsid w:val="001A5657"/>
    <w:rsid w:val="001A57BB"/>
    <w:rsid w:val="001A5B1E"/>
    <w:rsid w:val="001A5E27"/>
    <w:rsid w:val="001A5EDF"/>
    <w:rsid w:val="001A6334"/>
    <w:rsid w:val="001A6503"/>
    <w:rsid w:val="001A6656"/>
    <w:rsid w:val="001A678D"/>
    <w:rsid w:val="001A69A0"/>
    <w:rsid w:val="001A6A12"/>
    <w:rsid w:val="001A6C8F"/>
    <w:rsid w:val="001A6E71"/>
    <w:rsid w:val="001A6EA8"/>
    <w:rsid w:val="001A703F"/>
    <w:rsid w:val="001A754E"/>
    <w:rsid w:val="001A7882"/>
    <w:rsid w:val="001A7C26"/>
    <w:rsid w:val="001A7C32"/>
    <w:rsid w:val="001A7F5E"/>
    <w:rsid w:val="001A7F8C"/>
    <w:rsid w:val="001B0216"/>
    <w:rsid w:val="001B024B"/>
    <w:rsid w:val="001B0271"/>
    <w:rsid w:val="001B028C"/>
    <w:rsid w:val="001B02E0"/>
    <w:rsid w:val="001B02F7"/>
    <w:rsid w:val="001B0637"/>
    <w:rsid w:val="001B06D4"/>
    <w:rsid w:val="001B0704"/>
    <w:rsid w:val="001B0AFD"/>
    <w:rsid w:val="001B0D94"/>
    <w:rsid w:val="001B0F3F"/>
    <w:rsid w:val="001B13BF"/>
    <w:rsid w:val="001B146C"/>
    <w:rsid w:val="001B159F"/>
    <w:rsid w:val="001B15B1"/>
    <w:rsid w:val="001B1622"/>
    <w:rsid w:val="001B17B4"/>
    <w:rsid w:val="001B1D70"/>
    <w:rsid w:val="001B2066"/>
    <w:rsid w:val="001B22A5"/>
    <w:rsid w:val="001B25E9"/>
    <w:rsid w:val="001B25EC"/>
    <w:rsid w:val="001B26F7"/>
    <w:rsid w:val="001B2988"/>
    <w:rsid w:val="001B2DC7"/>
    <w:rsid w:val="001B2DD4"/>
    <w:rsid w:val="001B2E90"/>
    <w:rsid w:val="001B31CD"/>
    <w:rsid w:val="001B3237"/>
    <w:rsid w:val="001B374F"/>
    <w:rsid w:val="001B3975"/>
    <w:rsid w:val="001B397F"/>
    <w:rsid w:val="001B3B2F"/>
    <w:rsid w:val="001B3BC3"/>
    <w:rsid w:val="001B3C7A"/>
    <w:rsid w:val="001B3CD2"/>
    <w:rsid w:val="001B3D85"/>
    <w:rsid w:val="001B4391"/>
    <w:rsid w:val="001B44DF"/>
    <w:rsid w:val="001B474A"/>
    <w:rsid w:val="001B4C0F"/>
    <w:rsid w:val="001B4E25"/>
    <w:rsid w:val="001B50C5"/>
    <w:rsid w:val="001B511F"/>
    <w:rsid w:val="001B55F8"/>
    <w:rsid w:val="001B56C1"/>
    <w:rsid w:val="001B5886"/>
    <w:rsid w:val="001B5A24"/>
    <w:rsid w:val="001B5AE2"/>
    <w:rsid w:val="001B5C01"/>
    <w:rsid w:val="001B61B2"/>
    <w:rsid w:val="001B64EA"/>
    <w:rsid w:val="001B6656"/>
    <w:rsid w:val="001B6954"/>
    <w:rsid w:val="001B6979"/>
    <w:rsid w:val="001B69DF"/>
    <w:rsid w:val="001B6ABE"/>
    <w:rsid w:val="001B6BE0"/>
    <w:rsid w:val="001B6EB7"/>
    <w:rsid w:val="001B7217"/>
    <w:rsid w:val="001B73BF"/>
    <w:rsid w:val="001B7483"/>
    <w:rsid w:val="001B7CDB"/>
    <w:rsid w:val="001B7EDB"/>
    <w:rsid w:val="001B7EF4"/>
    <w:rsid w:val="001C018E"/>
    <w:rsid w:val="001C06EF"/>
    <w:rsid w:val="001C0825"/>
    <w:rsid w:val="001C0B58"/>
    <w:rsid w:val="001C0BFD"/>
    <w:rsid w:val="001C0C7D"/>
    <w:rsid w:val="001C0DC6"/>
    <w:rsid w:val="001C0DD1"/>
    <w:rsid w:val="001C11AF"/>
    <w:rsid w:val="001C12E3"/>
    <w:rsid w:val="001C1342"/>
    <w:rsid w:val="001C15D8"/>
    <w:rsid w:val="001C1782"/>
    <w:rsid w:val="001C17B9"/>
    <w:rsid w:val="001C1A78"/>
    <w:rsid w:val="001C1C9C"/>
    <w:rsid w:val="001C1C9E"/>
    <w:rsid w:val="001C1CFE"/>
    <w:rsid w:val="001C1EF1"/>
    <w:rsid w:val="001C251E"/>
    <w:rsid w:val="001C25A6"/>
    <w:rsid w:val="001C25DD"/>
    <w:rsid w:val="001C26CD"/>
    <w:rsid w:val="001C2722"/>
    <w:rsid w:val="001C2AAF"/>
    <w:rsid w:val="001C2D73"/>
    <w:rsid w:val="001C2E29"/>
    <w:rsid w:val="001C2E77"/>
    <w:rsid w:val="001C342E"/>
    <w:rsid w:val="001C34AD"/>
    <w:rsid w:val="001C38D0"/>
    <w:rsid w:val="001C3A50"/>
    <w:rsid w:val="001C3A89"/>
    <w:rsid w:val="001C3FCB"/>
    <w:rsid w:val="001C40FE"/>
    <w:rsid w:val="001C43AD"/>
    <w:rsid w:val="001C4675"/>
    <w:rsid w:val="001C46C5"/>
    <w:rsid w:val="001C46F9"/>
    <w:rsid w:val="001C481B"/>
    <w:rsid w:val="001C497F"/>
    <w:rsid w:val="001C4B1E"/>
    <w:rsid w:val="001C4C87"/>
    <w:rsid w:val="001C4CDD"/>
    <w:rsid w:val="001C4F01"/>
    <w:rsid w:val="001C521D"/>
    <w:rsid w:val="001C53B9"/>
    <w:rsid w:val="001C562F"/>
    <w:rsid w:val="001C59C6"/>
    <w:rsid w:val="001C5A51"/>
    <w:rsid w:val="001C5BCC"/>
    <w:rsid w:val="001C5F71"/>
    <w:rsid w:val="001C607F"/>
    <w:rsid w:val="001C63E1"/>
    <w:rsid w:val="001C667C"/>
    <w:rsid w:val="001C669C"/>
    <w:rsid w:val="001C68DF"/>
    <w:rsid w:val="001C6AE1"/>
    <w:rsid w:val="001C73F5"/>
    <w:rsid w:val="001C7489"/>
    <w:rsid w:val="001C75C8"/>
    <w:rsid w:val="001C770E"/>
    <w:rsid w:val="001C7745"/>
    <w:rsid w:val="001C778D"/>
    <w:rsid w:val="001D006F"/>
    <w:rsid w:val="001D010F"/>
    <w:rsid w:val="001D01DD"/>
    <w:rsid w:val="001D020F"/>
    <w:rsid w:val="001D040F"/>
    <w:rsid w:val="001D05C2"/>
    <w:rsid w:val="001D0A29"/>
    <w:rsid w:val="001D0A74"/>
    <w:rsid w:val="001D0BE4"/>
    <w:rsid w:val="001D0D0A"/>
    <w:rsid w:val="001D0D76"/>
    <w:rsid w:val="001D0E60"/>
    <w:rsid w:val="001D0EEF"/>
    <w:rsid w:val="001D0F21"/>
    <w:rsid w:val="001D0F50"/>
    <w:rsid w:val="001D11E3"/>
    <w:rsid w:val="001D1407"/>
    <w:rsid w:val="001D14F3"/>
    <w:rsid w:val="001D17D6"/>
    <w:rsid w:val="001D17F2"/>
    <w:rsid w:val="001D18BF"/>
    <w:rsid w:val="001D1920"/>
    <w:rsid w:val="001D1C4A"/>
    <w:rsid w:val="001D1CFD"/>
    <w:rsid w:val="001D1D9E"/>
    <w:rsid w:val="001D1F22"/>
    <w:rsid w:val="001D2298"/>
    <w:rsid w:val="001D2307"/>
    <w:rsid w:val="001D23E4"/>
    <w:rsid w:val="001D27C6"/>
    <w:rsid w:val="001D27DB"/>
    <w:rsid w:val="001D287F"/>
    <w:rsid w:val="001D28F4"/>
    <w:rsid w:val="001D2A1C"/>
    <w:rsid w:val="001D2A6A"/>
    <w:rsid w:val="001D2B42"/>
    <w:rsid w:val="001D2BA3"/>
    <w:rsid w:val="001D2BA7"/>
    <w:rsid w:val="001D2CB7"/>
    <w:rsid w:val="001D2DEE"/>
    <w:rsid w:val="001D2F7C"/>
    <w:rsid w:val="001D3178"/>
    <w:rsid w:val="001D34E0"/>
    <w:rsid w:val="001D3524"/>
    <w:rsid w:val="001D3568"/>
    <w:rsid w:val="001D3587"/>
    <w:rsid w:val="001D3AE2"/>
    <w:rsid w:val="001D3C25"/>
    <w:rsid w:val="001D3CF3"/>
    <w:rsid w:val="001D3D06"/>
    <w:rsid w:val="001D4621"/>
    <w:rsid w:val="001D46BD"/>
    <w:rsid w:val="001D47BE"/>
    <w:rsid w:val="001D4A4E"/>
    <w:rsid w:val="001D4C2C"/>
    <w:rsid w:val="001D5322"/>
    <w:rsid w:val="001D5432"/>
    <w:rsid w:val="001D5730"/>
    <w:rsid w:val="001D5C8B"/>
    <w:rsid w:val="001D5C8C"/>
    <w:rsid w:val="001D5CBF"/>
    <w:rsid w:val="001D5E2C"/>
    <w:rsid w:val="001D601D"/>
    <w:rsid w:val="001D61BC"/>
    <w:rsid w:val="001D62AF"/>
    <w:rsid w:val="001D67E3"/>
    <w:rsid w:val="001D67F5"/>
    <w:rsid w:val="001D684B"/>
    <w:rsid w:val="001D6CE4"/>
    <w:rsid w:val="001D6F2A"/>
    <w:rsid w:val="001D6F4B"/>
    <w:rsid w:val="001D6F7C"/>
    <w:rsid w:val="001D718F"/>
    <w:rsid w:val="001D759C"/>
    <w:rsid w:val="001D7681"/>
    <w:rsid w:val="001D7798"/>
    <w:rsid w:val="001D7977"/>
    <w:rsid w:val="001D7ECB"/>
    <w:rsid w:val="001E0B5C"/>
    <w:rsid w:val="001E1029"/>
    <w:rsid w:val="001E10A5"/>
    <w:rsid w:val="001E10D0"/>
    <w:rsid w:val="001E1166"/>
    <w:rsid w:val="001E11BE"/>
    <w:rsid w:val="001E1254"/>
    <w:rsid w:val="001E12A9"/>
    <w:rsid w:val="001E193B"/>
    <w:rsid w:val="001E1D13"/>
    <w:rsid w:val="001E1DE5"/>
    <w:rsid w:val="001E1EA2"/>
    <w:rsid w:val="001E2023"/>
    <w:rsid w:val="001E208C"/>
    <w:rsid w:val="001E21ED"/>
    <w:rsid w:val="001E2293"/>
    <w:rsid w:val="001E2421"/>
    <w:rsid w:val="001E250B"/>
    <w:rsid w:val="001E2540"/>
    <w:rsid w:val="001E2548"/>
    <w:rsid w:val="001E289F"/>
    <w:rsid w:val="001E33DC"/>
    <w:rsid w:val="001E3400"/>
    <w:rsid w:val="001E3592"/>
    <w:rsid w:val="001E3AC3"/>
    <w:rsid w:val="001E3B69"/>
    <w:rsid w:val="001E3BEF"/>
    <w:rsid w:val="001E3DE6"/>
    <w:rsid w:val="001E3E3A"/>
    <w:rsid w:val="001E42D5"/>
    <w:rsid w:val="001E42F4"/>
    <w:rsid w:val="001E43C0"/>
    <w:rsid w:val="001E485F"/>
    <w:rsid w:val="001E4A7A"/>
    <w:rsid w:val="001E4C0B"/>
    <w:rsid w:val="001E4CEF"/>
    <w:rsid w:val="001E4DCC"/>
    <w:rsid w:val="001E4DF2"/>
    <w:rsid w:val="001E4EC6"/>
    <w:rsid w:val="001E5134"/>
    <w:rsid w:val="001E5313"/>
    <w:rsid w:val="001E534B"/>
    <w:rsid w:val="001E543A"/>
    <w:rsid w:val="001E5745"/>
    <w:rsid w:val="001E5781"/>
    <w:rsid w:val="001E57F8"/>
    <w:rsid w:val="001E5AE1"/>
    <w:rsid w:val="001E5CC7"/>
    <w:rsid w:val="001E6548"/>
    <w:rsid w:val="001E6754"/>
    <w:rsid w:val="001E6949"/>
    <w:rsid w:val="001E6CA8"/>
    <w:rsid w:val="001E6CCE"/>
    <w:rsid w:val="001E6E7F"/>
    <w:rsid w:val="001E7155"/>
    <w:rsid w:val="001E71CB"/>
    <w:rsid w:val="001E7323"/>
    <w:rsid w:val="001E7637"/>
    <w:rsid w:val="001E775B"/>
    <w:rsid w:val="001E791C"/>
    <w:rsid w:val="001E7D45"/>
    <w:rsid w:val="001E7E0B"/>
    <w:rsid w:val="001F05E6"/>
    <w:rsid w:val="001F077F"/>
    <w:rsid w:val="001F07A1"/>
    <w:rsid w:val="001F08AF"/>
    <w:rsid w:val="001F08CE"/>
    <w:rsid w:val="001F0A59"/>
    <w:rsid w:val="001F0EA5"/>
    <w:rsid w:val="001F1309"/>
    <w:rsid w:val="001F13E7"/>
    <w:rsid w:val="001F14C8"/>
    <w:rsid w:val="001F152F"/>
    <w:rsid w:val="001F1AE8"/>
    <w:rsid w:val="001F2406"/>
    <w:rsid w:val="001F245B"/>
    <w:rsid w:val="001F25B8"/>
    <w:rsid w:val="001F261A"/>
    <w:rsid w:val="001F290A"/>
    <w:rsid w:val="001F29E4"/>
    <w:rsid w:val="001F29E7"/>
    <w:rsid w:val="001F2B0A"/>
    <w:rsid w:val="001F2E0C"/>
    <w:rsid w:val="001F2E6A"/>
    <w:rsid w:val="001F2ECD"/>
    <w:rsid w:val="001F2F1E"/>
    <w:rsid w:val="001F304D"/>
    <w:rsid w:val="001F349F"/>
    <w:rsid w:val="001F35BB"/>
    <w:rsid w:val="001F35FF"/>
    <w:rsid w:val="001F3833"/>
    <w:rsid w:val="001F3DE0"/>
    <w:rsid w:val="001F41E8"/>
    <w:rsid w:val="001F4226"/>
    <w:rsid w:val="001F435F"/>
    <w:rsid w:val="001F4475"/>
    <w:rsid w:val="001F49A6"/>
    <w:rsid w:val="001F4B98"/>
    <w:rsid w:val="001F4D66"/>
    <w:rsid w:val="001F4DC2"/>
    <w:rsid w:val="001F4FEE"/>
    <w:rsid w:val="001F5214"/>
    <w:rsid w:val="001F5884"/>
    <w:rsid w:val="001F5C2B"/>
    <w:rsid w:val="001F5D66"/>
    <w:rsid w:val="001F5E6E"/>
    <w:rsid w:val="001F6158"/>
    <w:rsid w:val="001F618D"/>
    <w:rsid w:val="001F6275"/>
    <w:rsid w:val="001F6462"/>
    <w:rsid w:val="001F656D"/>
    <w:rsid w:val="001F6611"/>
    <w:rsid w:val="001F66E8"/>
    <w:rsid w:val="001F6945"/>
    <w:rsid w:val="001F6A35"/>
    <w:rsid w:val="001F6CB3"/>
    <w:rsid w:val="001F7252"/>
    <w:rsid w:val="001F72A8"/>
    <w:rsid w:val="001F7409"/>
    <w:rsid w:val="001F740C"/>
    <w:rsid w:val="001F7474"/>
    <w:rsid w:val="001F75D9"/>
    <w:rsid w:val="001F7C30"/>
    <w:rsid w:val="001F7CBA"/>
    <w:rsid w:val="001F7D0C"/>
    <w:rsid w:val="001F7D19"/>
    <w:rsid w:val="001F7D65"/>
    <w:rsid w:val="001F7FCF"/>
    <w:rsid w:val="001F7FD3"/>
    <w:rsid w:val="002001A6"/>
    <w:rsid w:val="0020027A"/>
    <w:rsid w:val="0020045C"/>
    <w:rsid w:val="002006CB"/>
    <w:rsid w:val="002007BC"/>
    <w:rsid w:val="00200883"/>
    <w:rsid w:val="002009F1"/>
    <w:rsid w:val="00200B87"/>
    <w:rsid w:val="00200D67"/>
    <w:rsid w:val="00200D77"/>
    <w:rsid w:val="00200F9A"/>
    <w:rsid w:val="00201107"/>
    <w:rsid w:val="00201399"/>
    <w:rsid w:val="0020146C"/>
    <w:rsid w:val="00201645"/>
    <w:rsid w:val="00201774"/>
    <w:rsid w:val="00201801"/>
    <w:rsid w:val="002019AC"/>
    <w:rsid w:val="0020214C"/>
    <w:rsid w:val="0020274F"/>
    <w:rsid w:val="002029B7"/>
    <w:rsid w:val="00202A46"/>
    <w:rsid w:val="00202B54"/>
    <w:rsid w:val="00202CAA"/>
    <w:rsid w:val="0020309D"/>
    <w:rsid w:val="0020317D"/>
    <w:rsid w:val="002031E2"/>
    <w:rsid w:val="00203667"/>
    <w:rsid w:val="00203714"/>
    <w:rsid w:val="0020393B"/>
    <w:rsid w:val="00203C66"/>
    <w:rsid w:val="00203DBC"/>
    <w:rsid w:val="00203E21"/>
    <w:rsid w:val="00203EC7"/>
    <w:rsid w:val="00203F28"/>
    <w:rsid w:val="00203F6D"/>
    <w:rsid w:val="00204029"/>
    <w:rsid w:val="00204108"/>
    <w:rsid w:val="002041F4"/>
    <w:rsid w:val="002044C2"/>
    <w:rsid w:val="002044C9"/>
    <w:rsid w:val="00204898"/>
    <w:rsid w:val="00204B8C"/>
    <w:rsid w:val="00205064"/>
    <w:rsid w:val="0020507D"/>
    <w:rsid w:val="0020516A"/>
    <w:rsid w:val="002051BA"/>
    <w:rsid w:val="00205344"/>
    <w:rsid w:val="0020555B"/>
    <w:rsid w:val="00205592"/>
    <w:rsid w:val="00205838"/>
    <w:rsid w:val="00205DB0"/>
    <w:rsid w:val="002062B9"/>
    <w:rsid w:val="002068DB"/>
    <w:rsid w:val="00206AB0"/>
    <w:rsid w:val="00206B68"/>
    <w:rsid w:val="00206BE3"/>
    <w:rsid w:val="00206D4F"/>
    <w:rsid w:val="00206E97"/>
    <w:rsid w:val="00206EC1"/>
    <w:rsid w:val="00206EE7"/>
    <w:rsid w:val="00206F06"/>
    <w:rsid w:val="00207057"/>
    <w:rsid w:val="00207148"/>
    <w:rsid w:val="00207677"/>
    <w:rsid w:val="002076A5"/>
    <w:rsid w:val="0020772D"/>
    <w:rsid w:val="00207879"/>
    <w:rsid w:val="00207C17"/>
    <w:rsid w:val="002101FA"/>
    <w:rsid w:val="00210428"/>
    <w:rsid w:val="002104CC"/>
    <w:rsid w:val="002109A8"/>
    <w:rsid w:val="00210C1F"/>
    <w:rsid w:val="00210CC9"/>
    <w:rsid w:val="00210D97"/>
    <w:rsid w:val="00210EBC"/>
    <w:rsid w:val="00210F64"/>
    <w:rsid w:val="002111A8"/>
    <w:rsid w:val="002111DA"/>
    <w:rsid w:val="00211501"/>
    <w:rsid w:val="002118E7"/>
    <w:rsid w:val="002119E3"/>
    <w:rsid w:val="00211A7A"/>
    <w:rsid w:val="00211B3B"/>
    <w:rsid w:val="00211BFE"/>
    <w:rsid w:val="00211C2F"/>
    <w:rsid w:val="00211D6F"/>
    <w:rsid w:val="00211D7E"/>
    <w:rsid w:val="00211E1A"/>
    <w:rsid w:val="00211F7C"/>
    <w:rsid w:val="002121F4"/>
    <w:rsid w:val="0021232E"/>
    <w:rsid w:val="00212392"/>
    <w:rsid w:val="00212789"/>
    <w:rsid w:val="0021292B"/>
    <w:rsid w:val="002129E4"/>
    <w:rsid w:val="00212CE9"/>
    <w:rsid w:val="00212F36"/>
    <w:rsid w:val="00213183"/>
    <w:rsid w:val="0021326B"/>
    <w:rsid w:val="00213297"/>
    <w:rsid w:val="00213300"/>
    <w:rsid w:val="00213368"/>
    <w:rsid w:val="0021345D"/>
    <w:rsid w:val="002134E7"/>
    <w:rsid w:val="0021394E"/>
    <w:rsid w:val="00213CAC"/>
    <w:rsid w:val="002144BA"/>
    <w:rsid w:val="002145D4"/>
    <w:rsid w:val="00214BAF"/>
    <w:rsid w:val="00214BB6"/>
    <w:rsid w:val="00214CBC"/>
    <w:rsid w:val="00214F2B"/>
    <w:rsid w:val="00215275"/>
    <w:rsid w:val="00215557"/>
    <w:rsid w:val="00215A51"/>
    <w:rsid w:val="00215ACB"/>
    <w:rsid w:val="00215B14"/>
    <w:rsid w:val="00215C1A"/>
    <w:rsid w:val="00215EE1"/>
    <w:rsid w:val="002161C0"/>
    <w:rsid w:val="002161D3"/>
    <w:rsid w:val="002161ED"/>
    <w:rsid w:val="00216577"/>
    <w:rsid w:val="00216930"/>
    <w:rsid w:val="00216B06"/>
    <w:rsid w:val="00216BBB"/>
    <w:rsid w:val="00216C50"/>
    <w:rsid w:val="00216CC6"/>
    <w:rsid w:val="00216D67"/>
    <w:rsid w:val="00216DB6"/>
    <w:rsid w:val="00216DB8"/>
    <w:rsid w:val="00216E5E"/>
    <w:rsid w:val="00216FEA"/>
    <w:rsid w:val="002172A6"/>
    <w:rsid w:val="00217480"/>
    <w:rsid w:val="0021753C"/>
    <w:rsid w:val="00217541"/>
    <w:rsid w:val="002175C9"/>
    <w:rsid w:val="002179B6"/>
    <w:rsid w:val="002179E2"/>
    <w:rsid w:val="00217BE1"/>
    <w:rsid w:val="00220186"/>
    <w:rsid w:val="002202C5"/>
    <w:rsid w:val="00220490"/>
    <w:rsid w:val="002204A8"/>
    <w:rsid w:val="002206D1"/>
    <w:rsid w:val="00220ABE"/>
    <w:rsid w:val="00220BED"/>
    <w:rsid w:val="00220C46"/>
    <w:rsid w:val="0022104C"/>
    <w:rsid w:val="002210BC"/>
    <w:rsid w:val="00221200"/>
    <w:rsid w:val="002212A2"/>
    <w:rsid w:val="002212F6"/>
    <w:rsid w:val="002214FC"/>
    <w:rsid w:val="002217DD"/>
    <w:rsid w:val="00221C57"/>
    <w:rsid w:val="00221E3B"/>
    <w:rsid w:val="00222058"/>
    <w:rsid w:val="00222459"/>
    <w:rsid w:val="0022255C"/>
    <w:rsid w:val="00222A04"/>
    <w:rsid w:val="00222A18"/>
    <w:rsid w:val="00222E10"/>
    <w:rsid w:val="00222FA3"/>
    <w:rsid w:val="0022310D"/>
    <w:rsid w:val="00223111"/>
    <w:rsid w:val="00223174"/>
    <w:rsid w:val="002231CD"/>
    <w:rsid w:val="00223299"/>
    <w:rsid w:val="002233E0"/>
    <w:rsid w:val="00223682"/>
    <w:rsid w:val="00223708"/>
    <w:rsid w:val="00223905"/>
    <w:rsid w:val="00223A76"/>
    <w:rsid w:val="00223B17"/>
    <w:rsid w:val="00224080"/>
    <w:rsid w:val="002240E8"/>
    <w:rsid w:val="00224566"/>
    <w:rsid w:val="002246A6"/>
    <w:rsid w:val="00224828"/>
    <w:rsid w:val="0022482D"/>
    <w:rsid w:val="00224A76"/>
    <w:rsid w:val="00224B70"/>
    <w:rsid w:val="00224BE2"/>
    <w:rsid w:val="00224D18"/>
    <w:rsid w:val="00224EA6"/>
    <w:rsid w:val="00225166"/>
    <w:rsid w:val="002253C7"/>
    <w:rsid w:val="00225616"/>
    <w:rsid w:val="00225CFF"/>
    <w:rsid w:val="00225EF9"/>
    <w:rsid w:val="00226114"/>
    <w:rsid w:val="002262D7"/>
    <w:rsid w:val="002268C6"/>
    <w:rsid w:val="0022690B"/>
    <w:rsid w:val="00226B5E"/>
    <w:rsid w:val="00226DCF"/>
    <w:rsid w:val="00226FA4"/>
    <w:rsid w:val="002272DB"/>
    <w:rsid w:val="00227444"/>
    <w:rsid w:val="00227682"/>
    <w:rsid w:val="00227AF5"/>
    <w:rsid w:val="00227C15"/>
    <w:rsid w:val="00227C86"/>
    <w:rsid w:val="00227D30"/>
    <w:rsid w:val="00227D5F"/>
    <w:rsid w:val="00227E16"/>
    <w:rsid w:val="00227FF8"/>
    <w:rsid w:val="0023039F"/>
    <w:rsid w:val="002303C2"/>
    <w:rsid w:val="00230421"/>
    <w:rsid w:val="00230433"/>
    <w:rsid w:val="002306F7"/>
    <w:rsid w:val="00230788"/>
    <w:rsid w:val="002307E0"/>
    <w:rsid w:val="00230887"/>
    <w:rsid w:val="002309B3"/>
    <w:rsid w:val="00230B9A"/>
    <w:rsid w:val="00230BC2"/>
    <w:rsid w:val="00230D78"/>
    <w:rsid w:val="0023113B"/>
    <w:rsid w:val="0023114E"/>
    <w:rsid w:val="00231599"/>
    <w:rsid w:val="00231620"/>
    <w:rsid w:val="002317A1"/>
    <w:rsid w:val="00231C82"/>
    <w:rsid w:val="0023212C"/>
    <w:rsid w:val="00232521"/>
    <w:rsid w:val="002326EE"/>
    <w:rsid w:val="00232EC6"/>
    <w:rsid w:val="0023303C"/>
    <w:rsid w:val="00233106"/>
    <w:rsid w:val="00233647"/>
    <w:rsid w:val="002336F2"/>
    <w:rsid w:val="00233B97"/>
    <w:rsid w:val="00233BF9"/>
    <w:rsid w:val="00233D8D"/>
    <w:rsid w:val="00234343"/>
    <w:rsid w:val="002344EC"/>
    <w:rsid w:val="0023452D"/>
    <w:rsid w:val="00234760"/>
    <w:rsid w:val="00234996"/>
    <w:rsid w:val="00234DB1"/>
    <w:rsid w:val="002350AD"/>
    <w:rsid w:val="002351C8"/>
    <w:rsid w:val="002353E9"/>
    <w:rsid w:val="00235409"/>
    <w:rsid w:val="00235420"/>
    <w:rsid w:val="00235426"/>
    <w:rsid w:val="002355F9"/>
    <w:rsid w:val="00235805"/>
    <w:rsid w:val="00235839"/>
    <w:rsid w:val="00235E38"/>
    <w:rsid w:val="00235F9C"/>
    <w:rsid w:val="0023632B"/>
    <w:rsid w:val="00236480"/>
    <w:rsid w:val="00236C4F"/>
    <w:rsid w:val="00236CEF"/>
    <w:rsid w:val="00236D44"/>
    <w:rsid w:val="002370A3"/>
    <w:rsid w:val="002372A9"/>
    <w:rsid w:val="00237393"/>
    <w:rsid w:val="00237463"/>
    <w:rsid w:val="002374A6"/>
    <w:rsid w:val="00237CA2"/>
    <w:rsid w:val="00237F7B"/>
    <w:rsid w:val="002406B2"/>
    <w:rsid w:val="00240C3E"/>
    <w:rsid w:val="00240C57"/>
    <w:rsid w:val="00240C9C"/>
    <w:rsid w:val="00240CD2"/>
    <w:rsid w:val="0024115E"/>
    <w:rsid w:val="00241431"/>
    <w:rsid w:val="00241596"/>
    <w:rsid w:val="00241634"/>
    <w:rsid w:val="002416F8"/>
    <w:rsid w:val="00241867"/>
    <w:rsid w:val="0024193B"/>
    <w:rsid w:val="002419D3"/>
    <w:rsid w:val="00241A96"/>
    <w:rsid w:val="00242014"/>
    <w:rsid w:val="0024262B"/>
    <w:rsid w:val="002427EC"/>
    <w:rsid w:val="00242861"/>
    <w:rsid w:val="00242B11"/>
    <w:rsid w:val="00243331"/>
    <w:rsid w:val="002433AC"/>
    <w:rsid w:val="002433E7"/>
    <w:rsid w:val="00243448"/>
    <w:rsid w:val="00243502"/>
    <w:rsid w:val="002436DD"/>
    <w:rsid w:val="00243799"/>
    <w:rsid w:val="0024386D"/>
    <w:rsid w:val="00243975"/>
    <w:rsid w:val="00243D43"/>
    <w:rsid w:val="00243DDC"/>
    <w:rsid w:val="00243F59"/>
    <w:rsid w:val="00244361"/>
    <w:rsid w:val="002444B7"/>
    <w:rsid w:val="002444BD"/>
    <w:rsid w:val="002444F1"/>
    <w:rsid w:val="00244728"/>
    <w:rsid w:val="00244BA4"/>
    <w:rsid w:val="00244C3B"/>
    <w:rsid w:val="002452B8"/>
    <w:rsid w:val="00245350"/>
    <w:rsid w:val="00245375"/>
    <w:rsid w:val="0024591B"/>
    <w:rsid w:val="00245920"/>
    <w:rsid w:val="00245933"/>
    <w:rsid w:val="00245A5B"/>
    <w:rsid w:val="00245A74"/>
    <w:rsid w:val="00245F70"/>
    <w:rsid w:val="00245FCA"/>
    <w:rsid w:val="00246207"/>
    <w:rsid w:val="002466A1"/>
    <w:rsid w:val="002466B7"/>
    <w:rsid w:val="00246AF2"/>
    <w:rsid w:val="00246D27"/>
    <w:rsid w:val="00246D66"/>
    <w:rsid w:val="0024705C"/>
    <w:rsid w:val="002471A9"/>
    <w:rsid w:val="0024759A"/>
    <w:rsid w:val="0024764D"/>
    <w:rsid w:val="00247785"/>
    <w:rsid w:val="002477BC"/>
    <w:rsid w:val="00247B10"/>
    <w:rsid w:val="00247CB3"/>
    <w:rsid w:val="00247ECB"/>
    <w:rsid w:val="0024A343"/>
    <w:rsid w:val="00250018"/>
    <w:rsid w:val="00250481"/>
    <w:rsid w:val="002504D2"/>
    <w:rsid w:val="00250BC4"/>
    <w:rsid w:val="002512F3"/>
    <w:rsid w:val="00251482"/>
    <w:rsid w:val="00251588"/>
    <w:rsid w:val="0025199A"/>
    <w:rsid w:val="00251EFC"/>
    <w:rsid w:val="00252856"/>
    <w:rsid w:val="0025294D"/>
    <w:rsid w:val="00252BA8"/>
    <w:rsid w:val="00252CC4"/>
    <w:rsid w:val="00252D12"/>
    <w:rsid w:val="00252D17"/>
    <w:rsid w:val="00252DF9"/>
    <w:rsid w:val="002531BE"/>
    <w:rsid w:val="002531C1"/>
    <w:rsid w:val="00253392"/>
    <w:rsid w:val="00253819"/>
    <w:rsid w:val="00253957"/>
    <w:rsid w:val="00253D27"/>
    <w:rsid w:val="00253D44"/>
    <w:rsid w:val="00253DA5"/>
    <w:rsid w:val="00253FAF"/>
    <w:rsid w:val="0025405A"/>
    <w:rsid w:val="0025412F"/>
    <w:rsid w:val="0025478A"/>
    <w:rsid w:val="00254930"/>
    <w:rsid w:val="002553F6"/>
    <w:rsid w:val="002554EB"/>
    <w:rsid w:val="00255888"/>
    <w:rsid w:val="00255EFC"/>
    <w:rsid w:val="0025647E"/>
    <w:rsid w:val="00256797"/>
    <w:rsid w:val="002568A6"/>
    <w:rsid w:val="00256A0C"/>
    <w:rsid w:val="00256C6A"/>
    <w:rsid w:val="00257091"/>
    <w:rsid w:val="0025718D"/>
    <w:rsid w:val="00257494"/>
    <w:rsid w:val="00257561"/>
    <w:rsid w:val="00257777"/>
    <w:rsid w:val="00257881"/>
    <w:rsid w:val="00257B13"/>
    <w:rsid w:val="00257EE5"/>
    <w:rsid w:val="002601D8"/>
    <w:rsid w:val="002603BD"/>
    <w:rsid w:val="002605D2"/>
    <w:rsid w:val="00260746"/>
    <w:rsid w:val="0026080A"/>
    <w:rsid w:val="00260B70"/>
    <w:rsid w:val="00260BD3"/>
    <w:rsid w:val="00260FD9"/>
    <w:rsid w:val="0026110F"/>
    <w:rsid w:val="0026125C"/>
    <w:rsid w:val="00261747"/>
    <w:rsid w:val="00261825"/>
    <w:rsid w:val="002618D2"/>
    <w:rsid w:val="00261F4B"/>
    <w:rsid w:val="00262147"/>
    <w:rsid w:val="00262322"/>
    <w:rsid w:val="002627C8"/>
    <w:rsid w:val="00262E5C"/>
    <w:rsid w:val="00262F4A"/>
    <w:rsid w:val="00262FD8"/>
    <w:rsid w:val="00263074"/>
    <w:rsid w:val="002634C9"/>
    <w:rsid w:val="002637FD"/>
    <w:rsid w:val="002638ED"/>
    <w:rsid w:val="00263A96"/>
    <w:rsid w:val="00263AEE"/>
    <w:rsid w:val="00263D3B"/>
    <w:rsid w:val="00263E47"/>
    <w:rsid w:val="00263F3E"/>
    <w:rsid w:val="00264492"/>
    <w:rsid w:val="00264E8D"/>
    <w:rsid w:val="0026520B"/>
    <w:rsid w:val="002653BA"/>
    <w:rsid w:val="00265442"/>
    <w:rsid w:val="002657AF"/>
    <w:rsid w:val="002657EB"/>
    <w:rsid w:val="002658E7"/>
    <w:rsid w:val="00265B88"/>
    <w:rsid w:val="00265EAE"/>
    <w:rsid w:val="00265F3C"/>
    <w:rsid w:val="00266880"/>
    <w:rsid w:val="00266D5C"/>
    <w:rsid w:val="00266DFB"/>
    <w:rsid w:val="00266ECD"/>
    <w:rsid w:val="002670D0"/>
    <w:rsid w:val="00267417"/>
    <w:rsid w:val="00267430"/>
    <w:rsid w:val="00267B4B"/>
    <w:rsid w:val="00267C14"/>
    <w:rsid w:val="00267DE0"/>
    <w:rsid w:val="00267F63"/>
    <w:rsid w:val="00270297"/>
    <w:rsid w:val="0027036F"/>
    <w:rsid w:val="00270417"/>
    <w:rsid w:val="00270957"/>
    <w:rsid w:val="00270A84"/>
    <w:rsid w:val="00270DB2"/>
    <w:rsid w:val="00270FC2"/>
    <w:rsid w:val="0027104C"/>
    <w:rsid w:val="002718EB"/>
    <w:rsid w:val="0027194F"/>
    <w:rsid w:val="00271960"/>
    <w:rsid w:val="002719C5"/>
    <w:rsid w:val="00271D6C"/>
    <w:rsid w:val="00272116"/>
    <w:rsid w:val="0027224B"/>
    <w:rsid w:val="002724DE"/>
    <w:rsid w:val="00272646"/>
    <w:rsid w:val="002726BF"/>
    <w:rsid w:val="002729FE"/>
    <w:rsid w:val="00272A33"/>
    <w:rsid w:val="00272ACD"/>
    <w:rsid w:val="00272CBE"/>
    <w:rsid w:val="00272E3A"/>
    <w:rsid w:val="00272ECD"/>
    <w:rsid w:val="00273143"/>
    <w:rsid w:val="0027317B"/>
    <w:rsid w:val="002733AE"/>
    <w:rsid w:val="002735A2"/>
    <w:rsid w:val="00273A7B"/>
    <w:rsid w:val="00273EB4"/>
    <w:rsid w:val="00274244"/>
    <w:rsid w:val="00274B48"/>
    <w:rsid w:val="00274B7B"/>
    <w:rsid w:val="002751DF"/>
    <w:rsid w:val="002752CA"/>
    <w:rsid w:val="002754CA"/>
    <w:rsid w:val="00275680"/>
    <w:rsid w:val="00275A3E"/>
    <w:rsid w:val="00275A76"/>
    <w:rsid w:val="00275AC2"/>
    <w:rsid w:val="00275BB2"/>
    <w:rsid w:val="00275D11"/>
    <w:rsid w:val="00276396"/>
    <w:rsid w:val="00276585"/>
    <w:rsid w:val="00276697"/>
    <w:rsid w:val="0027672A"/>
    <w:rsid w:val="00276866"/>
    <w:rsid w:val="00276C7F"/>
    <w:rsid w:val="00276CA9"/>
    <w:rsid w:val="00276CAA"/>
    <w:rsid w:val="00276D41"/>
    <w:rsid w:val="00276F0E"/>
    <w:rsid w:val="002770D0"/>
    <w:rsid w:val="0027734F"/>
    <w:rsid w:val="0027760D"/>
    <w:rsid w:val="002776F7"/>
    <w:rsid w:val="00277904"/>
    <w:rsid w:val="00277A00"/>
    <w:rsid w:val="00277B86"/>
    <w:rsid w:val="00277C09"/>
    <w:rsid w:val="00277C93"/>
    <w:rsid w:val="00277EFA"/>
    <w:rsid w:val="00277FCA"/>
    <w:rsid w:val="002801ED"/>
    <w:rsid w:val="0028038B"/>
    <w:rsid w:val="002805CF"/>
    <w:rsid w:val="00280650"/>
    <w:rsid w:val="002807C6"/>
    <w:rsid w:val="00280890"/>
    <w:rsid w:val="00280B67"/>
    <w:rsid w:val="00280EFB"/>
    <w:rsid w:val="0028148E"/>
    <w:rsid w:val="00281528"/>
    <w:rsid w:val="0028193E"/>
    <w:rsid w:val="00281AEA"/>
    <w:rsid w:val="00281DD9"/>
    <w:rsid w:val="00281F1C"/>
    <w:rsid w:val="00281FC0"/>
    <w:rsid w:val="0028260E"/>
    <w:rsid w:val="002829A8"/>
    <w:rsid w:val="00282B5F"/>
    <w:rsid w:val="00282D6F"/>
    <w:rsid w:val="00282DCE"/>
    <w:rsid w:val="0028302E"/>
    <w:rsid w:val="002839B6"/>
    <w:rsid w:val="00283C7C"/>
    <w:rsid w:val="00283FB0"/>
    <w:rsid w:val="002842F4"/>
    <w:rsid w:val="0028443C"/>
    <w:rsid w:val="00284702"/>
    <w:rsid w:val="00284B4F"/>
    <w:rsid w:val="002856DD"/>
    <w:rsid w:val="00285921"/>
    <w:rsid w:val="00285C34"/>
    <w:rsid w:val="00285D1D"/>
    <w:rsid w:val="00285E14"/>
    <w:rsid w:val="00285E4D"/>
    <w:rsid w:val="002861C8"/>
    <w:rsid w:val="0028623D"/>
    <w:rsid w:val="00286412"/>
    <w:rsid w:val="002869BC"/>
    <w:rsid w:val="00286BFD"/>
    <w:rsid w:val="00286EC5"/>
    <w:rsid w:val="0028706D"/>
    <w:rsid w:val="002873E9"/>
    <w:rsid w:val="00287568"/>
    <w:rsid w:val="00287811"/>
    <w:rsid w:val="00287928"/>
    <w:rsid w:val="00287A25"/>
    <w:rsid w:val="00287C4B"/>
    <w:rsid w:val="00287C9F"/>
    <w:rsid w:val="00287E80"/>
    <w:rsid w:val="00290077"/>
    <w:rsid w:val="0029031C"/>
    <w:rsid w:val="002906CF"/>
    <w:rsid w:val="002908CD"/>
    <w:rsid w:val="00290A1B"/>
    <w:rsid w:val="00290CE7"/>
    <w:rsid w:val="00290F78"/>
    <w:rsid w:val="00290FA8"/>
    <w:rsid w:val="00290FCD"/>
    <w:rsid w:val="002915BA"/>
    <w:rsid w:val="0029180F"/>
    <w:rsid w:val="00291958"/>
    <w:rsid w:val="002919F7"/>
    <w:rsid w:val="00291A63"/>
    <w:rsid w:val="00291AE0"/>
    <w:rsid w:val="00291BFC"/>
    <w:rsid w:val="00291D24"/>
    <w:rsid w:val="00291DFB"/>
    <w:rsid w:val="00291EA9"/>
    <w:rsid w:val="00291FAB"/>
    <w:rsid w:val="002926AB"/>
    <w:rsid w:val="0029282E"/>
    <w:rsid w:val="00292970"/>
    <w:rsid w:val="00292B3E"/>
    <w:rsid w:val="00292BD6"/>
    <w:rsid w:val="00292E94"/>
    <w:rsid w:val="00292EB6"/>
    <w:rsid w:val="00293090"/>
    <w:rsid w:val="002935C7"/>
    <w:rsid w:val="0029361F"/>
    <w:rsid w:val="002936F3"/>
    <w:rsid w:val="00293B58"/>
    <w:rsid w:val="00293B8E"/>
    <w:rsid w:val="002940C4"/>
    <w:rsid w:val="002943A4"/>
    <w:rsid w:val="002944C3"/>
    <w:rsid w:val="002945B5"/>
    <w:rsid w:val="002946AA"/>
    <w:rsid w:val="0029482A"/>
    <w:rsid w:val="00294908"/>
    <w:rsid w:val="0029497F"/>
    <w:rsid w:val="00294D7E"/>
    <w:rsid w:val="00295044"/>
    <w:rsid w:val="0029541D"/>
    <w:rsid w:val="00295674"/>
    <w:rsid w:val="00295958"/>
    <w:rsid w:val="002959B1"/>
    <w:rsid w:val="00295DE1"/>
    <w:rsid w:val="00295E4B"/>
    <w:rsid w:val="00295F86"/>
    <w:rsid w:val="0029608C"/>
    <w:rsid w:val="00296098"/>
    <w:rsid w:val="0029623E"/>
    <w:rsid w:val="00296319"/>
    <w:rsid w:val="002963B5"/>
    <w:rsid w:val="002964C2"/>
    <w:rsid w:val="00296D4E"/>
    <w:rsid w:val="00296FCD"/>
    <w:rsid w:val="00296FFB"/>
    <w:rsid w:val="00297025"/>
    <w:rsid w:val="002971B5"/>
    <w:rsid w:val="00297218"/>
    <w:rsid w:val="002976FD"/>
    <w:rsid w:val="00297AF9"/>
    <w:rsid w:val="00297F84"/>
    <w:rsid w:val="00297FB0"/>
    <w:rsid w:val="0029D3D8"/>
    <w:rsid w:val="002A02EE"/>
    <w:rsid w:val="002A0372"/>
    <w:rsid w:val="002A0614"/>
    <w:rsid w:val="002A09FA"/>
    <w:rsid w:val="002A0B7E"/>
    <w:rsid w:val="002A0B8B"/>
    <w:rsid w:val="002A0D5B"/>
    <w:rsid w:val="002A0F6C"/>
    <w:rsid w:val="002A1856"/>
    <w:rsid w:val="002A18B5"/>
    <w:rsid w:val="002A1A55"/>
    <w:rsid w:val="002A1B7A"/>
    <w:rsid w:val="002A1BE3"/>
    <w:rsid w:val="002A225D"/>
    <w:rsid w:val="002A227C"/>
    <w:rsid w:val="002A26D9"/>
    <w:rsid w:val="002A2817"/>
    <w:rsid w:val="002A3125"/>
    <w:rsid w:val="002A346D"/>
    <w:rsid w:val="002A369A"/>
    <w:rsid w:val="002A384D"/>
    <w:rsid w:val="002A3AE8"/>
    <w:rsid w:val="002A3B18"/>
    <w:rsid w:val="002A3C8E"/>
    <w:rsid w:val="002A3D4A"/>
    <w:rsid w:val="002A4243"/>
    <w:rsid w:val="002A43CA"/>
    <w:rsid w:val="002A449B"/>
    <w:rsid w:val="002A4674"/>
    <w:rsid w:val="002A46A5"/>
    <w:rsid w:val="002A474C"/>
    <w:rsid w:val="002A494F"/>
    <w:rsid w:val="002A49AF"/>
    <w:rsid w:val="002A4CB1"/>
    <w:rsid w:val="002A51BB"/>
    <w:rsid w:val="002A5338"/>
    <w:rsid w:val="002A57CD"/>
    <w:rsid w:val="002A57E6"/>
    <w:rsid w:val="002A5837"/>
    <w:rsid w:val="002A5A65"/>
    <w:rsid w:val="002A5C5F"/>
    <w:rsid w:val="002A5D9A"/>
    <w:rsid w:val="002A5FA0"/>
    <w:rsid w:val="002A62CA"/>
    <w:rsid w:val="002A646C"/>
    <w:rsid w:val="002A650F"/>
    <w:rsid w:val="002A696E"/>
    <w:rsid w:val="002A6FC5"/>
    <w:rsid w:val="002A70DA"/>
    <w:rsid w:val="002A73EC"/>
    <w:rsid w:val="002A751F"/>
    <w:rsid w:val="002A7836"/>
    <w:rsid w:val="002A78BB"/>
    <w:rsid w:val="002A7B73"/>
    <w:rsid w:val="002A7E9A"/>
    <w:rsid w:val="002AEA84"/>
    <w:rsid w:val="002B00B2"/>
    <w:rsid w:val="002B01D9"/>
    <w:rsid w:val="002B029E"/>
    <w:rsid w:val="002B053E"/>
    <w:rsid w:val="002B054B"/>
    <w:rsid w:val="002B0688"/>
    <w:rsid w:val="002B09F5"/>
    <w:rsid w:val="002B0C67"/>
    <w:rsid w:val="002B0DEF"/>
    <w:rsid w:val="002B1151"/>
    <w:rsid w:val="002B12F4"/>
    <w:rsid w:val="002B137C"/>
    <w:rsid w:val="002B173C"/>
    <w:rsid w:val="002B186D"/>
    <w:rsid w:val="002B196A"/>
    <w:rsid w:val="002B199F"/>
    <w:rsid w:val="002B1B5D"/>
    <w:rsid w:val="002B1BD3"/>
    <w:rsid w:val="002B1D50"/>
    <w:rsid w:val="002B1DC8"/>
    <w:rsid w:val="002B20A5"/>
    <w:rsid w:val="002B20DD"/>
    <w:rsid w:val="002B22CB"/>
    <w:rsid w:val="002B251D"/>
    <w:rsid w:val="002B273F"/>
    <w:rsid w:val="002B28D7"/>
    <w:rsid w:val="002B2B25"/>
    <w:rsid w:val="002B2E38"/>
    <w:rsid w:val="002B30CD"/>
    <w:rsid w:val="002B317D"/>
    <w:rsid w:val="002B3E43"/>
    <w:rsid w:val="002B401C"/>
    <w:rsid w:val="002B4042"/>
    <w:rsid w:val="002B4176"/>
    <w:rsid w:val="002B4592"/>
    <w:rsid w:val="002B48AF"/>
    <w:rsid w:val="002B4922"/>
    <w:rsid w:val="002B4E0D"/>
    <w:rsid w:val="002B4F21"/>
    <w:rsid w:val="002B50CB"/>
    <w:rsid w:val="002B51C2"/>
    <w:rsid w:val="002B5307"/>
    <w:rsid w:val="002B5558"/>
    <w:rsid w:val="002B55AD"/>
    <w:rsid w:val="002B55C9"/>
    <w:rsid w:val="002B610E"/>
    <w:rsid w:val="002B61DD"/>
    <w:rsid w:val="002B6379"/>
    <w:rsid w:val="002B6394"/>
    <w:rsid w:val="002B6F77"/>
    <w:rsid w:val="002B6FFC"/>
    <w:rsid w:val="002B7078"/>
    <w:rsid w:val="002B711B"/>
    <w:rsid w:val="002B72BA"/>
    <w:rsid w:val="002B739C"/>
    <w:rsid w:val="002B747B"/>
    <w:rsid w:val="002B74AD"/>
    <w:rsid w:val="002B7714"/>
    <w:rsid w:val="002B7832"/>
    <w:rsid w:val="002B7E4E"/>
    <w:rsid w:val="002B7EEE"/>
    <w:rsid w:val="002C01F6"/>
    <w:rsid w:val="002C0379"/>
    <w:rsid w:val="002C0527"/>
    <w:rsid w:val="002C08A9"/>
    <w:rsid w:val="002C0E60"/>
    <w:rsid w:val="002C1703"/>
    <w:rsid w:val="002C17E9"/>
    <w:rsid w:val="002C18B1"/>
    <w:rsid w:val="002C1C13"/>
    <w:rsid w:val="002C1C4F"/>
    <w:rsid w:val="002C1CF3"/>
    <w:rsid w:val="002C1E7B"/>
    <w:rsid w:val="002C205C"/>
    <w:rsid w:val="002C209B"/>
    <w:rsid w:val="002C2815"/>
    <w:rsid w:val="002C2FF5"/>
    <w:rsid w:val="002C30F4"/>
    <w:rsid w:val="002C32A5"/>
    <w:rsid w:val="002C3405"/>
    <w:rsid w:val="002C3521"/>
    <w:rsid w:val="002C358D"/>
    <w:rsid w:val="002C3706"/>
    <w:rsid w:val="002C39B4"/>
    <w:rsid w:val="002C3BF6"/>
    <w:rsid w:val="002C3E5B"/>
    <w:rsid w:val="002C3E71"/>
    <w:rsid w:val="002C3E8C"/>
    <w:rsid w:val="002C406F"/>
    <w:rsid w:val="002C42BB"/>
    <w:rsid w:val="002C43A2"/>
    <w:rsid w:val="002C49DB"/>
    <w:rsid w:val="002C4D00"/>
    <w:rsid w:val="002C5004"/>
    <w:rsid w:val="002C5057"/>
    <w:rsid w:val="002C50BD"/>
    <w:rsid w:val="002C590E"/>
    <w:rsid w:val="002C5AC2"/>
    <w:rsid w:val="002C5D19"/>
    <w:rsid w:val="002C61EF"/>
    <w:rsid w:val="002C6456"/>
    <w:rsid w:val="002C6519"/>
    <w:rsid w:val="002C6621"/>
    <w:rsid w:val="002C6A58"/>
    <w:rsid w:val="002C6A97"/>
    <w:rsid w:val="002C6B56"/>
    <w:rsid w:val="002C6B5C"/>
    <w:rsid w:val="002C6EBD"/>
    <w:rsid w:val="002C71A3"/>
    <w:rsid w:val="002C759F"/>
    <w:rsid w:val="002C7939"/>
    <w:rsid w:val="002C79B3"/>
    <w:rsid w:val="002C7BFF"/>
    <w:rsid w:val="002C7CF9"/>
    <w:rsid w:val="002C7DB9"/>
    <w:rsid w:val="002C7FEA"/>
    <w:rsid w:val="002D0540"/>
    <w:rsid w:val="002D05A8"/>
    <w:rsid w:val="002D06D5"/>
    <w:rsid w:val="002D0850"/>
    <w:rsid w:val="002D0899"/>
    <w:rsid w:val="002D0B5D"/>
    <w:rsid w:val="002D0EE6"/>
    <w:rsid w:val="002D1122"/>
    <w:rsid w:val="002D115D"/>
    <w:rsid w:val="002D11C1"/>
    <w:rsid w:val="002D1FC1"/>
    <w:rsid w:val="002D20ED"/>
    <w:rsid w:val="002D2111"/>
    <w:rsid w:val="002D21B5"/>
    <w:rsid w:val="002D2607"/>
    <w:rsid w:val="002D2B62"/>
    <w:rsid w:val="002D2D62"/>
    <w:rsid w:val="002D2EB3"/>
    <w:rsid w:val="002D2EDB"/>
    <w:rsid w:val="002D2F1F"/>
    <w:rsid w:val="002D2FA2"/>
    <w:rsid w:val="002D31DB"/>
    <w:rsid w:val="002D346B"/>
    <w:rsid w:val="002D3644"/>
    <w:rsid w:val="002D36C5"/>
    <w:rsid w:val="002D36DC"/>
    <w:rsid w:val="002D3719"/>
    <w:rsid w:val="002D372B"/>
    <w:rsid w:val="002D3854"/>
    <w:rsid w:val="002D39F6"/>
    <w:rsid w:val="002D3E70"/>
    <w:rsid w:val="002D3F4B"/>
    <w:rsid w:val="002D3FDA"/>
    <w:rsid w:val="002D4088"/>
    <w:rsid w:val="002D4369"/>
    <w:rsid w:val="002D462D"/>
    <w:rsid w:val="002D4816"/>
    <w:rsid w:val="002D48E3"/>
    <w:rsid w:val="002D4973"/>
    <w:rsid w:val="002D4B39"/>
    <w:rsid w:val="002D4C51"/>
    <w:rsid w:val="002D4CE1"/>
    <w:rsid w:val="002D4DDF"/>
    <w:rsid w:val="002D4FE9"/>
    <w:rsid w:val="002D509D"/>
    <w:rsid w:val="002D5100"/>
    <w:rsid w:val="002D538F"/>
    <w:rsid w:val="002D594A"/>
    <w:rsid w:val="002D5E76"/>
    <w:rsid w:val="002D5F01"/>
    <w:rsid w:val="002D5F3A"/>
    <w:rsid w:val="002D603B"/>
    <w:rsid w:val="002D620D"/>
    <w:rsid w:val="002D622D"/>
    <w:rsid w:val="002D685A"/>
    <w:rsid w:val="002D6A55"/>
    <w:rsid w:val="002D6AE9"/>
    <w:rsid w:val="002D6B0E"/>
    <w:rsid w:val="002D6C0F"/>
    <w:rsid w:val="002D6D4A"/>
    <w:rsid w:val="002D7006"/>
    <w:rsid w:val="002D73F6"/>
    <w:rsid w:val="002D742C"/>
    <w:rsid w:val="002D7487"/>
    <w:rsid w:val="002D7C5D"/>
    <w:rsid w:val="002D7D60"/>
    <w:rsid w:val="002D7DF4"/>
    <w:rsid w:val="002D7E39"/>
    <w:rsid w:val="002E0384"/>
    <w:rsid w:val="002E0414"/>
    <w:rsid w:val="002E041C"/>
    <w:rsid w:val="002E0806"/>
    <w:rsid w:val="002E086F"/>
    <w:rsid w:val="002E0989"/>
    <w:rsid w:val="002E0A4C"/>
    <w:rsid w:val="002E0C13"/>
    <w:rsid w:val="002E0F06"/>
    <w:rsid w:val="002E0FE0"/>
    <w:rsid w:val="002E11AD"/>
    <w:rsid w:val="002E12B0"/>
    <w:rsid w:val="002E1358"/>
    <w:rsid w:val="002E15C2"/>
    <w:rsid w:val="002E1C24"/>
    <w:rsid w:val="002E1CBB"/>
    <w:rsid w:val="002E1E27"/>
    <w:rsid w:val="002E1FB2"/>
    <w:rsid w:val="002E202E"/>
    <w:rsid w:val="002E2224"/>
    <w:rsid w:val="002E2279"/>
    <w:rsid w:val="002E24E8"/>
    <w:rsid w:val="002E27B3"/>
    <w:rsid w:val="002E2B0E"/>
    <w:rsid w:val="002E2D78"/>
    <w:rsid w:val="002E2DF6"/>
    <w:rsid w:val="002E3052"/>
    <w:rsid w:val="002E334D"/>
    <w:rsid w:val="002E342F"/>
    <w:rsid w:val="002E37B9"/>
    <w:rsid w:val="002E3C3A"/>
    <w:rsid w:val="002E40F4"/>
    <w:rsid w:val="002E410F"/>
    <w:rsid w:val="002E518B"/>
    <w:rsid w:val="002E52C4"/>
    <w:rsid w:val="002E5661"/>
    <w:rsid w:val="002E583A"/>
    <w:rsid w:val="002E5978"/>
    <w:rsid w:val="002E5F88"/>
    <w:rsid w:val="002E619B"/>
    <w:rsid w:val="002E61A9"/>
    <w:rsid w:val="002E648F"/>
    <w:rsid w:val="002E6618"/>
    <w:rsid w:val="002E661F"/>
    <w:rsid w:val="002E6A23"/>
    <w:rsid w:val="002E6CB8"/>
    <w:rsid w:val="002E780B"/>
    <w:rsid w:val="002E7867"/>
    <w:rsid w:val="002E78F2"/>
    <w:rsid w:val="002E7954"/>
    <w:rsid w:val="002E7C28"/>
    <w:rsid w:val="002F0072"/>
    <w:rsid w:val="002F01CD"/>
    <w:rsid w:val="002F0329"/>
    <w:rsid w:val="002F0377"/>
    <w:rsid w:val="002F03DE"/>
    <w:rsid w:val="002F07FC"/>
    <w:rsid w:val="002F08B2"/>
    <w:rsid w:val="002F099A"/>
    <w:rsid w:val="002F0A1B"/>
    <w:rsid w:val="002F0B2B"/>
    <w:rsid w:val="002F0CFE"/>
    <w:rsid w:val="002F10B6"/>
    <w:rsid w:val="002F111C"/>
    <w:rsid w:val="002F128E"/>
    <w:rsid w:val="002F1755"/>
    <w:rsid w:val="002F1A10"/>
    <w:rsid w:val="002F1AE5"/>
    <w:rsid w:val="002F1EB9"/>
    <w:rsid w:val="002F1F10"/>
    <w:rsid w:val="002F20FA"/>
    <w:rsid w:val="002F22DC"/>
    <w:rsid w:val="002F2353"/>
    <w:rsid w:val="002F23FA"/>
    <w:rsid w:val="002F25F7"/>
    <w:rsid w:val="002F2770"/>
    <w:rsid w:val="002F2945"/>
    <w:rsid w:val="002F2976"/>
    <w:rsid w:val="002F29BA"/>
    <w:rsid w:val="002F2B7E"/>
    <w:rsid w:val="002F2D46"/>
    <w:rsid w:val="002F2E75"/>
    <w:rsid w:val="002F311E"/>
    <w:rsid w:val="002F3271"/>
    <w:rsid w:val="002F38F4"/>
    <w:rsid w:val="002F3920"/>
    <w:rsid w:val="002F399C"/>
    <w:rsid w:val="002F3C84"/>
    <w:rsid w:val="002F4844"/>
    <w:rsid w:val="002F4B62"/>
    <w:rsid w:val="002F4C50"/>
    <w:rsid w:val="002F4CFE"/>
    <w:rsid w:val="002F4D8A"/>
    <w:rsid w:val="002F4DC5"/>
    <w:rsid w:val="002F535A"/>
    <w:rsid w:val="002F58A5"/>
    <w:rsid w:val="002F59E7"/>
    <w:rsid w:val="002F5A63"/>
    <w:rsid w:val="002F5C34"/>
    <w:rsid w:val="002F5CBD"/>
    <w:rsid w:val="002F5EF5"/>
    <w:rsid w:val="002F5FA3"/>
    <w:rsid w:val="002F5FD1"/>
    <w:rsid w:val="002F635C"/>
    <w:rsid w:val="002F6479"/>
    <w:rsid w:val="002F64BD"/>
    <w:rsid w:val="002F6B47"/>
    <w:rsid w:val="002F6CE9"/>
    <w:rsid w:val="002F6EEB"/>
    <w:rsid w:val="002F7007"/>
    <w:rsid w:val="002F70D1"/>
    <w:rsid w:val="002F7374"/>
    <w:rsid w:val="002F7515"/>
    <w:rsid w:val="002F79BB"/>
    <w:rsid w:val="002F7AAC"/>
    <w:rsid w:val="002F7B86"/>
    <w:rsid w:val="002F7CF4"/>
    <w:rsid w:val="003000C8"/>
    <w:rsid w:val="00300140"/>
    <w:rsid w:val="003003DD"/>
    <w:rsid w:val="00300D55"/>
    <w:rsid w:val="003011D3"/>
    <w:rsid w:val="00301B5C"/>
    <w:rsid w:val="00301C4B"/>
    <w:rsid w:val="00301CC8"/>
    <w:rsid w:val="00302181"/>
    <w:rsid w:val="00302324"/>
    <w:rsid w:val="00302424"/>
    <w:rsid w:val="003024DE"/>
    <w:rsid w:val="0030285C"/>
    <w:rsid w:val="00302DA3"/>
    <w:rsid w:val="00302E49"/>
    <w:rsid w:val="00302FE4"/>
    <w:rsid w:val="00303095"/>
    <w:rsid w:val="003034AB"/>
    <w:rsid w:val="00303757"/>
    <w:rsid w:val="0030391E"/>
    <w:rsid w:val="00303CE1"/>
    <w:rsid w:val="00303E11"/>
    <w:rsid w:val="00303EB1"/>
    <w:rsid w:val="00304092"/>
    <w:rsid w:val="0030418D"/>
    <w:rsid w:val="0030489C"/>
    <w:rsid w:val="00304A92"/>
    <w:rsid w:val="00304C53"/>
    <w:rsid w:val="00304DB6"/>
    <w:rsid w:val="00304ED2"/>
    <w:rsid w:val="00304F34"/>
    <w:rsid w:val="00304F36"/>
    <w:rsid w:val="0030520B"/>
    <w:rsid w:val="0030533C"/>
    <w:rsid w:val="003053A6"/>
    <w:rsid w:val="0030550B"/>
    <w:rsid w:val="00305A1C"/>
    <w:rsid w:val="00305BFA"/>
    <w:rsid w:val="00305CEE"/>
    <w:rsid w:val="00305DAF"/>
    <w:rsid w:val="00305F88"/>
    <w:rsid w:val="00305FF3"/>
    <w:rsid w:val="003060D1"/>
    <w:rsid w:val="00306287"/>
    <w:rsid w:val="00306373"/>
    <w:rsid w:val="00306437"/>
    <w:rsid w:val="00306438"/>
    <w:rsid w:val="0030670D"/>
    <w:rsid w:val="00306844"/>
    <w:rsid w:val="00306E4E"/>
    <w:rsid w:val="00306E65"/>
    <w:rsid w:val="0030707C"/>
    <w:rsid w:val="00307848"/>
    <w:rsid w:val="00307CB7"/>
    <w:rsid w:val="00307DF8"/>
    <w:rsid w:val="003100EB"/>
    <w:rsid w:val="003101C6"/>
    <w:rsid w:val="003106A2"/>
    <w:rsid w:val="003108D1"/>
    <w:rsid w:val="0031092B"/>
    <w:rsid w:val="00311049"/>
    <w:rsid w:val="003110AD"/>
    <w:rsid w:val="00311309"/>
    <w:rsid w:val="0031133C"/>
    <w:rsid w:val="003113BC"/>
    <w:rsid w:val="00311619"/>
    <w:rsid w:val="00311893"/>
    <w:rsid w:val="003118C1"/>
    <w:rsid w:val="003121D0"/>
    <w:rsid w:val="003123C6"/>
    <w:rsid w:val="003127EE"/>
    <w:rsid w:val="003128FE"/>
    <w:rsid w:val="00312B9A"/>
    <w:rsid w:val="00312BAD"/>
    <w:rsid w:val="00312BDE"/>
    <w:rsid w:val="00312CCC"/>
    <w:rsid w:val="00312FF1"/>
    <w:rsid w:val="00313000"/>
    <w:rsid w:val="0031300E"/>
    <w:rsid w:val="00313175"/>
    <w:rsid w:val="0031384D"/>
    <w:rsid w:val="00313DEE"/>
    <w:rsid w:val="00313E32"/>
    <w:rsid w:val="003140D0"/>
    <w:rsid w:val="00314327"/>
    <w:rsid w:val="003144D8"/>
    <w:rsid w:val="00314663"/>
    <w:rsid w:val="003146AF"/>
    <w:rsid w:val="0031488B"/>
    <w:rsid w:val="003148B6"/>
    <w:rsid w:val="0031495B"/>
    <w:rsid w:val="00314A0F"/>
    <w:rsid w:val="003150C9"/>
    <w:rsid w:val="00315302"/>
    <w:rsid w:val="00315489"/>
    <w:rsid w:val="003154F7"/>
    <w:rsid w:val="00315752"/>
    <w:rsid w:val="003159E1"/>
    <w:rsid w:val="00315D1F"/>
    <w:rsid w:val="00315D2B"/>
    <w:rsid w:val="00315EFB"/>
    <w:rsid w:val="00315F8B"/>
    <w:rsid w:val="00316172"/>
    <w:rsid w:val="00316211"/>
    <w:rsid w:val="0031630D"/>
    <w:rsid w:val="0031650C"/>
    <w:rsid w:val="00316BC8"/>
    <w:rsid w:val="00316CDE"/>
    <w:rsid w:val="00317067"/>
    <w:rsid w:val="0031737B"/>
    <w:rsid w:val="003174BD"/>
    <w:rsid w:val="003175D9"/>
    <w:rsid w:val="003175FE"/>
    <w:rsid w:val="003176EF"/>
    <w:rsid w:val="00317761"/>
    <w:rsid w:val="0031792D"/>
    <w:rsid w:val="00317C7C"/>
    <w:rsid w:val="00317FB0"/>
    <w:rsid w:val="00317FBF"/>
    <w:rsid w:val="00320280"/>
    <w:rsid w:val="0032054C"/>
    <w:rsid w:val="0032054E"/>
    <w:rsid w:val="0032058A"/>
    <w:rsid w:val="00320AFD"/>
    <w:rsid w:val="00320C16"/>
    <w:rsid w:val="00320C6A"/>
    <w:rsid w:val="00321660"/>
    <w:rsid w:val="00321708"/>
    <w:rsid w:val="00321AB8"/>
    <w:rsid w:val="00321FC1"/>
    <w:rsid w:val="00322292"/>
    <w:rsid w:val="003222AD"/>
    <w:rsid w:val="003224A3"/>
    <w:rsid w:val="00322B29"/>
    <w:rsid w:val="00322D02"/>
    <w:rsid w:val="00322DF1"/>
    <w:rsid w:val="0032314A"/>
    <w:rsid w:val="0032341B"/>
    <w:rsid w:val="00323549"/>
    <w:rsid w:val="003238EB"/>
    <w:rsid w:val="00323DB3"/>
    <w:rsid w:val="00323E5B"/>
    <w:rsid w:val="0032456C"/>
    <w:rsid w:val="00324575"/>
    <w:rsid w:val="003245AC"/>
    <w:rsid w:val="00324640"/>
    <w:rsid w:val="0032482B"/>
    <w:rsid w:val="00324A7C"/>
    <w:rsid w:val="00324A9E"/>
    <w:rsid w:val="00324AA5"/>
    <w:rsid w:val="00324CB7"/>
    <w:rsid w:val="00324D67"/>
    <w:rsid w:val="00324E31"/>
    <w:rsid w:val="00324E42"/>
    <w:rsid w:val="00324E99"/>
    <w:rsid w:val="00326408"/>
    <w:rsid w:val="00326448"/>
    <w:rsid w:val="0032662F"/>
    <w:rsid w:val="00326799"/>
    <w:rsid w:val="00326A93"/>
    <w:rsid w:val="00326AFB"/>
    <w:rsid w:val="00326EFD"/>
    <w:rsid w:val="00327447"/>
    <w:rsid w:val="003278F5"/>
    <w:rsid w:val="00327980"/>
    <w:rsid w:val="00330667"/>
    <w:rsid w:val="00330D0C"/>
    <w:rsid w:val="003310C2"/>
    <w:rsid w:val="003312BA"/>
    <w:rsid w:val="003316F0"/>
    <w:rsid w:val="003316F9"/>
    <w:rsid w:val="003317AE"/>
    <w:rsid w:val="00331888"/>
    <w:rsid w:val="00331A0B"/>
    <w:rsid w:val="00331A97"/>
    <w:rsid w:val="00331E07"/>
    <w:rsid w:val="00331FD5"/>
    <w:rsid w:val="00332113"/>
    <w:rsid w:val="0033218F"/>
    <w:rsid w:val="0033235A"/>
    <w:rsid w:val="003324BF"/>
    <w:rsid w:val="00332871"/>
    <w:rsid w:val="00332873"/>
    <w:rsid w:val="0033291F"/>
    <w:rsid w:val="00332A78"/>
    <w:rsid w:val="00332B1D"/>
    <w:rsid w:val="00332BC5"/>
    <w:rsid w:val="00332D31"/>
    <w:rsid w:val="00332E11"/>
    <w:rsid w:val="003330EE"/>
    <w:rsid w:val="003332BF"/>
    <w:rsid w:val="003332E1"/>
    <w:rsid w:val="003334F1"/>
    <w:rsid w:val="00333580"/>
    <w:rsid w:val="003335C7"/>
    <w:rsid w:val="00333A8B"/>
    <w:rsid w:val="00333B49"/>
    <w:rsid w:val="00333DAF"/>
    <w:rsid w:val="00333DE2"/>
    <w:rsid w:val="00333DF2"/>
    <w:rsid w:val="00333FCE"/>
    <w:rsid w:val="003342D1"/>
    <w:rsid w:val="00334927"/>
    <w:rsid w:val="003349E9"/>
    <w:rsid w:val="00334D0C"/>
    <w:rsid w:val="00334D83"/>
    <w:rsid w:val="00335190"/>
    <w:rsid w:val="003351F0"/>
    <w:rsid w:val="003352C3"/>
    <w:rsid w:val="003352C8"/>
    <w:rsid w:val="003353F8"/>
    <w:rsid w:val="003355BA"/>
    <w:rsid w:val="00335715"/>
    <w:rsid w:val="003357F4"/>
    <w:rsid w:val="003358E7"/>
    <w:rsid w:val="00335AC4"/>
    <w:rsid w:val="00335BF7"/>
    <w:rsid w:val="00335C43"/>
    <w:rsid w:val="00335F35"/>
    <w:rsid w:val="003361B3"/>
    <w:rsid w:val="003361FF"/>
    <w:rsid w:val="00336316"/>
    <w:rsid w:val="00336424"/>
    <w:rsid w:val="00336718"/>
    <w:rsid w:val="00336940"/>
    <w:rsid w:val="00336A7D"/>
    <w:rsid w:val="00336A7E"/>
    <w:rsid w:val="003370A6"/>
    <w:rsid w:val="00337141"/>
    <w:rsid w:val="00337152"/>
    <w:rsid w:val="00337426"/>
    <w:rsid w:val="00337631"/>
    <w:rsid w:val="00337A58"/>
    <w:rsid w:val="00337A8B"/>
    <w:rsid w:val="00337DFE"/>
    <w:rsid w:val="00340BEA"/>
    <w:rsid w:val="00340E4A"/>
    <w:rsid w:val="00340EA4"/>
    <w:rsid w:val="00340F7C"/>
    <w:rsid w:val="00341323"/>
    <w:rsid w:val="003414FB"/>
    <w:rsid w:val="003416CE"/>
    <w:rsid w:val="00341A0F"/>
    <w:rsid w:val="00341C2D"/>
    <w:rsid w:val="00341E9E"/>
    <w:rsid w:val="0034219C"/>
    <w:rsid w:val="00342233"/>
    <w:rsid w:val="00342342"/>
    <w:rsid w:val="00342877"/>
    <w:rsid w:val="00342934"/>
    <w:rsid w:val="00342AF3"/>
    <w:rsid w:val="00342D07"/>
    <w:rsid w:val="0034312B"/>
    <w:rsid w:val="0034324E"/>
    <w:rsid w:val="003433C2"/>
    <w:rsid w:val="00343686"/>
    <w:rsid w:val="00343A40"/>
    <w:rsid w:val="00343B5C"/>
    <w:rsid w:val="00344314"/>
    <w:rsid w:val="00344442"/>
    <w:rsid w:val="0034457A"/>
    <w:rsid w:val="003447A4"/>
    <w:rsid w:val="00344918"/>
    <w:rsid w:val="00344931"/>
    <w:rsid w:val="00344A86"/>
    <w:rsid w:val="00344AF8"/>
    <w:rsid w:val="00344FD7"/>
    <w:rsid w:val="0034500C"/>
    <w:rsid w:val="003450AA"/>
    <w:rsid w:val="0034528C"/>
    <w:rsid w:val="00345293"/>
    <w:rsid w:val="003455F9"/>
    <w:rsid w:val="00345788"/>
    <w:rsid w:val="003458EA"/>
    <w:rsid w:val="00345A20"/>
    <w:rsid w:val="00345CDB"/>
    <w:rsid w:val="00345DA6"/>
    <w:rsid w:val="00346089"/>
    <w:rsid w:val="003460F7"/>
    <w:rsid w:val="003462FB"/>
    <w:rsid w:val="00346301"/>
    <w:rsid w:val="003466EF"/>
    <w:rsid w:val="003467FF"/>
    <w:rsid w:val="00346C83"/>
    <w:rsid w:val="00346D8A"/>
    <w:rsid w:val="003471AE"/>
    <w:rsid w:val="0034739C"/>
    <w:rsid w:val="0034791D"/>
    <w:rsid w:val="00347CC5"/>
    <w:rsid w:val="00347F36"/>
    <w:rsid w:val="00350292"/>
    <w:rsid w:val="003502DA"/>
    <w:rsid w:val="003502E9"/>
    <w:rsid w:val="0035040A"/>
    <w:rsid w:val="00350748"/>
    <w:rsid w:val="00350DD5"/>
    <w:rsid w:val="00350F32"/>
    <w:rsid w:val="003513D2"/>
    <w:rsid w:val="0035151A"/>
    <w:rsid w:val="0035158E"/>
    <w:rsid w:val="00351C92"/>
    <w:rsid w:val="00351CD8"/>
    <w:rsid w:val="00351F4D"/>
    <w:rsid w:val="00351F7E"/>
    <w:rsid w:val="0035217E"/>
    <w:rsid w:val="003522F6"/>
    <w:rsid w:val="0035256D"/>
    <w:rsid w:val="003525A1"/>
    <w:rsid w:val="003525DE"/>
    <w:rsid w:val="003529EE"/>
    <w:rsid w:val="00353440"/>
    <w:rsid w:val="00353463"/>
    <w:rsid w:val="00353568"/>
    <w:rsid w:val="003535C4"/>
    <w:rsid w:val="00353A27"/>
    <w:rsid w:val="00353A8A"/>
    <w:rsid w:val="00353C5D"/>
    <w:rsid w:val="00354020"/>
    <w:rsid w:val="003543A1"/>
    <w:rsid w:val="003544CF"/>
    <w:rsid w:val="003546A2"/>
    <w:rsid w:val="00354739"/>
    <w:rsid w:val="00354997"/>
    <w:rsid w:val="00354B2C"/>
    <w:rsid w:val="00354C47"/>
    <w:rsid w:val="0035504D"/>
    <w:rsid w:val="00355300"/>
    <w:rsid w:val="0035536E"/>
    <w:rsid w:val="003553BF"/>
    <w:rsid w:val="00355620"/>
    <w:rsid w:val="003556EA"/>
    <w:rsid w:val="003559B0"/>
    <w:rsid w:val="003559BD"/>
    <w:rsid w:val="00355CEF"/>
    <w:rsid w:val="00355F81"/>
    <w:rsid w:val="003561CA"/>
    <w:rsid w:val="0035621E"/>
    <w:rsid w:val="003563B5"/>
    <w:rsid w:val="0035687F"/>
    <w:rsid w:val="00356897"/>
    <w:rsid w:val="003568DD"/>
    <w:rsid w:val="003569FD"/>
    <w:rsid w:val="00356A08"/>
    <w:rsid w:val="00356A83"/>
    <w:rsid w:val="00356B84"/>
    <w:rsid w:val="00356BDF"/>
    <w:rsid w:val="00356C13"/>
    <w:rsid w:val="00357315"/>
    <w:rsid w:val="00357650"/>
    <w:rsid w:val="0035788A"/>
    <w:rsid w:val="00357B89"/>
    <w:rsid w:val="00357D46"/>
    <w:rsid w:val="0036006E"/>
    <w:rsid w:val="00360217"/>
    <w:rsid w:val="003606CE"/>
    <w:rsid w:val="00360968"/>
    <w:rsid w:val="00360D89"/>
    <w:rsid w:val="00360DAF"/>
    <w:rsid w:val="0036100A"/>
    <w:rsid w:val="0036130A"/>
    <w:rsid w:val="00361613"/>
    <w:rsid w:val="00361769"/>
    <w:rsid w:val="00361783"/>
    <w:rsid w:val="003617B1"/>
    <w:rsid w:val="00361923"/>
    <w:rsid w:val="00361D2C"/>
    <w:rsid w:val="00361D52"/>
    <w:rsid w:val="00361D81"/>
    <w:rsid w:val="00361E48"/>
    <w:rsid w:val="0036209A"/>
    <w:rsid w:val="00362195"/>
    <w:rsid w:val="003626A3"/>
    <w:rsid w:val="00362769"/>
    <w:rsid w:val="00362794"/>
    <w:rsid w:val="0036280D"/>
    <w:rsid w:val="00362924"/>
    <w:rsid w:val="00362A2C"/>
    <w:rsid w:val="00362C9E"/>
    <w:rsid w:val="00362D98"/>
    <w:rsid w:val="00362DD9"/>
    <w:rsid w:val="0036305D"/>
    <w:rsid w:val="003631FD"/>
    <w:rsid w:val="003635EF"/>
    <w:rsid w:val="003636E6"/>
    <w:rsid w:val="00363889"/>
    <w:rsid w:val="0036389B"/>
    <w:rsid w:val="00363AA0"/>
    <w:rsid w:val="00363BF0"/>
    <w:rsid w:val="00363E6F"/>
    <w:rsid w:val="0036420F"/>
    <w:rsid w:val="00364434"/>
    <w:rsid w:val="0036488A"/>
    <w:rsid w:val="00364C89"/>
    <w:rsid w:val="003650B4"/>
    <w:rsid w:val="003651F2"/>
    <w:rsid w:val="00365555"/>
    <w:rsid w:val="003655BE"/>
    <w:rsid w:val="003658C1"/>
    <w:rsid w:val="00365D2E"/>
    <w:rsid w:val="003660AF"/>
    <w:rsid w:val="0036625C"/>
    <w:rsid w:val="003662C4"/>
    <w:rsid w:val="0036631F"/>
    <w:rsid w:val="00366675"/>
    <w:rsid w:val="00366B8C"/>
    <w:rsid w:val="00366FB2"/>
    <w:rsid w:val="00367020"/>
    <w:rsid w:val="003672BF"/>
    <w:rsid w:val="00367680"/>
    <w:rsid w:val="003676BF"/>
    <w:rsid w:val="00367737"/>
    <w:rsid w:val="00367953"/>
    <w:rsid w:val="00367C04"/>
    <w:rsid w:val="00367C0F"/>
    <w:rsid w:val="00367C72"/>
    <w:rsid w:val="00367CC8"/>
    <w:rsid w:val="00367E0B"/>
    <w:rsid w:val="00370640"/>
    <w:rsid w:val="003708F6"/>
    <w:rsid w:val="003708FA"/>
    <w:rsid w:val="00370A05"/>
    <w:rsid w:val="00370A66"/>
    <w:rsid w:val="00371077"/>
    <w:rsid w:val="0037119C"/>
    <w:rsid w:val="00371462"/>
    <w:rsid w:val="003716A4"/>
    <w:rsid w:val="003716E0"/>
    <w:rsid w:val="00371B57"/>
    <w:rsid w:val="00371C97"/>
    <w:rsid w:val="00371E9C"/>
    <w:rsid w:val="00371EC4"/>
    <w:rsid w:val="00371FBE"/>
    <w:rsid w:val="00372311"/>
    <w:rsid w:val="0037240D"/>
    <w:rsid w:val="0037250D"/>
    <w:rsid w:val="00372899"/>
    <w:rsid w:val="00372E3D"/>
    <w:rsid w:val="00372F4F"/>
    <w:rsid w:val="0037302C"/>
    <w:rsid w:val="00373071"/>
    <w:rsid w:val="003731D0"/>
    <w:rsid w:val="003736A0"/>
    <w:rsid w:val="003738AB"/>
    <w:rsid w:val="003739E5"/>
    <w:rsid w:val="00373A39"/>
    <w:rsid w:val="00373AA7"/>
    <w:rsid w:val="00373C81"/>
    <w:rsid w:val="00373E72"/>
    <w:rsid w:val="00374220"/>
    <w:rsid w:val="00374287"/>
    <w:rsid w:val="00374296"/>
    <w:rsid w:val="00374319"/>
    <w:rsid w:val="00374346"/>
    <w:rsid w:val="0037436B"/>
    <w:rsid w:val="00374533"/>
    <w:rsid w:val="00374540"/>
    <w:rsid w:val="0037455A"/>
    <w:rsid w:val="00374856"/>
    <w:rsid w:val="00374A5F"/>
    <w:rsid w:val="00374B4F"/>
    <w:rsid w:val="00374CDB"/>
    <w:rsid w:val="00374F49"/>
    <w:rsid w:val="00374F5A"/>
    <w:rsid w:val="003750F6"/>
    <w:rsid w:val="0037516C"/>
    <w:rsid w:val="00375214"/>
    <w:rsid w:val="003752DD"/>
    <w:rsid w:val="003753FE"/>
    <w:rsid w:val="003756A9"/>
    <w:rsid w:val="00375967"/>
    <w:rsid w:val="00375C95"/>
    <w:rsid w:val="00375DC7"/>
    <w:rsid w:val="00375DDB"/>
    <w:rsid w:val="00375FE0"/>
    <w:rsid w:val="0037602D"/>
    <w:rsid w:val="00376277"/>
    <w:rsid w:val="0037666E"/>
    <w:rsid w:val="00376A37"/>
    <w:rsid w:val="00376B5D"/>
    <w:rsid w:val="00376E0C"/>
    <w:rsid w:val="00376ED0"/>
    <w:rsid w:val="00376FA4"/>
    <w:rsid w:val="0037707E"/>
    <w:rsid w:val="00377113"/>
    <w:rsid w:val="00377655"/>
    <w:rsid w:val="00377848"/>
    <w:rsid w:val="003779A9"/>
    <w:rsid w:val="00377C37"/>
    <w:rsid w:val="00377CEB"/>
    <w:rsid w:val="00377CF1"/>
    <w:rsid w:val="00377D6F"/>
    <w:rsid w:val="00377FB1"/>
    <w:rsid w:val="003800D9"/>
    <w:rsid w:val="003801AA"/>
    <w:rsid w:val="003802F5"/>
    <w:rsid w:val="00380338"/>
    <w:rsid w:val="00380354"/>
    <w:rsid w:val="00380571"/>
    <w:rsid w:val="003805CB"/>
    <w:rsid w:val="00380952"/>
    <w:rsid w:val="00380EB6"/>
    <w:rsid w:val="00381066"/>
    <w:rsid w:val="00381154"/>
    <w:rsid w:val="00381225"/>
    <w:rsid w:val="00381C2F"/>
    <w:rsid w:val="00381E6C"/>
    <w:rsid w:val="00381E78"/>
    <w:rsid w:val="00382043"/>
    <w:rsid w:val="00382081"/>
    <w:rsid w:val="00382314"/>
    <w:rsid w:val="003824D3"/>
    <w:rsid w:val="00382ACC"/>
    <w:rsid w:val="00382BA0"/>
    <w:rsid w:val="00382BD0"/>
    <w:rsid w:val="00382CF3"/>
    <w:rsid w:val="0038317B"/>
    <w:rsid w:val="003835E4"/>
    <w:rsid w:val="003835F7"/>
    <w:rsid w:val="00383906"/>
    <w:rsid w:val="00383CB4"/>
    <w:rsid w:val="00383F42"/>
    <w:rsid w:val="00383FA4"/>
    <w:rsid w:val="00383FD6"/>
    <w:rsid w:val="00383FE1"/>
    <w:rsid w:val="00384032"/>
    <w:rsid w:val="00384043"/>
    <w:rsid w:val="00384A02"/>
    <w:rsid w:val="00384A84"/>
    <w:rsid w:val="00384C2F"/>
    <w:rsid w:val="00384FA7"/>
    <w:rsid w:val="0038555E"/>
    <w:rsid w:val="00385968"/>
    <w:rsid w:val="00385A4B"/>
    <w:rsid w:val="00385BF1"/>
    <w:rsid w:val="00385CF2"/>
    <w:rsid w:val="00385D35"/>
    <w:rsid w:val="003860E8"/>
    <w:rsid w:val="003862C7"/>
    <w:rsid w:val="0038631E"/>
    <w:rsid w:val="003863A7"/>
    <w:rsid w:val="003863A9"/>
    <w:rsid w:val="003863AB"/>
    <w:rsid w:val="0038662E"/>
    <w:rsid w:val="00386704"/>
    <w:rsid w:val="00386744"/>
    <w:rsid w:val="003867CF"/>
    <w:rsid w:val="00386830"/>
    <w:rsid w:val="00386BCC"/>
    <w:rsid w:val="00387530"/>
    <w:rsid w:val="00387626"/>
    <w:rsid w:val="00387663"/>
    <w:rsid w:val="003876D1"/>
    <w:rsid w:val="00387B81"/>
    <w:rsid w:val="00387BB1"/>
    <w:rsid w:val="00387C71"/>
    <w:rsid w:val="00387E84"/>
    <w:rsid w:val="00387EA5"/>
    <w:rsid w:val="003900E9"/>
    <w:rsid w:val="003902A8"/>
    <w:rsid w:val="003902E7"/>
    <w:rsid w:val="003903BA"/>
    <w:rsid w:val="00390981"/>
    <w:rsid w:val="00390CBF"/>
    <w:rsid w:val="00390DE9"/>
    <w:rsid w:val="00390F60"/>
    <w:rsid w:val="0039102C"/>
    <w:rsid w:val="003912BA"/>
    <w:rsid w:val="0039138C"/>
    <w:rsid w:val="00391677"/>
    <w:rsid w:val="00391838"/>
    <w:rsid w:val="00391B73"/>
    <w:rsid w:val="00391D0E"/>
    <w:rsid w:val="00391D84"/>
    <w:rsid w:val="00391DDF"/>
    <w:rsid w:val="00391F3B"/>
    <w:rsid w:val="00392541"/>
    <w:rsid w:val="003925C5"/>
    <w:rsid w:val="00392950"/>
    <w:rsid w:val="00392D69"/>
    <w:rsid w:val="00392ECA"/>
    <w:rsid w:val="00393058"/>
    <w:rsid w:val="00393091"/>
    <w:rsid w:val="0039339A"/>
    <w:rsid w:val="003935A0"/>
    <w:rsid w:val="003939AA"/>
    <w:rsid w:val="00393B52"/>
    <w:rsid w:val="00393DF9"/>
    <w:rsid w:val="00393E7F"/>
    <w:rsid w:val="00393F41"/>
    <w:rsid w:val="00394209"/>
    <w:rsid w:val="003946FA"/>
    <w:rsid w:val="0039471B"/>
    <w:rsid w:val="00394739"/>
    <w:rsid w:val="0039483F"/>
    <w:rsid w:val="00394CD8"/>
    <w:rsid w:val="00394DA5"/>
    <w:rsid w:val="00395303"/>
    <w:rsid w:val="00395365"/>
    <w:rsid w:val="0039546E"/>
    <w:rsid w:val="003954F3"/>
    <w:rsid w:val="003955C1"/>
    <w:rsid w:val="00395808"/>
    <w:rsid w:val="00395C3D"/>
    <w:rsid w:val="00395E94"/>
    <w:rsid w:val="00396017"/>
    <w:rsid w:val="00396025"/>
    <w:rsid w:val="00396363"/>
    <w:rsid w:val="00396385"/>
    <w:rsid w:val="0039644D"/>
    <w:rsid w:val="00396537"/>
    <w:rsid w:val="0039670E"/>
    <w:rsid w:val="00396B49"/>
    <w:rsid w:val="00396DC0"/>
    <w:rsid w:val="00397091"/>
    <w:rsid w:val="0039732B"/>
    <w:rsid w:val="003974B5"/>
    <w:rsid w:val="0039768C"/>
    <w:rsid w:val="003976D4"/>
    <w:rsid w:val="00397710"/>
    <w:rsid w:val="0039772C"/>
    <w:rsid w:val="003977A7"/>
    <w:rsid w:val="00397897"/>
    <w:rsid w:val="00397AA4"/>
    <w:rsid w:val="00397D0B"/>
    <w:rsid w:val="00397EAC"/>
    <w:rsid w:val="003A0290"/>
    <w:rsid w:val="003A032B"/>
    <w:rsid w:val="003A0763"/>
    <w:rsid w:val="003A0DF0"/>
    <w:rsid w:val="003A0E4D"/>
    <w:rsid w:val="003A0F3E"/>
    <w:rsid w:val="003A120E"/>
    <w:rsid w:val="003A140B"/>
    <w:rsid w:val="003A19CE"/>
    <w:rsid w:val="003A1BEA"/>
    <w:rsid w:val="003A1D3B"/>
    <w:rsid w:val="003A1F0F"/>
    <w:rsid w:val="003A20BA"/>
    <w:rsid w:val="003A2224"/>
    <w:rsid w:val="003A26AF"/>
    <w:rsid w:val="003A26B7"/>
    <w:rsid w:val="003A2808"/>
    <w:rsid w:val="003A285A"/>
    <w:rsid w:val="003A2B9A"/>
    <w:rsid w:val="003A2BB8"/>
    <w:rsid w:val="003A2E7B"/>
    <w:rsid w:val="003A3175"/>
    <w:rsid w:val="003A318E"/>
    <w:rsid w:val="003A3405"/>
    <w:rsid w:val="003A3498"/>
    <w:rsid w:val="003A383A"/>
    <w:rsid w:val="003A38B2"/>
    <w:rsid w:val="003A391C"/>
    <w:rsid w:val="003A3DD1"/>
    <w:rsid w:val="003A3EB8"/>
    <w:rsid w:val="003A3EFC"/>
    <w:rsid w:val="003A4331"/>
    <w:rsid w:val="003A4399"/>
    <w:rsid w:val="003A4802"/>
    <w:rsid w:val="003A4ABE"/>
    <w:rsid w:val="003A4E14"/>
    <w:rsid w:val="003A4E93"/>
    <w:rsid w:val="003A5366"/>
    <w:rsid w:val="003A5974"/>
    <w:rsid w:val="003A5C8D"/>
    <w:rsid w:val="003A5D1D"/>
    <w:rsid w:val="003A5D49"/>
    <w:rsid w:val="003A5D9F"/>
    <w:rsid w:val="003A67C6"/>
    <w:rsid w:val="003A6804"/>
    <w:rsid w:val="003A6E7E"/>
    <w:rsid w:val="003A70ED"/>
    <w:rsid w:val="003A7136"/>
    <w:rsid w:val="003A71D5"/>
    <w:rsid w:val="003A7343"/>
    <w:rsid w:val="003A74E2"/>
    <w:rsid w:val="003A7ADA"/>
    <w:rsid w:val="003A7B08"/>
    <w:rsid w:val="003A7DFA"/>
    <w:rsid w:val="003A7E82"/>
    <w:rsid w:val="003B001B"/>
    <w:rsid w:val="003B023B"/>
    <w:rsid w:val="003B05A5"/>
    <w:rsid w:val="003B05AE"/>
    <w:rsid w:val="003B07A1"/>
    <w:rsid w:val="003B0AD1"/>
    <w:rsid w:val="003B0CEA"/>
    <w:rsid w:val="003B0D1F"/>
    <w:rsid w:val="003B1010"/>
    <w:rsid w:val="003B1341"/>
    <w:rsid w:val="003B156D"/>
    <w:rsid w:val="003B1591"/>
    <w:rsid w:val="003B1778"/>
    <w:rsid w:val="003B18B2"/>
    <w:rsid w:val="003B1B68"/>
    <w:rsid w:val="003B1E16"/>
    <w:rsid w:val="003B2021"/>
    <w:rsid w:val="003B207F"/>
    <w:rsid w:val="003B20CB"/>
    <w:rsid w:val="003B2190"/>
    <w:rsid w:val="003B2312"/>
    <w:rsid w:val="003B23CF"/>
    <w:rsid w:val="003B23F7"/>
    <w:rsid w:val="003B2825"/>
    <w:rsid w:val="003B2D23"/>
    <w:rsid w:val="003B314D"/>
    <w:rsid w:val="003B364D"/>
    <w:rsid w:val="003B3672"/>
    <w:rsid w:val="003B3DF5"/>
    <w:rsid w:val="003B43CA"/>
    <w:rsid w:val="003B43E5"/>
    <w:rsid w:val="003B45FF"/>
    <w:rsid w:val="003B4810"/>
    <w:rsid w:val="003B4A67"/>
    <w:rsid w:val="003B4D81"/>
    <w:rsid w:val="003B5074"/>
    <w:rsid w:val="003B50AF"/>
    <w:rsid w:val="003B50D5"/>
    <w:rsid w:val="003B51DB"/>
    <w:rsid w:val="003B544B"/>
    <w:rsid w:val="003B5B22"/>
    <w:rsid w:val="003B5B6B"/>
    <w:rsid w:val="003B5B88"/>
    <w:rsid w:val="003B5CED"/>
    <w:rsid w:val="003B5EAD"/>
    <w:rsid w:val="003B5F50"/>
    <w:rsid w:val="003B5FBC"/>
    <w:rsid w:val="003B6196"/>
    <w:rsid w:val="003B65E0"/>
    <w:rsid w:val="003B6680"/>
    <w:rsid w:val="003B6682"/>
    <w:rsid w:val="003B6C49"/>
    <w:rsid w:val="003B6D5A"/>
    <w:rsid w:val="003B71E3"/>
    <w:rsid w:val="003B733C"/>
    <w:rsid w:val="003B76E3"/>
    <w:rsid w:val="003B77BE"/>
    <w:rsid w:val="003B78BF"/>
    <w:rsid w:val="003B7CA6"/>
    <w:rsid w:val="003B7DD2"/>
    <w:rsid w:val="003B7F3A"/>
    <w:rsid w:val="003B7F8B"/>
    <w:rsid w:val="003C0003"/>
    <w:rsid w:val="003C0092"/>
    <w:rsid w:val="003C0162"/>
    <w:rsid w:val="003C04F4"/>
    <w:rsid w:val="003C0CBF"/>
    <w:rsid w:val="003C0D27"/>
    <w:rsid w:val="003C0EA8"/>
    <w:rsid w:val="003C0F6E"/>
    <w:rsid w:val="003C10A6"/>
    <w:rsid w:val="003C1349"/>
    <w:rsid w:val="003C17C5"/>
    <w:rsid w:val="003C1A34"/>
    <w:rsid w:val="003C1B21"/>
    <w:rsid w:val="003C1E25"/>
    <w:rsid w:val="003C1F89"/>
    <w:rsid w:val="003C218D"/>
    <w:rsid w:val="003C237C"/>
    <w:rsid w:val="003C25A1"/>
    <w:rsid w:val="003C26D9"/>
    <w:rsid w:val="003C2AA2"/>
    <w:rsid w:val="003C2EF0"/>
    <w:rsid w:val="003C308A"/>
    <w:rsid w:val="003C32B9"/>
    <w:rsid w:val="003C37FD"/>
    <w:rsid w:val="003C3851"/>
    <w:rsid w:val="003C413C"/>
    <w:rsid w:val="003C47B9"/>
    <w:rsid w:val="003C493D"/>
    <w:rsid w:val="003C4BD1"/>
    <w:rsid w:val="003C4CCA"/>
    <w:rsid w:val="003C4D74"/>
    <w:rsid w:val="003C4E3B"/>
    <w:rsid w:val="003C5059"/>
    <w:rsid w:val="003C5494"/>
    <w:rsid w:val="003C572E"/>
    <w:rsid w:val="003C5EE6"/>
    <w:rsid w:val="003C5F50"/>
    <w:rsid w:val="003C5FCB"/>
    <w:rsid w:val="003C5FD9"/>
    <w:rsid w:val="003C6281"/>
    <w:rsid w:val="003C62A6"/>
    <w:rsid w:val="003C655B"/>
    <w:rsid w:val="003C65C2"/>
    <w:rsid w:val="003C65EF"/>
    <w:rsid w:val="003C6729"/>
    <w:rsid w:val="003C68EF"/>
    <w:rsid w:val="003C6A9C"/>
    <w:rsid w:val="003C6F3D"/>
    <w:rsid w:val="003C6F63"/>
    <w:rsid w:val="003C6FEE"/>
    <w:rsid w:val="003C746B"/>
    <w:rsid w:val="003C750D"/>
    <w:rsid w:val="003C77FA"/>
    <w:rsid w:val="003C798E"/>
    <w:rsid w:val="003C79F1"/>
    <w:rsid w:val="003C7C54"/>
    <w:rsid w:val="003C7D50"/>
    <w:rsid w:val="003D07AD"/>
    <w:rsid w:val="003D0E41"/>
    <w:rsid w:val="003D0FBC"/>
    <w:rsid w:val="003D1467"/>
    <w:rsid w:val="003D1DF6"/>
    <w:rsid w:val="003D2048"/>
    <w:rsid w:val="003D2050"/>
    <w:rsid w:val="003D2072"/>
    <w:rsid w:val="003D20A5"/>
    <w:rsid w:val="003D22C9"/>
    <w:rsid w:val="003D25E5"/>
    <w:rsid w:val="003D2618"/>
    <w:rsid w:val="003D2A5A"/>
    <w:rsid w:val="003D2BCC"/>
    <w:rsid w:val="003D2E45"/>
    <w:rsid w:val="003D2FDF"/>
    <w:rsid w:val="003D3501"/>
    <w:rsid w:val="003D3735"/>
    <w:rsid w:val="003D3A11"/>
    <w:rsid w:val="003D3A8D"/>
    <w:rsid w:val="003D3C83"/>
    <w:rsid w:val="003D3DEC"/>
    <w:rsid w:val="003D41B4"/>
    <w:rsid w:val="003D4467"/>
    <w:rsid w:val="003D4668"/>
    <w:rsid w:val="003D47B1"/>
    <w:rsid w:val="003D4B4F"/>
    <w:rsid w:val="003D4D76"/>
    <w:rsid w:val="003D4DA0"/>
    <w:rsid w:val="003D4ECD"/>
    <w:rsid w:val="003D4F0F"/>
    <w:rsid w:val="003D5032"/>
    <w:rsid w:val="003D5550"/>
    <w:rsid w:val="003D5570"/>
    <w:rsid w:val="003D58DD"/>
    <w:rsid w:val="003D59C7"/>
    <w:rsid w:val="003D59D4"/>
    <w:rsid w:val="003D5AC1"/>
    <w:rsid w:val="003D5E55"/>
    <w:rsid w:val="003D5FEF"/>
    <w:rsid w:val="003D6094"/>
    <w:rsid w:val="003D60C5"/>
    <w:rsid w:val="003D61DA"/>
    <w:rsid w:val="003D6457"/>
    <w:rsid w:val="003D6642"/>
    <w:rsid w:val="003D697C"/>
    <w:rsid w:val="003D69B1"/>
    <w:rsid w:val="003D69FD"/>
    <w:rsid w:val="003D6A9C"/>
    <w:rsid w:val="003D6B47"/>
    <w:rsid w:val="003D6B8B"/>
    <w:rsid w:val="003D6C3D"/>
    <w:rsid w:val="003D6D7A"/>
    <w:rsid w:val="003D6D9F"/>
    <w:rsid w:val="003D7004"/>
    <w:rsid w:val="003D7140"/>
    <w:rsid w:val="003D71DA"/>
    <w:rsid w:val="003D7242"/>
    <w:rsid w:val="003D7A52"/>
    <w:rsid w:val="003D7B50"/>
    <w:rsid w:val="003D7CA5"/>
    <w:rsid w:val="003D7D47"/>
    <w:rsid w:val="003D7D97"/>
    <w:rsid w:val="003E04CA"/>
    <w:rsid w:val="003E05EA"/>
    <w:rsid w:val="003E06B0"/>
    <w:rsid w:val="003E0769"/>
    <w:rsid w:val="003E0859"/>
    <w:rsid w:val="003E0A2D"/>
    <w:rsid w:val="003E0C68"/>
    <w:rsid w:val="003E0E7F"/>
    <w:rsid w:val="003E1152"/>
    <w:rsid w:val="003E1266"/>
    <w:rsid w:val="003E12B7"/>
    <w:rsid w:val="003E1454"/>
    <w:rsid w:val="003E1462"/>
    <w:rsid w:val="003E19FA"/>
    <w:rsid w:val="003E1BC1"/>
    <w:rsid w:val="003E1C56"/>
    <w:rsid w:val="003E24B7"/>
    <w:rsid w:val="003E267F"/>
    <w:rsid w:val="003E29F6"/>
    <w:rsid w:val="003E2AC2"/>
    <w:rsid w:val="003E2DE6"/>
    <w:rsid w:val="003E2EFD"/>
    <w:rsid w:val="003E2FFF"/>
    <w:rsid w:val="003E3013"/>
    <w:rsid w:val="003E30EA"/>
    <w:rsid w:val="003E377A"/>
    <w:rsid w:val="003E3AC2"/>
    <w:rsid w:val="003E3DFF"/>
    <w:rsid w:val="003E4035"/>
    <w:rsid w:val="003E457C"/>
    <w:rsid w:val="003E53E0"/>
    <w:rsid w:val="003E57D5"/>
    <w:rsid w:val="003E57F2"/>
    <w:rsid w:val="003E5882"/>
    <w:rsid w:val="003E59A1"/>
    <w:rsid w:val="003E5BD4"/>
    <w:rsid w:val="003E5CB6"/>
    <w:rsid w:val="003E5FAF"/>
    <w:rsid w:val="003E61E3"/>
    <w:rsid w:val="003E650E"/>
    <w:rsid w:val="003E67BA"/>
    <w:rsid w:val="003E6813"/>
    <w:rsid w:val="003E6E09"/>
    <w:rsid w:val="003E6FF1"/>
    <w:rsid w:val="003E7030"/>
    <w:rsid w:val="003E7144"/>
    <w:rsid w:val="003E733F"/>
    <w:rsid w:val="003F0276"/>
    <w:rsid w:val="003F033A"/>
    <w:rsid w:val="003F0556"/>
    <w:rsid w:val="003F08F8"/>
    <w:rsid w:val="003F09A9"/>
    <w:rsid w:val="003F0A60"/>
    <w:rsid w:val="003F0D2B"/>
    <w:rsid w:val="003F0E10"/>
    <w:rsid w:val="003F0E1B"/>
    <w:rsid w:val="003F1143"/>
    <w:rsid w:val="003F1A76"/>
    <w:rsid w:val="003F1B3A"/>
    <w:rsid w:val="003F1C33"/>
    <w:rsid w:val="003F22A8"/>
    <w:rsid w:val="003F22F5"/>
    <w:rsid w:val="003F2386"/>
    <w:rsid w:val="003F24CF"/>
    <w:rsid w:val="003F256D"/>
    <w:rsid w:val="003F2AB1"/>
    <w:rsid w:val="003F2B24"/>
    <w:rsid w:val="003F2B45"/>
    <w:rsid w:val="003F2C21"/>
    <w:rsid w:val="003F2CFC"/>
    <w:rsid w:val="003F2EFC"/>
    <w:rsid w:val="003F2F44"/>
    <w:rsid w:val="003F30C8"/>
    <w:rsid w:val="003F3286"/>
    <w:rsid w:val="003F37D5"/>
    <w:rsid w:val="003F39BC"/>
    <w:rsid w:val="003F3AD0"/>
    <w:rsid w:val="003F3B29"/>
    <w:rsid w:val="003F3C59"/>
    <w:rsid w:val="003F3F13"/>
    <w:rsid w:val="003F40BD"/>
    <w:rsid w:val="003F4307"/>
    <w:rsid w:val="003F476D"/>
    <w:rsid w:val="003F4824"/>
    <w:rsid w:val="003F494F"/>
    <w:rsid w:val="003F4985"/>
    <w:rsid w:val="003F4A76"/>
    <w:rsid w:val="003F4CCD"/>
    <w:rsid w:val="003F4E6A"/>
    <w:rsid w:val="003F51E3"/>
    <w:rsid w:val="003F5393"/>
    <w:rsid w:val="003F58CF"/>
    <w:rsid w:val="003F5C78"/>
    <w:rsid w:val="003F5CE7"/>
    <w:rsid w:val="003F5DBC"/>
    <w:rsid w:val="003F6088"/>
    <w:rsid w:val="003F60CC"/>
    <w:rsid w:val="003F61D9"/>
    <w:rsid w:val="003F6362"/>
    <w:rsid w:val="003F6700"/>
    <w:rsid w:val="003F6790"/>
    <w:rsid w:val="003F6D40"/>
    <w:rsid w:val="003F7242"/>
    <w:rsid w:val="003F7601"/>
    <w:rsid w:val="003F769F"/>
    <w:rsid w:val="003F7842"/>
    <w:rsid w:val="003F7E8B"/>
    <w:rsid w:val="00400165"/>
    <w:rsid w:val="004001F6"/>
    <w:rsid w:val="004002C7"/>
    <w:rsid w:val="00400593"/>
    <w:rsid w:val="00400871"/>
    <w:rsid w:val="0040092D"/>
    <w:rsid w:val="00400F52"/>
    <w:rsid w:val="00401098"/>
    <w:rsid w:val="0040127D"/>
    <w:rsid w:val="00401414"/>
    <w:rsid w:val="0040142D"/>
    <w:rsid w:val="00401609"/>
    <w:rsid w:val="004019DB"/>
    <w:rsid w:val="00401C91"/>
    <w:rsid w:val="004020F6"/>
    <w:rsid w:val="004023A8"/>
    <w:rsid w:val="004023DC"/>
    <w:rsid w:val="00402604"/>
    <w:rsid w:val="00402640"/>
    <w:rsid w:val="004029CA"/>
    <w:rsid w:val="00402B11"/>
    <w:rsid w:val="00402BE8"/>
    <w:rsid w:val="00402E5B"/>
    <w:rsid w:val="00402E68"/>
    <w:rsid w:val="00402F8D"/>
    <w:rsid w:val="004030BE"/>
    <w:rsid w:val="00403456"/>
    <w:rsid w:val="00403642"/>
    <w:rsid w:val="00403BC6"/>
    <w:rsid w:val="004040A6"/>
    <w:rsid w:val="004043B2"/>
    <w:rsid w:val="0040469C"/>
    <w:rsid w:val="004046E9"/>
    <w:rsid w:val="00404721"/>
    <w:rsid w:val="00404850"/>
    <w:rsid w:val="00404B2E"/>
    <w:rsid w:val="00404BB4"/>
    <w:rsid w:val="00404C26"/>
    <w:rsid w:val="00404CAB"/>
    <w:rsid w:val="00404E8A"/>
    <w:rsid w:val="00404F91"/>
    <w:rsid w:val="00405030"/>
    <w:rsid w:val="004050F8"/>
    <w:rsid w:val="004056DF"/>
    <w:rsid w:val="00405736"/>
    <w:rsid w:val="00405C7A"/>
    <w:rsid w:val="00405EFC"/>
    <w:rsid w:val="00406290"/>
    <w:rsid w:val="00406577"/>
    <w:rsid w:val="00406728"/>
    <w:rsid w:val="004068EF"/>
    <w:rsid w:val="00406F8D"/>
    <w:rsid w:val="00406FAF"/>
    <w:rsid w:val="0040711E"/>
    <w:rsid w:val="00407424"/>
    <w:rsid w:val="00407506"/>
    <w:rsid w:val="00407ABE"/>
    <w:rsid w:val="00407BB8"/>
    <w:rsid w:val="00407D62"/>
    <w:rsid w:val="00407E9A"/>
    <w:rsid w:val="00410B13"/>
    <w:rsid w:val="00410B5C"/>
    <w:rsid w:val="00410C37"/>
    <w:rsid w:val="00410C7C"/>
    <w:rsid w:val="00410CA4"/>
    <w:rsid w:val="00410E87"/>
    <w:rsid w:val="00410F2E"/>
    <w:rsid w:val="00410F49"/>
    <w:rsid w:val="00411724"/>
    <w:rsid w:val="004117D2"/>
    <w:rsid w:val="00411C17"/>
    <w:rsid w:val="00411D76"/>
    <w:rsid w:val="00412305"/>
    <w:rsid w:val="00412751"/>
    <w:rsid w:val="0041275A"/>
    <w:rsid w:val="00412D06"/>
    <w:rsid w:val="00412E18"/>
    <w:rsid w:val="00412FE5"/>
    <w:rsid w:val="004130BB"/>
    <w:rsid w:val="00413771"/>
    <w:rsid w:val="004137AF"/>
    <w:rsid w:val="00413AB7"/>
    <w:rsid w:val="00413C04"/>
    <w:rsid w:val="00413E51"/>
    <w:rsid w:val="00414224"/>
    <w:rsid w:val="0041422E"/>
    <w:rsid w:val="00414291"/>
    <w:rsid w:val="004145DC"/>
    <w:rsid w:val="00414669"/>
    <w:rsid w:val="00414CE4"/>
    <w:rsid w:val="00414F60"/>
    <w:rsid w:val="00415958"/>
    <w:rsid w:val="0041603F"/>
    <w:rsid w:val="004160E0"/>
    <w:rsid w:val="0041623A"/>
    <w:rsid w:val="004162B9"/>
    <w:rsid w:val="0041640B"/>
    <w:rsid w:val="00416960"/>
    <w:rsid w:val="00416992"/>
    <w:rsid w:val="00416A77"/>
    <w:rsid w:val="00416AC7"/>
    <w:rsid w:val="00416BFD"/>
    <w:rsid w:val="00416D72"/>
    <w:rsid w:val="00416D8E"/>
    <w:rsid w:val="00416FED"/>
    <w:rsid w:val="004173C7"/>
    <w:rsid w:val="0041742B"/>
    <w:rsid w:val="00417626"/>
    <w:rsid w:val="00417639"/>
    <w:rsid w:val="00417ACE"/>
    <w:rsid w:val="00417BCD"/>
    <w:rsid w:val="0042071D"/>
    <w:rsid w:val="00420820"/>
    <w:rsid w:val="00420977"/>
    <w:rsid w:val="00420A2E"/>
    <w:rsid w:val="00420D73"/>
    <w:rsid w:val="00420EA8"/>
    <w:rsid w:val="004211FE"/>
    <w:rsid w:val="00421260"/>
    <w:rsid w:val="004213D0"/>
    <w:rsid w:val="004214E7"/>
    <w:rsid w:val="004218D4"/>
    <w:rsid w:val="004219DF"/>
    <w:rsid w:val="00421A28"/>
    <w:rsid w:val="00421A99"/>
    <w:rsid w:val="00421BD7"/>
    <w:rsid w:val="0042205B"/>
    <w:rsid w:val="0042208E"/>
    <w:rsid w:val="004224D5"/>
    <w:rsid w:val="0042266F"/>
    <w:rsid w:val="004228F7"/>
    <w:rsid w:val="00422949"/>
    <w:rsid w:val="004229DB"/>
    <w:rsid w:val="00422AA9"/>
    <w:rsid w:val="00422CCF"/>
    <w:rsid w:val="00422E8C"/>
    <w:rsid w:val="00422EF6"/>
    <w:rsid w:val="0042310B"/>
    <w:rsid w:val="00423279"/>
    <w:rsid w:val="00423309"/>
    <w:rsid w:val="0042333F"/>
    <w:rsid w:val="004236DD"/>
    <w:rsid w:val="00423833"/>
    <w:rsid w:val="00423B45"/>
    <w:rsid w:val="00423FA6"/>
    <w:rsid w:val="00423FDD"/>
    <w:rsid w:val="00423FF6"/>
    <w:rsid w:val="004242F6"/>
    <w:rsid w:val="004242F9"/>
    <w:rsid w:val="00424503"/>
    <w:rsid w:val="00424968"/>
    <w:rsid w:val="00424E8C"/>
    <w:rsid w:val="00424F0C"/>
    <w:rsid w:val="00424F69"/>
    <w:rsid w:val="00424FF1"/>
    <w:rsid w:val="0042522E"/>
    <w:rsid w:val="004252D8"/>
    <w:rsid w:val="004253BB"/>
    <w:rsid w:val="00425651"/>
    <w:rsid w:val="0042586E"/>
    <w:rsid w:val="00425C47"/>
    <w:rsid w:val="00425D49"/>
    <w:rsid w:val="00425F62"/>
    <w:rsid w:val="00426002"/>
    <w:rsid w:val="004260BD"/>
    <w:rsid w:val="004261A2"/>
    <w:rsid w:val="0042621A"/>
    <w:rsid w:val="0042624C"/>
    <w:rsid w:val="0042660E"/>
    <w:rsid w:val="00426711"/>
    <w:rsid w:val="00426BB6"/>
    <w:rsid w:val="00426D52"/>
    <w:rsid w:val="00426F61"/>
    <w:rsid w:val="00426FC8"/>
    <w:rsid w:val="0042704E"/>
    <w:rsid w:val="004274C9"/>
    <w:rsid w:val="004277FB"/>
    <w:rsid w:val="00427C4B"/>
    <w:rsid w:val="004300C5"/>
    <w:rsid w:val="00430432"/>
    <w:rsid w:val="00430A88"/>
    <w:rsid w:val="00431448"/>
    <w:rsid w:val="004318C5"/>
    <w:rsid w:val="004319BB"/>
    <w:rsid w:val="004322ED"/>
    <w:rsid w:val="00432392"/>
    <w:rsid w:val="0043252A"/>
    <w:rsid w:val="0043287C"/>
    <w:rsid w:val="004328CF"/>
    <w:rsid w:val="00432AA5"/>
    <w:rsid w:val="00432CB8"/>
    <w:rsid w:val="00432D05"/>
    <w:rsid w:val="00432D76"/>
    <w:rsid w:val="00432D91"/>
    <w:rsid w:val="00432E52"/>
    <w:rsid w:val="00432FFE"/>
    <w:rsid w:val="004333DD"/>
    <w:rsid w:val="004333E6"/>
    <w:rsid w:val="0043353C"/>
    <w:rsid w:val="004337E3"/>
    <w:rsid w:val="00433B1E"/>
    <w:rsid w:val="00433D0B"/>
    <w:rsid w:val="00434343"/>
    <w:rsid w:val="0043465E"/>
    <w:rsid w:val="00434985"/>
    <w:rsid w:val="00434B02"/>
    <w:rsid w:val="00434D1E"/>
    <w:rsid w:val="004351B4"/>
    <w:rsid w:val="00435207"/>
    <w:rsid w:val="00435287"/>
    <w:rsid w:val="0043585E"/>
    <w:rsid w:val="00435AF3"/>
    <w:rsid w:val="00435BFC"/>
    <w:rsid w:val="00435EB1"/>
    <w:rsid w:val="004361DC"/>
    <w:rsid w:val="004363B3"/>
    <w:rsid w:val="00436689"/>
    <w:rsid w:val="004367C6"/>
    <w:rsid w:val="00436802"/>
    <w:rsid w:val="004369C9"/>
    <w:rsid w:val="00436D6A"/>
    <w:rsid w:val="0043755F"/>
    <w:rsid w:val="0043775E"/>
    <w:rsid w:val="0043781B"/>
    <w:rsid w:val="0043786B"/>
    <w:rsid w:val="0043797D"/>
    <w:rsid w:val="004379B1"/>
    <w:rsid w:val="00437C8D"/>
    <w:rsid w:val="00437CCE"/>
    <w:rsid w:val="00437EE3"/>
    <w:rsid w:val="00440183"/>
    <w:rsid w:val="00440219"/>
    <w:rsid w:val="00440242"/>
    <w:rsid w:val="00440294"/>
    <w:rsid w:val="00440370"/>
    <w:rsid w:val="004404D9"/>
    <w:rsid w:val="004407DB"/>
    <w:rsid w:val="00440AEF"/>
    <w:rsid w:val="00440C18"/>
    <w:rsid w:val="00440D78"/>
    <w:rsid w:val="004414FE"/>
    <w:rsid w:val="0044179B"/>
    <w:rsid w:val="004417D7"/>
    <w:rsid w:val="00441ADA"/>
    <w:rsid w:val="00441AE8"/>
    <w:rsid w:val="00441B52"/>
    <w:rsid w:val="00441ECB"/>
    <w:rsid w:val="00442066"/>
    <w:rsid w:val="00442107"/>
    <w:rsid w:val="004421D5"/>
    <w:rsid w:val="00442572"/>
    <w:rsid w:val="0044258F"/>
    <w:rsid w:val="00442930"/>
    <w:rsid w:val="004429DD"/>
    <w:rsid w:val="004429F3"/>
    <w:rsid w:val="00442D45"/>
    <w:rsid w:val="00442F4A"/>
    <w:rsid w:val="00442F51"/>
    <w:rsid w:val="00443131"/>
    <w:rsid w:val="004431C4"/>
    <w:rsid w:val="00443325"/>
    <w:rsid w:val="004433CE"/>
    <w:rsid w:val="00443433"/>
    <w:rsid w:val="004439DC"/>
    <w:rsid w:val="004439EF"/>
    <w:rsid w:val="00443D43"/>
    <w:rsid w:val="00443EB5"/>
    <w:rsid w:val="00444661"/>
    <w:rsid w:val="00444AD9"/>
    <w:rsid w:val="00444C26"/>
    <w:rsid w:val="00444DA8"/>
    <w:rsid w:val="004450BC"/>
    <w:rsid w:val="00445276"/>
    <w:rsid w:val="0044531C"/>
    <w:rsid w:val="004453CB"/>
    <w:rsid w:val="00445463"/>
    <w:rsid w:val="004457BD"/>
    <w:rsid w:val="0044591B"/>
    <w:rsid w:val="00445CBD"/>
    <w:rsid w:val="004461AD"/>
    <w:rsid w:val="0044638F"/>
    <w:rsid w:val="00446AC7"/>
    <w:rsid w:val="00446D66"/>
    <w:rsid w:val="0044707E"/>
    <w:rsid w:val="004471C7"/>
    <w:rsid w:val="004472AB"/>
    <w:rsid w:val="0044740C"/>
    <w:rsid w:val="00447566"/>
    <w:rsid w:val="004476F0"/>
    <w:rsid w:val="0044780B"/>
    <w:rsid w:val="00447960"/>
    <w:rsid w:val="00447A04"/>
    <w:rsid w:val="00447A82"/>
    <w:rsid w:val="00450528"/>
    <w:rsid w:val="00450545"/>
    <w:rsid w:val="0045058F"/>
    <w:rsid w:val="004506F4"/>
    <w:rsid w:val="0045093A"/>
    <w:rsid w:val="00450950"/>
    <w:rsid w:val="00450A9B"/>
    <w:rsid w:val="00450BEC"/>
    <w:rsid w:val="00450F2E"/>
    <w:rsid w:val="004510E9"/>
    <w:rsid w:val="0045121B"/>
    <w:rsid w:val="00451785"/>
    <w:rsid w:val="00451851"/>
    <w:rsid w:val="004518B4"/>
    <w:rsid w:val="0045194F"/>
    <w:rsid w:val="004519C9"/>
    <w:rsid w:val="00451C47"/>
    <w:rsid w:val="0045224A"/>
    <w:rsid w:val="004525C4"/>
    <w:rsid w:val="004527A3"/>
    <w:rsid w:val="00452809"/>
    <w:rsid w:val="00452850"/>
    <w:rsid w:val="00452A03"/>
    <w:rsid w:val="00452A3A"/>
    <w:rsid w:val="00452A9E"/>
    <w:rsid w:val="004536E7"/>
    <w:rsid w:val="00453772"/>
    <w:rsid w:val="004539A5"/>
    <w:rsid w:val="00453BB9"/>
    <w:rsid w:val="00453DD2"/>
    <w:rsid w:val="00453F96"/>
    <w:rsid w:val="00453FED"/>
    <w:rsid w:val="0045405D"/>
    <w:rsid w:val="0045420B"/>
    <w:rsid w:val="0045445D"/>
    <w:rsid w:val="00454544"/>
    <w:rsid w:val="00454667"/>
    <w:rsid w:val="00454D25"/>
    <w:rsid w:val="00454F2F"/>
    <w:rsid w:val="00455090"/>
    <w:rsid w:val="0045533D"/>
    <w:rsid w:val="004554F1"/>
    <w:rsid w:val="00455502"/>
    <w:rsid w:val="00455504"/>
    <w:rsid w:val="00455525"/>
    <w:rsid w:val="004559BB"/>
    <w:rsid w:val="00455AF8"/>
    <w:rsid w:val="00455CDD"/>
    <w:rsid w:val="00455EAF"/>
    <w:rsid w:val="00455EC7"/>
    <w:rsid w:val="00456217"/>
    <w:rsid w:val="004562A6"/>
    <w:rsid w:val="0045641E"/>
    <w:rsid w:val="0045671F"/>
    <w:rsid w:val="00456861"/>
    <w:rsid w:val="004569FB"/>
    <w:rsid w:val="00456AFB"/>
    <w:rsid w:val="00456FF8"/>
    <w:rsid w:val="004570F6"/>
    <w:rsid w:val="004572C3"/>
    <w:rsid w:val="004573E2"/>
    <w:rsid w:val="004575CD"/>
    <w:rsid w:val="0045766E"/>
    <w:rsid w:val="004576D6"/>
    <w:rsid w:val="004578C8"/>
    <w:rsid w:val="0045858C"/>
    <w:rsid w:val="004605CB"/>
    <w:rsid w:val="004606EE"/>
    <w:rsid w:val="004606FE"/>
    <w:rsid w:val="0046084D"/>
    <w:rsid w:val="0046093F"/>
    <w:rsid w:val="00460A3A"/>
    <w:rsid w:val="00460CDB"/>
    <w:rsid w:val="00460EAE"/>
    <w:rsid w:val="0046119D"/>
    <w:rsid w:val="0046122F"/>
    <w:rsid w:val="004612ED"/>
    <w:rsid w:val="0046138C"/>
    <w:rsid w:val="00461720"/>
    <w:rsid w:val="00461AF8"/>
    <w:rsid w:val="00461B47"/>
    <w:rsid w:val="00461CAB"/>
    <w:rsid w:val="00461CBB"/>
    <w:rsid w:val="00461D3F"/>
    <w:rsid w:val="00462000"/>
    <w:rsid w:val="00462382"/>
    <w:rsid w:val="00462516"/>
    <w:rsid w:val="00462635"/>
    <w:rsid w:val="0046264F"/>
    <w:rsid w:val="0046281C"/>
    <w:rsid w:val="00462883"/>
    <w:rsid w:val="0046298C"/>
    <w:rsid w:val="00462AFE"/>
    <w:rsid w:val="00462B86"/>
    <w:rsid w:val="00462BC7"/>
    <w:rsid w:val="0046317D"/>
    <w:rsid w:val="004631E4"/>
    <w:rsid w:val="00463390"/>
    <w:rsid w:val="00463396"/>
    <w:rsid w:val="0046355D"/>
    <w:rsid w:val="0046367D"/>
    <w:rsid w:val="00463A7A"/>
    <w:rsid w:val="00463F12"/>
    <w:rsid w:val="004644EE"/>
    <w:rsid w:val="004647AF"/>
    <w:rsid w:val="00464928"/>
    <w:rsid w:val="004649BA"/>
    <w:rsid w:val="004654EF"/>
    <w:rsid w:val="0046582E"/>
    <w:rsid w:val="0046585A"/>
    <w:rsid w:val="00465D4B"/>
    <w:rsid w:val="00465DAE"/>
    <w:rsid w:val="00465F78"/>
    <w:rsid w:val="00466076"/>
    <w:rsid w:val="00466183"/>
    <w:rsid w:val="0046653C"/>
    <w:rsid w:val="004666E0"/>
    <w:rsid w:val="00466781"/>
    <w:rsid w:val="00466824"/>
    <w:rsid w:val="00466C29"/>
    <w:rsid w:val="00466E62"/>
    <w:rsid w:val="00466F90"/>
    <w:rsid w:val="004671AF"/>
    <w:rsid w:val="00467270"/>
    <w:rsid w:val="004676E3"/>
    <w:rsid w:val="004679CC"/>
    <w:rsid w:val="00467C0F"/>
    <w:rsid w:val="00467E7D"/>
    <w:rsid w:val="00467EF9"/>
    <w:rsid w:val="00470120"/>
    <w:rsid w:val="00470145"/>
    <w:rsid w:val="0047021C"/>
    <w:rsid w:val="00470359"/>
    <w:rsid w:val="0047058E"/>
    <w:rsid w:val="00470BA7"/>
    <w:rsid w:val="00470E59"/>
    <w:rsid w:val="004713FB"/>
    <w:rsid w:val="004714A7"/>
    <w:rsid w:val="00471522"/>
    <w:rsid w:val="004717C5"/>
    <w:rsid w:val="00471AAF"/>
    <w:rsid w:val="00471E1F"/>
    <w:rsid w:val="00471E90"/>
    <w:rsid w:val="00471EB6"/>
    <w:rsid w:val="00471F58"/>
    <w:rsid w:val="00471FFD"/>
    <w:rsid w:val="004720A3"/>
    <w:rsid w:val="00472249"/>
    <w:rsid w:val="0047240C"/>
    <w:rsid w:val="004724FA"/>
    <w:rsid w:val="004729A8"/>
    <w:rsid w:val="00473899"/>
    <w:rsid w:val="004739E7"/>
    <w:rsid w:val="00473CAF"/>
    <w:rsid w:val="00473DBA"/>
    <w:rsid w:val="00473EA2"/>
    <w:rsid w:val="00473F2F"/>
    <w:rsid w:val="00474021"/>
    <w:rsid w:val="00474122"/>
    <w:rsid w:val="0047461D"/>
    <w:rsid w:val="004747B9"/>
    <w:rsid w:val="00474AB2"/>
    <w:rsid w:val="00474AB4"/>
    <w:rsid w:val="00474AD7"/>
    <w:rsid w:val="00474BF9"/>
    <w:rsid w:val="00474D77"/>
    <w:rsid w:val="004750AB"/>
    <w:rsid w:val="00475198"/>
    <w:rsid w:val="00475297"/>
    <w:rsid w:val="0047584E"/>
    <w:rsid w:val="00475936"/>
    <w:rsid w:val="0047593B"/>
    <w:rsid w:val="00475AA9"/>
    <w:rsid w:val="00475BC9"/>
    <w:rsid w:val="00475E78"/>
    <w:rsid w:val="0047617B"/>
    <w:rsid w:val="00476383"/>
    <w:rsid w:val="0047646C"/>
    <w:rsid w:val="0047648F"/>
    <w:rsid w:val="004766D8"/>
    <w:rsid w:val="0047694C"/>
    <w:rsid w:val="00476EBE"/>
    <w:rsid w:val="004770A1"/>
    <w:rsid w:val="0047779C"/>
    <w:rsid w:val="004777DE"/>
    <w:rsid w:val="00477A6E"/>
    <w:rsid w:val="00477B37"/>
    <w:rsid w:val="00477BAD"/>
    <w:rsid w:val="00477C44"/>
    <w:rsid w:val="0048007A"/>
    <w:rsid w:val="004800C5"/>
    <w:rsid w:val="00480281"/>
    <w:rsid w:val="00480661"/>
    <w:rsid w:val="0048066E"/>
    <w:rsid w:val="0048086A"/>
    <w:rsid w:val="00480A28"/>
    <w:rsid w:val="00480A67"/>
    <w:rsid w:val="00480B3B"/>
    <w:rsid w:val="00480E39"/>
    <w:rsid w:val="00480E87"/>
    <w:rsid w:val="00480E94"/>
    <w:rsid w:val="0048101B"/>
    <w:rsid w:val="004810D0"/>
    <w:rsid w:val="00481190"/>
    <w:rsid w:val="00481244"/>
    <w:rsid w:val="0048136F"/>
    <w:rsid w:val="004813DD"/>
    <w:rsid w:val="0048165E"/>
    <w:rsid w:val="0048170F"/>
    <w:rsid w:val="00481E56"/>
    <w:rsid w:val="00481F11"/>
    <w:rsid w:val="00481FEF"/>
    <w:rsid w:val="00482016"/>
    <w:rsid w:val="00482154"/>
    <w:rsid w:val="0048215B"/>
    <w:rsid w:val="00482D95"/>
    <w:rsid w:val="00483121"/>
    <w:rsid w:val="0048312E"/>
    <w:rsid w:val="00483142"/>
    <w:rsid w:val="004832C8"/>
    <w:rsid w:val="004832F3"/>
    <w:rsid w:val="0048390F"/>
    <w:rsid w:val="00483A1A"/>
    <w:rsid w:val="00483F10"/>
    <w:rsid w:val="00483FA2"/>
    <w:rsid w:val="00483FDE"/>
    <w:rsid w:val="004840BB"/>
    <w:rsid w:val="00484112"/>
    <w:rsid w:val="0048422A"/>
    <w:rsid w:val="00484257"/>
    <w:rsid w:val="004842E1"/>
    <w:rsid w:val="00484328"/>
    <w:rsid w:val="00484590"/>
    <w:rsid w:val="004846D7"/>
    <w:rsid w:val="00484883"/>
    <w:rsid w:val="00484A2D"/>
    <w:rsid w:val="00484AD0"/>
    <w:rsid w:val="00484D1D"/>
    <w:rsid w:val="0048511E"/>
    <w:rsid w:val="004851D4"/>
    <w:rsid w:val="00485248"/>
    <w:rsid w:val="004854B0"/>
    <w:rsid w:val="00485859"/>
    <w:rsid w:val="00485909"/>
    <w:rsid w:val="00485AA2"/>
    <w:rsid w:val="00485B11"/>
    <w:rsid w:val="00485BF1"/>
    <w:rsid w:val="00486617"/>
    <w:rsid w:val="004866C3"/>
    <w:rsid w:val="00486804"/>
    <w:rsid w:val="00486FF0"/>
    <w:rsid w:val="004870DA"/>
    <w:rsid w:val="00487451"/>
    <w:rsid w:val="004875D3"/>
    <w:rsid w:val="00487A9B"/>
    <w:rsid w:val="00487D5F"/>
    <w:rsid w:val="00487F4A"/>
    <w:rsid w:val="00487F68"/>
    <w:rsid w:val="004900A4"/>
    <w:rsid w:val="004902E2"/>
    <w:rsid w:val="00490643"/>
    <w:rsid w:val="004907FB"/>
    <w:rsid w:val="00490DC6"/>
    <w:rsid w:val="00490E44"/>
    <w:rsid w:val="00490EAD"/>
    <w:rsid w:val="004910EC"/>
    <w:rsid w:val="004917DB"/>
    <w:rsid w:val="004918F4"/>
    <w:rsid w:val="00491AC8"/>
    <w:rsid w:val="00491C2A"/>
    <w:rsid w:val="00491CF9"/>
    <w:rsid w:val="00491D6D"/>
    <w:rsid w:val="004927FB"/>
    <w:rsid w:val="00492809"/>
    <w:rsid w:val="004929B4"/>
    <w:rsid w:val="00492B93"/>
    <w:rsid w:val="004932DB"/>
    <w:rsid w:val="004935F4"/>
    <w:rsid w:val="00493706"/>
    <w:rsid w:val="00493802"/>
    <w:rsid w:val="004939C9"/>
    <w:rsid w:val="004939E1"/>
    <w:rsid w:val="004939F1"/>
    <w:rsid w:val="00493D53"/>
    <w:rsid w:val="00493F51"/>
    <w:rsid w:val="00493FE6"/>
    <w:rsid w:val="00494221"/>
    <w:rsid w:val="0049496B"/>
    <w:rsid w:val="00494BED"/>
    <w:rsid w:val="00494EBD"/>
    <w:rsid w:val="00495251"/>
    <w:rsid w:val="004955D9"/>
    <w:rsid w:val="0049563E"/>
    <w:rsid w:val="004959D6"/>
    <w:rsid w:val="00495A97"/>
    <w:rsid w:val="00495EB2"/>
    <w:rsid w:val="00496449"/>
    <w:rsid w:val="004965C1"/>
    <w:rsid w:val="00496826"/>
    <w:rsid w:val="004969E9"/>
    <w:rsid w:val="00496BDA"/>
    <w:rsid w:val="004971D2"/>
    <w:rsid w:val="00497896"/>
    <w:rsid w:val="00497E45"/>
    <w:rsid w:val="004A0147"/>
    <w:rsid w:val="004A01F4"/>
    <w:rsid w:val="004A0558"/>
    <w:rsid w:val="004A0C25"/>
    <w:rsid w:val="004A0DE5"/>
    <w:rsid w:val="004A1180"/>
    <w:rsid w:val="004A11E8"/>
    <w:rsid w:val="004A1273"/>
    <w:rsid w:val="004A13BF"/>
    <w:rsid w:val="004A1464"/>
    <w:rsid w:val="004A151D"/>
    <w:rsid w:val="004A194B"/>
    <w:rsid w:val="004A1984"/>
    <w:rsid w:val="004A1C5F"/>
    <w:rsid w:val="004A216C"/>
    <w:rsid w:val="004A21F8"/>
    <w:rsid w:val="004A242B"/>
    <w:rsid w:val="004A250B"/>
    <w:rsid w:val="004A26A6"/>
    <w:rsid w:val="004A27C8"/>
    <w:rsid w:val="004A284A"/>
    <w:rsid w:val="004A2A6F"/>
    <w:rsid w:val="004A2E46"/>
    <w:rsid w:val="004A3039"/>
    <w:rsid w:val="004A3073"/>
    <w:rsid w:val="004A3223"/>
    <w:rsid w:val="004A335B"/>
    <w:rsid w:val="004A3454"/>
    <w:rsid w:val="004A37AE"/>
    <w:rsid w:val="004A3929"/>
    <w:rsid w:val="004A3963"/>
    <w:rsid w:val="004A39A8"/>
    <w:rsid w:val="004A3B3B"/>
    <w:rsid w:val="004A3B54"/>
    <w:rsid w:val="004A3DB9"/>
    <w:rsid w:val="004A407D"/>
    <w:rsid w:val="004A40DF"/>
    <w:rsid w:val="004A43EC"/>
    <w:rsid w:val="004A44C4"/>
    <w:rsid w:val="004A46A2"/>
    <w:rsid w:val="004A46F4"/>
    <w:rsid w:val="004A4945"/>
    <w:rsid w:val="004A4A7A"/>
    <w:rsid w:val="004A4BBB"/>
    <w:rsid w:val="004A4D3A"/>
    <w:rsid w:val="004A4DA2"/>
    <w:rsid w:val="004A5006"/>
    <w:rsid w:val="004A5124"/>
    <w:rsid w:val="004A5423"/>
    <w:rsid w:val="004A553F"/>
    <w:rsid w:val="004A583B"/>
    <w:rsid w:val="004A593D"/>
    <w:rsid w:val="004A5943"/>
    <w:rsid w:val="004A598F"/>
    <w:rsid w:val="004A59C8"/>
    <w:rsid w:val="004A59FA"/>
    <w:rsid w:val="004A5D52"/>
    <w:rsid w:val="004A612D"/>
    <w:rsid w:val="004A6531"/>
    <w:rsid w:val="004A6610"/>
    <w:rsid w:val="004A6863"/>
    <w:rsid w:val="004A6A89"/>
    <w:rsid w:val="004A6E57"/>
    <w:rsid w:val="004A6EB3"/>
    <w:rsid w:val="004A6EF1"/>
    <w:rsid w:val="004A70A6"/>
    <w:rsid w:val="004A7101"/>
    <w:rsid w:val="004A7243"/>
    <w:rsid w:val="004A75F6"/>
    <w:rsid w:val="004A7673"/>
    <w:rsid w:val="004A7C4E"/>
    <w:rsid w:val="004B0944"/>
    <w:rsid w:val="004B0B09"/>
    <w:rsid w:val="004B12C4"/>
    <w:rsid w:val="004B12E3"/>
    <w:rsid w:val="004B151D"/>
    <w:rsid w:val="004B15A7"/>
    <w:rsid w:val="004B164A"/>
    <w:rsid w:val="004B1739"/>
    <w:rsid w:val="004B1DDD"/>
    <w:rsid w:val="004B1E7F"/>
    <w:rsid w:val="004B1F36"/>
    <w:rsid w:val="004B2340"/>
    <w:rsid w:val="004B2636"/>
    <w:rsid w:val="004B26B9"/>
    <w:rsid w:val="004B296A"/>
    <w:rsid w:val="004B2A53"/>
    <w:rsid w:val="004B2D05"/>
    <w:rsid w:val="004B2DA2"/>
    <w:rsid w:val="004B2E55"/>
    <w:rsid w:val="004B30B0"/>
    <w:rsid w:val="004B3970"/>
    <w:rsid w:val="004B3A07"/>
    <w:rsid w:val="004B3A4F"/>
    <w:rsid w:val="004B3C51"/>
    <w:rsid w:val="004B4000"/>
    <w:rsid w:val="004B4825"/>
    <w:rsid w:val="004B48D8"/>
    <w:rsid w:val="004B4993"/>
    <w:rsid w:val="004B4D1D"/>
    <w:rsid w:val="004B4D1F"/>
    <w:rsid w:val="004B5731"/>
    <w:rsid w:val="004B599B"/>
    <w:rsid w:val="004B5BAB"/>
    <w:rsid w:val="004B5CA0"/>
    <w:rsid w:val="004B646F"/>
    <w:rsid w:val="004B65F7"/>
    <w:rsid w:val="004B663A"/>
    <w:rsid w:val="004B6897"/>
    <w:rsid w:val="004B6B0A"/>
    <w:rsid w:val="004B6BD0"/>
    <w:rsid w:val="004B6F73"/>
    <w:rsid w:val="004B7049"/>
    <w:rsid w:val="004B7242"/>
    <w:rsid w:val="004B769A"/>
    <w:rsid w:val="004B7995"/>
    <w:rsid w:val="004B7B77"/>
    <w:rsid w:val="004B7BC5"/>
    <w:rsid w:val="004B7C9C"/>
    <w:rsid w:val="004B7E23"/>
    <w:rsid w:val="004B7E81"/>
    <w:rsid w:val="004C0A32"/>
    <w:rsid w:val="004C0A4D"/>
    <w:rsid w:val="004C0AAD"/>
    <w:rsid w:val="004C0B4E"/>
    <w:rsid w:val="004C1040"/>
    <w:rsid w:val="004C1087"/>
    <w:rsid w:val="004C1246"/>
    <w:rsid w:val="004C12A0"/>
    <w:rsid w:val="004C13B3"/>
    <w:rsid w:val="004C13ED"/>
    <w:rsid w:val="004C1455"/>
    <w:rsid w:val="004C1629"/>
    <w:rsid w:val="004C16B6"/>
    <w:rsid w:val="004C1717"/>
    <w:rsid w:val="004C17A6"/>
    <w:rsid w:val="004C1B80"/>
    <w:rsid w:val="004C1EE8"/>
    <w:rsid w:val="004C2489"/>
    <w:rsid w:val="004C27B1"/>
    <w:rsid w:val="004C2946"/>
    <w:rsid w:val="004C29DA"/>
    <w:rsid w:val="004C2C24"/>
    <w:rsid w:val="004C2C37"/>
    <w:rsid w:val="004C2F4E"/>
    <w:rsid w:val="004C327A"/>
    <w:rsid w:val="004C3504"/>
    <w:rsid w:val="004C36D0"/>
    <w:rsid w:val="004C3AAB"/>
    <w:rsid w:val="004C3BC2"/>
    <w:rsid w:val="004C3E71"/>
    <w:rsid w:val="004C3F7D"/>
    <w:rsid w:val="004C41BD"/>
    <w:rsid w:val="004C4272"/>
    <w:rsid w:val="004C4372"/>
    <w:rsid w:val="004C4591"/>
    <w:rsid w:val="004C4BB9"/>
    <w:rsid w:val="004C4C29"/>
    <w:rsid w:val="004C4C36"/>
    <w:rsid w:val="004C4D41"/>
    <w:rsid w:val="004C4FB1"/>
    <w:rsid w:val="004C5242"/>
    <w:rsid w:val="004C526D"/>
    <w:rsid w:val="004C5317"/>
    <w:rsid w:val="004C54AA"/>
    <w:rsid w:val="004C54F8"/>
    <w:rsid w:val="004C561B"/>
    <w:rsid w:val="004C5B9E"/>
    <w:rsid w:val="004C5EAF"/>
    <w:rsid w:val="004C6017"/>
    <w:rsid w:val="004C6215"/>
    <w:rsid w:val="004C656B"/>
    <w:rsid w:val="004C6580"/>
    <w:rsid w:val="004C65A0"/>
    <w:rsid w:val="004C6B2D"/>
    <w:rsid w:val="004C6C86"/>
    <w:rsid w:val="004C6CCB"/>
    <w:rsid w:val="004C705C"/>
    <w:rsid w:val="004C7065"/>
    <w:rsid w:val="004C75E1"/>
    <w:rsid w:val="004C7C5F"/>
    <w:rsid w:val="004C7C67"/>
    <w:rsid w:val="004D0570"/>
    <w:rsid w:val="004D057D"/>
    <w:rsid w:val="004D0656"/>
    <w:rsid w:val="004D0891"/>
    <w:rsid w:val="004D08E4"/>
    <w:rsid w:val="004D0A49"/>
    <w:rsid w:val="004D0A81"/>
    <w:rsid w:val="004D0BC4"/>
    <w:rsid w:val="004D0CBF"/>
    <w:rsid w:val="004D1258"/>
    <w:rsid w:val="004D185C"/>
    <w:rsid w:val="004D18E7"/>
    <w:rsid w:val="004D1A8A"/>
    <w:rsid w:val="004D1B88"/>
    <w:rsid w:val="004D1C38"/>
    <w:rsid w:val="004D1D07"/>
    <w:rsid w:val="004D1D75"/>
    <w:rsid w:val="004D20C0"/>
    <w:rsid w:val="004D238C"/>
    <w:rsid w:val="004D28AE"/>
    <w:rsid w:val="004D28BA"/>
    <w:rsid w:val="004D28F8"/>
    <w:rsid w:val="004D2D7D"/>
    <w:rsid w:val="004D3067"/>
    <w:rsid w:val="004D3290"/>
    <w:rsid w:val="004D368D"/>
    <w:rsid w:val="004D38F3"/>
    <w:rsid w:val="004D398B"/>
    <w:rsid w:val="004D3AC2"/>
    <w:rsid w:val="004D3E23"/>
    <w:rsid w:val="004D412E"/>
    <w:rsid w:val="004D42E4"/>
    <w:rsid w:val="004D4560"/>
    <w:rsid w:val="004D462A"/>
    <w:rsid w:val="004D4988"/>
    <w:rsid w:val="004D4ABC"/>
    <w:rsid w:val="004D4B4D"/>
    <w:rsid w:val="004D4DF0"/>
    <w:rsid w:val="004D4FA3"/>
    <w:rsid w:val="004D53DD"/>
    <w:rsid w:val="004D5502"/>
    <w:rsid w:val="004D57A3"/>
    <w:rsid w:val="004D5DDC"/>
    <w:rsid w:val="004D5F3D"/>
    <w:rsid w:val="004D6097"/>
    <w:rsid w:val="004D6323"/>
    <w:rsid w:val="004D6527"/>
    <w:rsid w:val="004D6656"/>
    <w:rsid w:val="004D6678"/>
    <w:rsid w:val="004D67C2"/>
    <w:rsid w:val="004D685A"/>
    <w:rsid w:val="004D68AE"/>
    <w:rsid w:val="004D69CE"/>
    <w:rsid w:val="004D6C0F"/>
    <w:rsid w:val="004D703F"/>
    <w:rsid w:val="004D719E"/>
    <w:rsid w:val="004D7346"/>
    <w:rsid w:val="004D7422"/>
    <w:rsid w:val="004D74CC"/>
    <w:rsid w:val="004D7B38"/>
    <w:rsid w:val="004D7DDA"/>
    <w:rsid w:val="004D7E37"/>
    <w:rsid w:val="004D7E3C"/>
    <w:rsid w:val="004D7E50"/>
    <w:rsid w:val="004D7FD3"/>
    <w:rsid w:val="004E0036"/>
    <w:rsid w:val="004E009F"/>
    <w:rsid w:val="004E01DB"/>
    <w:rsid w:val="004E03FE"/>
    <w:rsid w:val="004E053E"/>
    <w:rsid w:val="004E05BC"/>
    <w:rsid w:val="004E0B9E"/>
    <w:rsid w:val="004E0D1B"/>
    <w:rsid w:val="004E0E69"/>
    <w:rsid w:val="004E149A"/>
    <w:rsid w:val="004E1A69"/>
    <w:rsid w:val="004E1C04"/>
    <w:rsid w:val="004E1E13"/>
    <w:rsid w:val="004E1FA6"/>
    <w:rsid w:val="004E21AB"/>
    <w:rsid w:val="004E2AAB"/>
    <w:rsid w:val="004E2BC2"/>
    <w:rsid w:val="004E2C19"/>
    <w:rsid w:val="004E2C81"/>
    <w:rsid w:val="004E2D81"/>
    <w:rsid w:val="004E2F45"/>
    <w:rsid w:val="004E3324"/>
    <w:rsid w:val="004E3943"/>
    <w:rsid w:val="004E3955"/>
    <w:rsid w:val="004E39DC"/>
    <w:rsid w:val="004E3A59"/>
    <w:rsid w:val="004E3D75"/>
    <w:rsid w:val="004E3DD0"/>
    <w:rsid w:val="004E40E1"/>
    <w:rsid w:val="004E428A"/>
    <w:rsid w:val="004E4318"/>
    <w:rsid w:val="004E43F0"/>
    <w:rsid w:val="004E450A"/>
    <w:rsid w:val="004E469C"/>
    <w:rsid w:val="004E481A"/>
    <w:rsid w:val="004E4B02"/>
    <w:rsid w:val="004E4D3E"/>
    <w:rsid w:val="004E512F"/>
    <w:rsid w:val="004E5290"/>
    <w:rsid w:val="004E53FA"/>
    <w:rsid w:val="004E56B1"/>
    <w:rsid w:val="004E5715"/>
    <w:rsid w:val="004E588B"/>
    <w:rsid w:val="004E594D"/>
    <w:rsid w:val="004E5A4F"/>
    <w:rsid w:val="004E5B61"/>
    <w:rsid w:val="004E5DA0"/>
    <w:rsid w:val="004E5FCB"/>
    <w:rsid w:val="004E62CC"/>
    <w:rsid w:val="004E638C"/>
    <w:rsid w:val="004E6690"/>
    <w:rsid w:val="004E68F6"/>
    <w:rsid w:val="004E6AAE"/>
    <w:rsid w:val="004E71F7"/>
    <w:rsid w:val="004E7393"/>
    <w:rsid w:val="004E7528"/>
    <w:rsid w:val="004E75FF"/>
    <w:rsid w:val="004E7632"/>
    <w:rsid w:val="004E775D"/>
    <w:rsid w:val="004E77B6"/>
    <w:rsid w:val="004F0233"/>
    <w:rsid w:val="004F04A0"/>
    <w:rsid w:val="004F0668"/>
    <w:rsid w:val="004F0E7F"/>
    <w:rsid w:val="004F1275"/>
    <w:rsid w:val="004F15A4"/>
    <w:rsid w:val="004F166D"/>
    <w:rsid w:val="004F1818"/>
    <w:rsid w:val="004F1915"/>
    <w:rsid w:val="004F1D33"/>
    <w:rsid w:val="004F1D8C"/>
    <w:rsid w:val="004F2061"/>
    <w:rsid w:val="004F20AB"/>
    <w:rsid w:val="004F23AD"/>
    <w:rsid w:val="004F2614"/>
    <w:rsid w:val="004F276F"/>
    <w:rsid w:val="004F2917"/>
    <w:rsid w:val="004F2968"/>
    <w:rsid w:val="004F29ED"/>
    <w:rsid w:val="004F2A1E"/>
    <w:rsid w:val="004F2EEA"/>
    <w:rsid w:val="004F2FB1"/>
    <w:rsid w:val="004F3689"/>
    <w:rsid w:val="004F40DD"/>
    <w:rsid w:val="004F42B7"/>
    <w:rsid w:val="004F4635"/>
    <w:rsid w:val="004F47FF"/>
    <w:rsid w:val="004F4885"/>
    <w:rsid w:val="004F48FF"/>
    <w:rsid w:val="004F49F9"/>
    <w:rsid w:val="004F49FC"/>
    <w:rsid w:val="004F4A19"/>
    <w:rsid w:val="004F4AB9"/>
    <w:rsid w:val="004F4AC4"/>
    <w:rsid w:val="004F4D2D"/>
    <w:rsid w:val="004F4E3C"/>
    <w:rsid w:val="004F4FEF"/>
    <w:rsid w:val="004F505A"/>
    <w:rsid w:val="004F51E9"/>
    <w:rsid w:val="004F5520"/>
    <w:rsid w:val="004F55C3"/>
    <w:rsid w:val="004F58E1"/>
    <w:rsid w:val="004F5902"/>
    <w:rsid w:val="004F594D"/>
    <w:rsid w:val="004F597B"/>
    <w:rsid w:val="004F61D4"/>
    <w:rsid w:val="004F6779"/>
    <w:rsid w:val="004F67EF"/>
    <w:rsid w:val="004F67F9"/>
    <w:rsid w:val="004F67FC"/>
    <w:rsid w:val="004F6951"/>
    <w:rsid w:val="004F6A21"/>
    <w:rsid w:val="004F6A2C"/>
    <w:rsid w:val="004F6A91"/>
    <w:rsid w:val="004F6AF9"/>
    <w:rsid w:val="004F6F6E"/>
    <w:rsid w:val="004F7133"/>
    <w:rsid w:val="004F736D"/>
    <w:rsid w:val="004F743A"/>
    <w:rsid w:val="004F76E1"/>
    <w:rsid w:val="004F7700"/>
    <w:rsid w:val="004F7D2A"/>
    <w:rsid w:val="004F7FA1"/>
    <w:rsid w:val="004FF3AC"/>
    <w:rsid w:val="00500530"/>
    <w:rsid w:val="00500910"/>
    <w:rsid w:val="00500973"/>
    <w:rsid w:val="0050101B"/>
    <w:rsid w:val="00501086"/>
    <w:rsid w:val="005010C5"/>
    <w:rsid w:val="0050120D"/>
    <w:rsid w:val="005013ED"/>
    <w:rsid w:val="00501987"/>
    <w:rsid w:val="00501FF1"/>
    <w:rsid w:val="005027A1"/>
    <w:rsid w:val="00502F8C"/>
    <w:rsid w:val="0050326E"/>
    <w:rsid w:val="00503D44"/>
    <w:rsid w:val="00503FA2"/>
    <w:rsid w:val="0050456B"/>
    <w:rsid w:val="00504626"/>
    <w:rsid w:val="00504AA5"/>
    <w:rsid w:val="00504AE3"/>
    <w:rsid w:val="00504DC4"/>
    <w:rsid w:val="00504DCA"/>
    <w:rsid w:val="005051C7"/>
    <w:rsid w:val="00505378"/>
    <w:rsid w:val="00505581"/>
    <w:rsid w:val="005057B9"/>
    <w:rsid w:val="00505844"/>
    <w:rsid w:val="00505998"/>
    <w:rsid w:val="005059EF"/>
    <w:rsid w:val="00505A47"/>
    <w:rsid w:val="00505C45"/>
    <w:rsid w:val="00505C94"/>
    <w:rsid w:val="00505D9C"/>
    <w:rsid w:val="00505EE8"/>
    <w:rsid w:val="00506006"/>
    <w:rsid w:val="00506126"/>
    <w:rsid w:val="00506204"/>
    <w:rsid w:val="00506460"/>
    <w:rsid w:val="00506697"/>
    <w:rsid w:val="005066C9"/>
    <w:rsid w:val="0050679E"/>
    <w:rsid w:val="00506957"/>
    <w:rsid w:val="00506976"/>
    <w:rsid w:val="00506E26"/>
    <w:rsid w:val="00506FC2"/>
    <w:rsid w:val="00507064"/>
    <w:rsid w:val="00507096"/>
    <w:rsid w:val="005070E0"/>
    <w:rsid w:val="00507150"/>
    <w:rsid w:val="005071B7"/>
    <w:rsid w:val="00507243"/>
    <w:rsid w:val="00507474"/>
    <w:rsid w:val="00507583"/>
    <w:rsid w:val="00507958"/>
    <w:rsid w:val="00507CFE"/>
    <w:rsid w:val="00510040"/>
    <w:rsid w:val="00510136"/>
    <w:rsid w:val="0051056A"/>
    <w:rsid w:val="00510614"/>
    <w:rsid w:val="0051083D"/>
    <w:rsid w:val="005108F0"/>
    <w:rsid w:val="00510964"/>
    <w:rsid w:val="005109B0"/>
    <w:rsid w:val="00510AAB"/>
    <w:rsid w:val="00510D57"/>
    <w:rsid w:val="00510F0B"/>
    <w:rsid w:val="00510FAF"/>
    <w:rsid w:val="00511370"/>
    <w:rsid w:val="00511386"/>
    <w:rsid w:val="0051154E"/>
    <w:rsid w:val="00511670"/>
    <w:rsid w:val="00511A67"/>
    <w:rsid w:val="00511CB3"/>
    <w:rsid w:val="00511DCF"/>
    <w:rsid w:val="00511ED5"/>
    <w:rsid w:val="0051259F"/>
    <w:rsid w:val="0051270E"/>
    <w:rsid w:val="00512862"/>
    <w:rsid w:val="00512A70"/>
    <w:rsid w:val="00512ADD"/>
    <w:rsid w:val="00512CC5"/>
    <w:rsid w:val="005130D2"/>
    <w:rsid w:val="0051310F"/>
    <w:rsid w:val="00513AD4"/>
    <w:rsid w:val="00513D99"/>
    <w:rsid w:val="0051421C"/>
    <w:rsid w:val="005146BE"/>
    <w:rsid w:val="00514952"/>
    <w:rsid w:val="005149E6"/>
    <w:rsid w:val="00514C0E"/>
    <w:rsid w:val="00514C6B"/>
    <w:rsid w:val="005151B8"/>
    <w:rsid w:val="0051529F"/>
    <w:rsid w:val="0051536D"/>
    <w:rsid w:val="00515591"/>
    <w:rsid w:val="005156C4"/>
    <w:rsid w:val="00515BD1"/>
    <w:rsid w:val="00515D1D"/>
    <w:rsid w:val="005162B0"/>
    <w:rsid w:val="00516523"/>
    <w:rsid w:val="00516608"/>
    <w:rsid w:val="00516952"/>
    <w:rsid w:val="00516A10"/>
    <w:rsid w:val="00516BA3"/>
    <w:rsid w:val="00516D07"/>
    <w:rsid w:val="00516DCD"/>
    <w:rsid w:val="00516F46"/>
    <w:rsid w:val="00517084"/>
    <w:rsid w:val="005170C5"/>
    <w:rsid w:val="005174AB"/>
    <w:rsid w:val="00517578"/>
    <w:rsid w:val="00517BBA"/>
    <w:rsid w:val="00517CF6"/>
    <w:rsid w:val="00517DAE"/>
    <w:rsid w:val="005200A1"/>
    <w:rsid w:val="0052028F"/>
    <w:rsid w:val="0052073F"/>
    <w:rsid w:val="00520D8D"/>
    <w:rsid w:val="00520DD5"/>
    <w:rsid w:val="00520E06"/>
    <w:rsid w:val="00520F3B"/>
    <w:rsid w:val="00520FAF"/>
    <w:rsid w:val="00520FB7"/>
    <w:rsid w:val="00521189"/>
    <w:rsid w:val="0052153D"/>
    <w:rsid w:val="005215ED"/>
    <w:rsid w:val="00521AB2"/>
    <w:rsid w:val="00521C7C"/>
    <w:rsid w:val="00521CBB"/>
    <w:rsid w:val="00521DA5"/>
    <w:rsid w:val="00521E78"/>
    <w:rsid w:val="00521FB3"/>
    <w:rsid w:val="005221C2"/>
    <w:rsid w:val="005221C6"/>
    <w:rsid w:val="00522676"/>
    <w:rsid w:val="0052297A"/>
    <w:rsid w:val="00522A7E"/>
    <w:rsid w:val="00522B8F"/>
    <w:rsid w:val="00522BBA"/>
    <w:rsid w:val="00522D98"/>
    <w:rsid w:val="00523015"/>
    <w:rsid w:val="00523117"/>
    <w:rsid w:val="005232DC"/>
    <w:rsid w:val="00523353"/>
    <w:rsid w:val="0052344F"/>
    <w:rsid w:val="0052349A"/>
    <w:rsid w:val="0052350E"/>
    <w:rsid w:val="0052387C"/>
    <w:rsid w:val="00523929"/>
    <w:rsid w:val="00523B98"/>
    <w:rsid w:val="00523D20"/>
    <w:rsid w:val="005242F0"/>
    <w:rsid w:val="00524A74"/>
    <w:rsid w:val="00524C37"/>
    <w:rsid w:val="00524C70"/>
    <w:rsid w:val="00525544"/>
    <w:rsid w:val="005257D0"/>
    <w:rsid w:val="005259F7"/>
    <w:rsid w:val="00525A55"/>
    <w:rsid w:val="00525DE5"/>
    <w:rsid w:val="00525E8D"/>
    <w:rsid w:val="00525EA0"/>
    <w:rsid w:val="00525ECB"/>
    <w:rsid w:val="00526139"/>
    <w:rsid w:val="0052654F"/>
    <w:rsid w:val="00526673"/>
    <w:rsid w:val="00526719"/>
    <w:rsid w:val="0052690E"/>
    <w:rsid w:val="00526A99"/>
    <w:rsid w:val="00526EC2"/>
    <w:rsid w:val="00526F02"/>
    <w:rsid w:val="00526F6B"/>
    <w:rsid w:val="00527770"/>
    <w:rsid w:val="00527FFC"/>
    <w:rsid w:val="0053001D"/>
    <w:rsid w:val="00530515"/>
    <w:rsid w:val="005306EC"/>
    <w:rsid w:val="00530B72"/>
    <w:rsid w:val="00530B74"/>
    <w:rsid w:val="00530EC2"/>
    <w:rsid w:val="00531118"/>
    <w:rsid w:val="0053145D"/>
    <w:rsid w:val="0053150D"/>
    <w:rsid w:val="0053191F"/>
    <w:rsid w:val="00531B97"/>
    <w:rsid w:val="00531EBD"/>
    <w:rsid w:val="005320F7"/>
    <w:rsid w:val="005322A6"/>
    <w:rsid w:val="00532566"/>
    <w:rsid w:val="00532654"/>
    <w:rsid w:val="00532795"/>
    <w:rsid w:val="005328F3"/>
    <w:rsid w:val="00532B0B"/>
    <w:rsid w:val="00532C1C"/>
    <w:rsid w:val="005330FE"/>
    <w:rsid w:val="00533376"/>
    <w:rsid w:val="0053356D"/>
    <w:rsid w:val="00533A48"/>
    <w:rsid w:val="00533BCB"/>
    <w:rsid w:val="00533BE8"/>
    <w:rsid w:val="00533E0D"/>
    <w:rsid w:val="00534089"/>
    <w:rsid w:val="00534274"/>
    <w:rsid w:val="0053439F"/>
    <w:rsid w:val="005343F9"/>
    <w:rsid w:val="00534420"/>
    <w:rsid w:val="00534454"/>
    <w:rsid w:val="005346F7"/>
    <w:rsid w:val="0053497E"/>
    <w:rsid w:val="00534BD0"/>
    <w:rsid w:val="00534D81"/>
    <w:rsid w:val="00534D8A"/>
    <w:rsid w:val="00535182"/>
    <w:rsid w:val="005356E7"/>
    <w:rsid w:val="0053591A"/>
    <w:rsid w:val="00535AD2"/>
    <w:rsid w:val="00535CF0"/>
    <w:rsid w:val="00535E02"/>
    <w:rsid w:val="00535F7E"/>
    <w:rsid w:val="00535FDC"/>
    <w:rsid w:val="0053682C"/>
    <w:rsid w:val="00536D55"/>
    <w:rsid w:val="00537152"/>
    <w:rsid w:val="005375BB"/>
    <w:rsid w:val="005375EE"/>
    <w:rsid w:val="00537832"/>
    <w:rsid w:val="00537904"/>
    <w:rsid w:val="005379D6"/>
    <w:rsid w:val="00537A8F"/>
    <w:rsid w:val="00537FEF"/>
    <w:rsid w:val="00540210"/>
    <w:rsid w:val="005402FC"/>
    <w:rsid w:val="00540316"/>
    <w:rsid w:val="00540499"/>
    <w:rsid w:val="0054050E"/>
    <w:rsid w:val="0054064F"/>
    <w:rsid w:val="0054081D"/>
    <w:rsid w:val="0054093A"/>
    <w:rsid w:val="0054095A"/>
    <w:rsid w:val="00540B61"/>
    <w:rsid w:val="00540BFC"/>
    <w:rsid w:val="00540CA4"/>
    <w:rsid w:val="00540CE4"/>
    <w:rsid w:val="00540E1F"/>
    <w:rsid w:val="00541063"/>
    <w:rsid w:val="0054120B"/>
    <w:rsid w:val="0054141F"/>
    <w:rsid w:val="00541530"/>
    <w:rsid w:val="005415A4"/>
    <w:rsid w:val="005415E8"/>
    <w:rsid w:val="0054176B"/>
    <w:rsid w:val="005419B7"/>
    <w:rsid w:val="00541A42"/>
    <w:rsid w:val="00541B52"/>
    <w:rsid w:val="00541DED"/>
    <w:rsid w:val="00541DF1"/>
    <w:rsid w:val="00541F4E"/>
    <w:rsid w:val="00542402"/>
    <w:rsid w:val="005427CC"/>
    <w:rsid w:val="005427DB"/>
    <w:rsid w:val="005429DE"/>
    <w:rsid w:val="00542A68"/>
    <w:rsid w:val="00542D35"/>
    <w:rsid w:val="00542DD3"/>
    <w:rsid w:val="00542E2E"/>
    <w:rsid w:val="0054305E"/>
    <w:rsid w:val="00543326"/>
    <w:rsid w:val="00543A19"/>
    <w:rsid w:val="00543B05"/>
    <w:rsid w:val="00543DAB"/>
    <w:rsid w:val="0054431F"/>
    <w:rsid w:val="005443B9"/>
    <w:rsid w:val="005443BB"/>
    <w:rsid w:val="00544520"/>
    <w:rsid w:val="00544559"/>
    <w:rsid w:val="005445BD"/>
    <w:rsid w:val="00545077"/>
    <w:rsid w:val="005450E0"/>
    <w:rsid w:val="00545193"/>
    <w:rsid w:val="005452B8"/>
    <w:rsid w:val="00545623"/>
    <w:rsid w:val="00545CC6"/>
    <w:rsid w:val="00546145"/>
    <w:rsid w:val="00546309"/>
    <w:rsid w:val="00546370"/>
    <w:rsid w:val="005465B3"/>
    <w:rsid w:val="00546633"/>
    <w:rsid w:val="00546978"/>
    <w:rsid w:val="00546BC8"/>
    <w:rsid w:val="005471AF"/>
    <w:rsid w:val="005473C3"/>
    <w:rsid w:val="00547815"/>
    <w:rsid w:val="005479DC"/>
    <w:rsid w:val="00547D06"/>
    <w:rsid w:val="005500AD"/>
    <w:rsid w:val="0055041A"/>
    <w:rsid w:val="005505BD"/>
    <w:rsid w:val="0055088B"/>
    <w:rsid w:val="00550D61"/>
    <w:rsid w:val="00550D6F"/>
    <w:rsid w:val="00550EDE"/>
    <w:rsid w:val="005510EF"/>
    <w:rsid w:val="00551194"/>
    <w:rsid w:val="005511C1"/>
    <w:rsid w:val="0055152C"/>
    <w:rsid w:val="0055169F"/>
    <w:rsid w:val="00551B03"/>
    <w:rsid w:val="00552147"/>
    <w:rsid w:val="0055226A"/>
    <w:rsid w:val="005525D1"/>
    <w:rsid w:val="00552668"/>
    <w:rsid w:val="005526C5"/>
    <w:rsid w:val="0055272E"/>
    <w:rsid w:val="0055292B"/>
    <w:rsid w:val="005529E0"/>
    <w:rsid w:val="00552AD3"/>
    <w:rsid w:val="00552BE2"/>
    <w:rsid w:val="00552C35"/>
    <w:rsid w:val="00552CAB"/>
    <w:rsid w:val="00552D40"/>
    <w:rsid w:val="0055319F"/>
    <w:rsid w:val="005532E1"/>
    <w:rsid w:val="005535D8"/>
    <w:rsid w:val="005537EB"/>
    <w:rsid w:val="00553882"/>
    <w:rsid w:val="00553A65"/>
    <w:rsid w:val="00553BE8"/>
    <w:rsid w:val="00553C70"/>
    <w:rsid w:val="00553F83"/>
    <w:rsid w:val="00554042"/>
    <w:rsid w:val="005540AC"/>
    <w:rsid w:val="005540BB"/>
    <w:rsid w:val="00554179"/>
    <w:rsid w:val="0055455B"/>
    <w:rsid w:val="005546F8"/>
    <w:rsid w:val="00554751"/>
    <w:rsid w:val="005547B7"/>
    <w:rsid w:val="00554820"/>
    <w:rsid w:val="0055482D"/>
    <w:rsid w:val="00554982"/>
    <w:rsid w:val="0055499A"/>
    <w:rsid w:val="00554E55"/>
    <w:rsid w:val="00554E98"/>
    <w:rsid w:val="0055504C"/>
    <w:rsid w:val="0055505D"/>
    <w:rsid w:val="005554C8"/>
    <w:rsid w:val="005554F6"/>
    <w:rsid w:val="00555517"/>
    <w:rsid w:val="0055559D"/>
    <w:rsid w:val="00555821"/>
    <w:rsid w:val="00555AA8"/>
    <w:rsid w:val="00555B3E"/>
    <w:rsid w:val="00555F6A"/>
    <w:rsid w:val="00555FD4"/>
    <w:rsid w:val="005560AD"/>
    <w:rsid w:val="005560ED"/>
    <w:rsid w:val="00556235"/>
    <w:rsid w:val="005562A6"/>
    <w:rsid w:val="005562C7"/>
    <w:rsid w:val="005563ED"/>
    <w:rsid w:val="00556445"/>
    <w:rsid w:val="005564FE"/>
    <w:rsid w:val="0055657E"/>
    <w:rsid w:val="005567BD"/>
    <w:rsid w:val="00556943"/>
    <w:rsid w:val="0055699F"/>
    <w:rsid w:val="00556B0D"/>
    <w:rsid w:val="00557135"/>
    <w:rsid w:val="00557145"/>
    <w:rsid w:val="00557173"/>
    <w:rsid w:val="0055780B"/>
    <w:rsid w:val="00557A4E"/>
    <w:rsid w:val="00557B3B"/>
    <w:rsid w:val="00557B87"/>
    <w:rsid w:val="00557E35"/>
    <w:rsid w:val="00557EC2"/>
    <w:rsid w:val="005601D6"/>
    <w:rsid w:val="005601E4"/>
    <w:rsid w:val="005602DB"/>
    <w:rsid w:val="00560346"/>
    <w:rsid w:val="0056052A"/>
    <w:rsid w:val="00560AD4"/>
    <w:rsid w:val="00560B82"/>
    <w:rsid w:val="00560E30"/>
    <w:rsid w:val="00561166"/>
    <w:rsid w:val="005615A7"/>
    <w:rsid w:val="0056161B"/>
    <w:rsid w:val="00561988"/>
    <w:rsid w:val="0056203D"/>
    <w:rsid w:val="005620C5"/>
    <w:rsid w:val="005624E6"/>
    <w:rsid w:val="005624F4"/>
    <w:rsid w:val="0056273B"/>
    <w:rsid w:val="005627E0"/>
    <w:rsid w:val="0056286F"/>
    <w:rsid w:val="00562C30"/>
    <w:rsid w:val="00562C55"/>
    <w:rsid w:val="00562C8B"/>
    <w:rsid w:val="00562D5D"/>
    <w:rsid w:val="00562E13"/>
    <w:rsid w:val="00562EC5"/>
    <w:rsid w:val="0056338D"/>
    <w:rsid w:val="0056399E"/>
    <w:rsid w:val="005639A1"/>
    <w:rsid w:val="00563AD8"/>
    <w:rsid w:val="005640AD"/>
    <w:rsid w:val="005641CE"/>
    <w:rsid w:val="00564277"/>
    <w:rsid w:val="0056449F"/>
    <w:rsid w:val="00564661"/>
    <w:rsid w:val="00564C3F"/>
    <w:rsid w:val="00564EDC"/>
    <w:rsid w:val="005650FD"/>
    <w:rsid w:val="00565136"/>
    <w:rsid w:val="00565229"/>
    <w:rsid w:val="005656FF"/>
    <w:rsid w:val="00565740"/>
    <w:rsid w:val="005657B3"/>
    <w:rsid w:val="00565F1E"/>
    <w:rsid w:val="005660FC"/>
    <w:rsid w:val="0056659A"/>
    <w:rsid w:val="00566627"/>
    <w:rsid w:val="005666BC"/>
    <w:rsid w:val="005667EE"/>
    <w:rsid w:val="00566BBB"/>
    <w:rsid w:val="00566C26"/>
    <w:rsid w:val="0056704C"/>
    <w:rsid w:val="00567126"/>
    <w:rsid w:val="00567B93"/>
    <w:rsid w:val="00567C75"/>
    <w:rsid w:val="00567F39"/>
    <w:rsid w:val="0057009D"/>
    <w:rsid w:val="005702F9"/>
    <w:rsid w:val="005704CA"/>
    <w:rsid w:val="005706BB"/>
    <w:rsid w:val="00570BCF"/>
    <w:rsid w:val="00570CA1"/>
    <w:rsid w:val="00570D07"/>
    <w:rsid w:val="00570ED0"/>
    <w:rsid w:val="00571204"/>
    <w:rsid w:val="0057124A"/>
    <w:rsid w:val="00571316"/>
    <w:rsid w:val="0057141C"/>
    <w:rsid w:val="00571541"/>
    <w:rsid w:val="005717DC"/>
    <w:rsid w:val="00571B45"/>
    <w:rsid w:val="00571EEB"/>
    <w:rsid w:val="005720C7"/>
    <w:rsid w:val="0057238F"/>
    <w:rsid w:val="00572396"/>
    <w:rsid w:val="00572502"/>
    <w:rsid w:val="0057266B"/>
    <w:rsid w:val="005728DC"/>
    <w:rsid w:val="005734CD"/>
    <w:rsid w:val="00573A73"/>
    <w:rsid w:val="00573DEC"/>
    <w:rsid w:val="00573F5B"/>
    <w:rsid w:val="00574209"/>
    <w:rsid w:val="005746A9"/>
    <w:rsid w:val="00574A82"/>
    <w:rsid w:val="00574B12"/>
    <w:rsid w:val="00575205"/>
    <w:rsid w:val="00575475"/>
    <w:rsid w:val="00575800"/>
    <w:rsid w:val="00575ABA"/>
    <w:rsid w:val="00575B5E"/>
    <w:rsid w:val="00575F6C"/>
    <w:rsid w:val="005760F5"/>
    <w:rsid w:val="0057623A"/>
    <w:rsid w:val="0057626F"/>
    <w:rsid w:val="00576387"/>
    <w:rsid w:val="005763C0"/>
    <w:rsid w:val="005764ED"/>
    <w:rsid w:val="0057662D"/>
    <w:rsid w:val="005767B2"/>
    <w:rsid w:val="005767C1"/>
    <w:rsid w:val="00576C46"/>
    <w:rsid w:val="00576DC8"/>
    <w:rsid w:val="00576DDC"/>
    <w:rsid w:val="005770A6"/>
    <w:rsid w:val="0057730B"/>
    <w:rsid w:val="00577582"/>
    <w:rsid w:val="005775D0"/>
    <w:rsid w:val="00577678"/>
    <w:rsid w:val="005776C3"/>
    <w:rsid w:val="00577BCA"/>
    <w:rsid w:val="00577D81"/>
    <w:rsid w:val="00577E2F"/>
    <w:rsid w:val="00577EA8"/>
    <w:rsid w:val="00577F94"/>
    <w:rsid w:val="005802AF"/>
    <w:rsid w:val="005805DB"/>
    <w:rsid w:val="005809A3"/>
    <w:rsid w:val="005809AC"/>
    <w:rsid w:val="00580A24"/>
    <w:rsid w:val="00580B8F"/>
    <w:rsid w:val="00580CD3"/>
    <w:rsid w:val="00580EE9"/>
    <w:rsid w:val="005816EF"/>
    <w:rsid w:val="0058171B"/>
    <w:rsid w:val="005819A0"/>
    <w:rsid w:val="005826A4"/>
    <w:rsid w:val="005826AE"/>
    <w:rsid w:val="00582BBA"/>
    <w:rsid w:val="00582D8B"/>
    <w:rsid w:val="00583491"/>
    <w:rsid w:val="00583DEF"/>
    <w:rsid w:val="00584163"/>
    <w:rsid w:val="00584201"/>
    <w:rsid w:val="00584247"/>
    <w:rsid w:val="005842D4"/>
    <w:rsid w:val="00584365"/>
    <w:rsid w:val="00584369"/>
    <w:rsid w:val="005843DB"/>
    <w:rsid w:val="00584479"/>
    <w:rsid w:val="005844B4"/>
    <w:rsid w:val="00584557"/>
    <w:rsid w:val="005845BE"/>
    <w:rsid w:val="005848FE"/>
    <w:rsid w:val="00584B35"/>
    <w:rsid w:val="0058515A"/>
    <w:rsid w:val="00585A61"/>
    <w:rsid w:val="00585B9E"/>
    <w:rsid w:val="00585C42"/>
    <w:rsid w:val="00585CE1"/>
    <w:rsid w:val="005860C1"/>
    <w:rsid w:val="005862B6"/>
    <w:rsid w:val="005868CD"/>
    <w:rsid w:val="00586BB3"/>
    <w:rsid w:val="00586C22"/>
    <w:rsid w:val="00586D51"/>
    <w:rsid w:val="00586DCF"/>
    <w:rsid w:val="005870A2"/>
    <w:rsid w:val="005877A1"/>
    <w:rsid w:val="00587B18"/>
    <w:rsid w:val="00587B44"/>
    <w:rsid w:val="00587D2B"/>
    <w:rsid w:val="00587DFC"/>
    <w:rsid w:val="0059043B"/>
    <w:rsid w:val="005905FA"/>
    <w:rsid w:val="00590789"/>
    <w:rsid w:val="00590B33"/>
    <w:rsid w:val="00590F65"/>
    <w:rsid w:val="0059114F"/>
    <w:rsid w:val="005911A0"/>
    <w:rsid w:val="00591392"/>
    <w:rsid w:val="00591670"/>
    <w:rsid w:val="00591DEB"/>
    <w:rsid w:val="005922EF"/>
    <w:rsid w:val="0059237E"/>
    <w:rsid w:val="00592AD8"/>
    <w:rsid w:val="00593279"/>
    <w:rsid w:val="00593436"/>
    <w:rsid w:val="00593501"/>
    <w:rsid w:val="00593768"/>
    <w:rsid w:val="00593830"/>
    <w:rsid w:val="00593F78"/>
    <w:rsid w:val="0059413F"/>
    <w:rsid w:val="0059418A"/>
    <w:rsid w:val="0059420C"/>
    <w:rsid w:val="005942ED"/>
    <w:rsid w:val="005944D9"/>
    <w:rsid w:val="00594B78"/>
    <w:rsid w:val="00594E63"/>
    <w:rsid w:val="00594EC6"/>
    <w:rsid w:val="005952B7"/>
    <w:rsid w:val="005954AE"/>
    <w:rsid w:val="00595559"/>
    <w:rsid w:val="005957FC"/>
    <w:rsid w:val="00595853"/>
    <w:rsid w:val="00595AB4"/>
    <w:rsid w:val="00595BD3"/>
    <w:rsid w:val="00596005"/>
    <w:rsid w:val="005961A4"/>
    <w:rsid w:val="00596423"/>
    <w:rsid w:val="00596550"/>
    <w:rsid w:val="005966D6"/>
    <w:rsid w:val="005968E2"/>
    <w:rsid w:val="00596CDA"/>
    <w:rsid w:val="00596F9F"/>
    <w:rsid w:val="00597171"/>
    <w:rsid w:val="00597638"/>
    <w:rsid w:val="00597A7D"/>
    <w:rsid w:val="00597EA2"/>
    <w:rsid w:val="00597F38"/>
    <w:rsid w:val="005993E1"/>
    <w:rsid w:val="0059C6B2"/>
    <w:rsid w:val="005A096B"/>
    <w:rsid w:val="005A0C6F"/>
    <w:rsid w:val="005A0C99"/>
    <w:rsid w:val="005A10F8"/>
    <w:rsid w:val="005A1150"/>
    <w:rsid w:val="005A1241"/>
    <w:rsid w:val="005A12E1"/>
    <w:rsid w:val="005A1346"/>
    <w:rsid w:val="005A1394"/>
    <w:rsid w:val="005A1682"/>
    <w:rsid w:val="005A16A9"/>
    <w:rsid w:val="005A16AA"/>
    <w:rsid w:val="005A16BB"/>
    <w:rsid w:val="005A209B"/>
    <w:rsid w:val="005A261B"/>
    <w:rsid w:val="005A2E1B"/>
    <w:rsid w:val="005A2E51"/>
    <w:rsid w:val="005A2FD6"/>
    <w:rsid w:val="005A2FE3"/>
    <w:rsid w:val="005A3206"/>
    <w:rsid w:val="005A3269"/>
    <w:rsid w:val="005A345C"/>
    <w:rsid w:val="005A3577"/>
    <w:rsid w:val="005A358C"/>
    <w:rsid w:val="005A4034"/>
    <w:rsid w:val="005A4248"/>
    <w:rsid w:val="005A44CF"/>
    <w:rsid w:val="005A45AB"/>
    <w:rsid w:val="005A45BE"/>
    <w:rsid w:val="005A499B"/>
    <w:rsid w:val="005A4BDF"/>
    <w:rsid w:val="005A4ED1"/>
    <w:rsid w:val="005A511C"/>
    <w:rsid w:val="005A52F2"/>
    <w:rsid w:val="005A536F"/>
    <w:rsid w:val="005A57FA"/>
    <w:rsid w:val="005A5A9C"/>
    <w:rsid w:val="005A5BB4"/>
    <w:rsid w:val="005A5D64"/>
    <w:rsid w:val="005A6F71"/>
    <w:rsid w:val="005A714A"/>
    <w:rsid w:val="005A7163"/>
    <w:rsid w:val="005A78A0"/>
    <w:rsid w:val="005A7935"/>
    <w:rsid w:val="005A7B8A"/>
    <w:rsid w:val="005A7C3C"/>
    <w:rsid w:val="005A7F80"/>
    <w:rsid w:val="005A7FEE"/>
    <w:rsid w:val="005B0032"/>
    <w:rsid w:val="005B018D"/>
    <w:rsid w:val="005B0357"/>
    <w:rsid w:val="005B0784"/>
    <w:rsid w:val="005B07DB"/>
    <w:rsid w:val="005B088D"/>
    <w:rsid w:val="005B08BE"/>
    <w:rsid w:val="005B0A36"/>
    <w:rsid w:val="005B0E24"/>
    <w:rsid w:val="005B0E75"/>
    <w:rsid w:val="005B10D9"/>
    <w:rsid w:val="005B1228"/>
    <w:rsid w:val="005B1428"/>
    <w:rsid w:val="005B1511"/>
    <w:rsid w:val="005B1518"/>
    <w:rsid w:val="005B15F8"/>
    <w:rsid w:val="005B1608"/>
    <w:rsid w:val="005B19B8"/>
    <w:rsid w:val="005B1A34"/>
    <w:rsid w:val="005B1C17"/>
    <w:rsid w:val="005B1E49"/>
    <w:rsid w:val="005B2090"/>
    <w:rsid w:val="005B2255"/>
    <w:rsid w:val="005B2419"/>
    <w:rsid w:val="005B2483"/>
    <w:rsid w:val="005B26F1"/>
    <w:rsid w:val="005B2A25"/>
    <w:rsid w:val="005B2CE3"/>
    <w:rsid w:val="005B305A"/>
    <w:rsid w:val="005B30A3"/>
    <w:rsid w:val="005B310A"/>
    <w:rsid w:val="005B3293"/>
    <w:rsid w:val="005B334E"/>
    <w:rsid w:val="005B3375"/>
    <w:rsid w:val="005B34F5"/>
    <w:rsid w:val="005B3559"/>
    <w:rsid w:val="005B3803"/>
    <w:rsid w:val="005B3A77"/>
    <w:rsid w:val="005B3B0F"/>
    <w:rsid w:val="005B3B55"/>
    <w:rsid w:val="005B3BFB"/>
    <w:rsid w:val="005B3CFD"/>
    <w:rsid w:val="005B4051"/>
    <w:rsid w:val="005B4073"/>
    <w:rsid w:val="005B4135"/>
    <w:rsid w:val="005B41E9"/>
    <w:rsid w:val="005B4AE1"/>
    <w:rsid w:val="005B4B79"/>
    <w:rsid w:val="005B4CA5"/>
    <w:rsid w:val="005B4D86"/>
    <w:rsid w:val="005B4DA7"/>
    <w:rsid w:val="005B4DCF"/>
    <w:rsid w:val="005B4EE2"/>
    <w:rsid w:val="005B5099"/>
    <w:rsid w:val="005B509E"/>
    <w:rsid w:val="005B50C1"/>
    <w:rsid w:val="005B52D0"/>
    <w:rsid w:val="005B5425"/>
    <w:rsid w:val="005B54D5"/>
    <w:rsid w:val="005B59B7"/>
    <w:rsid w:val="005B5DA9"/>
    <w:rsid w:val="005B671F"/>
    <w:rsid w:val="005B6729"/>
    <w:rsid w:val="005B6764"/>
    <w:rsid w:val="005B680E"/>
    <w:rsid w:val="005B68F9"/>
    <w:rsid w:val="005B7288"/>
    <w:rsid w:val="005B73E8"/>
    <w:rsid w:val="005B748C"/>
    <w:rsid w:val="005B7641"/>
    <w:rsid w:val="005B7BB7"/>
    <w:rsid w:val="005B7C34"/>
    <w:rsid w:val="005B7D57"/>
    <w:rsid w:val="005B7DE9"/>
    <w:rsid w:val="005C00A1"/>
    <w:rsid w:val="005C00FA"/>
    <w:rsid w:val="005C02BF"/>
    <w:rsid w:val="005C02C4"/>
    <w:rsid w:val="005C055D"/>
    <w:rsid w:val="005C0591"/>
    <w:rsid w:val="005C084F"/>
    <w:rsid w:val="005C1108"/>
    <w:rsid w:val="005C1406"/>
    <w:rsid w:val="005C1444"/>
    <w:rsid w:val="005C1679"/>
    <w:rsid w:val="005C190F"/>
    <w:rsid w:val="005C1BB5"/>
    <w:rsid w:val="005C1F1F"/>
    <w:rsid w:val="005C21DA"/>
    <w:rsid w:val="005C23FD"/>
    <w:rsid w:val="005C2486"/>
    <w:rsid w:val="005C2650"/>
    <w:rsid w:val="005C2674"/>
    <w:rsid w:val="005C27F3"/>
    <w:rsid w:val="005C286B"/>
    <w:rsid w:val="005C28CD"/>
    <w:rsid w:val="005C2F62"/>
    <w:rsid w:val="005C329C"/>
    <w:rsid w:val="005C3400"/>
    <w:rsid w:val="005C3427"/>
    <w:rsid w:val="005C349F"/>
    <w:rsid w:val="005C3513"/>
    <w:rsid w:val="005C377D"/>
    <w:rsid w:val="005C37F5"/>
    <w:rsid w:val="005C3946"/>
    <w:rsid w:val="005C42EA"/>
    <w:rsid w:val="005C4450"/>
    <w:rsid w:val="005C44AF"/>
    <w:rsid w:val="005C46DE"/>
    <w:rsid w:val="005C4826"/>
    <w:rsid w:val="005C49A7"/>
    <w:rsid w:val="005C4BC5"/>
    <w:rsid w:val="005C4CCE"/>
    <w:rsid w:val="005C4EC8"/>
    <w:rsid w:val="005C4F6F"/>
    <w:rsid w:val="005C5122"/>
    <w:rsid w:val="005C5248"/>
    <w:rsid w:val="005C5D58"/>
    <w:rsid w:val="005C5EEB"/>
    <w:rsid w:val="005C5F8C"/>
    <w:rsid w:val="005C61B5"/>
    <w:rsid w:val="005C623A"/>
    <w:rsid w:val="005C6282"/>
    <w:rsid w:val="005C644E"/>
    <w:rsid w:val="005C6541"/>
    <w:rsid w:val="005C6700"/>
    <w:rsid w:val="005C685B"/>
    <w:rsid w:val="005C6B49"/>
    <w:rsid w:val="005C72B1"/>
    <w:rsid w:val="005C7670"/>
    <w:rsid w:val="005C7872"/>
    <w:rsid w:val="005C7934"/>
    <w:rsid w:val="005C7BC6"/>
    <w:rsid w:val="005C7C94"/>
    <w:rsid w:val="005C7E92"/>
    <w:rsid w:val="005CAF50"/>
    <w:rsid w:val="005D0075"/>
    <w:rsid w:val="005D0132"/>
    <w:rsid w:val="005D015E"/>
    <w:rsid w:val="005D01FE"/>
    <w:rsid w:val="005D046A"/>
    <w:rsid w:val="005D046B"/>
    <w:rsid w:val="005D04D3"/>
    <w:rsid w:val="005D0666"/>
    <w:rsid w:val="005D0EFB"/>
    <w:rsid w:val="005D0F44"/>
    <w:rsid w:val="005D1148"/>
    <w:rsid w:val="005D11D3"/>
    <w:rsid w:val="005D168A"/>
    <w:rsid w:val="005D1706"/>
    <w:rsid w:val="005D1A9F"/>
    <w:rsid w:val="005D1D61"/>
    <w:rsid w:val="005D1FF6"/>
    <w:rsid w:val="005D23D7"/>
    <w:rsid w:val="005D27A5"/>
    <w:rsid w:val="005D2A54"/>
    <w:rsid w:val="005D2E98"/>
    <w:rsid w:val="005D363D"/>
    <w:rsid w:val="005D3777"/>
    <w:rsid w:val="005D37B7"/>
    <w:rsid w:val="005D3C95"/>
    <w:rsid w:val="005D3CDC"/>
    <w:rsid w:val="005D3D23"/>
    <w:rsid w:val="005D3E55"/>
    <w:rsid w:val="005D3EF8"/>
    <w:rsid w:val="005D4103"/>
    <w:rsid w:val="005D4504"/>
    <w:rsid w:val="005D450D"/>
    <w:rsid w:val="005D463C"/>
    <w:rsid w:val="005D473C"/>
    <w:rsid w:val="005D4953"/>
    <w:rsid w:val="005D4AAA"/>
    <w:rsid w:val="005D4C7C"/>
    <w:rsid w:val="005D4E8B"/>
    <w:rsid w:val="005D54DD"/>
    <w:rsid w:val="005D57A4"/>
    <w:rsid w:val="005D5800"/>
    <w:rsid w:val="005D5971"/>
    <w:rsid w:val="005D59C2"/>
    <w:rsid w:val="005D5A4A"/>
    <w:rsid w:val="005D5C36"/>
    <w:rsid w:val="005D5CBC"/>
    <w:rsid w:val="005D605F"/>
    <w:rsid w:val="005D614B"/>
    <w:rsid w:val="005D6169"/>
    <w:rsid w:val="005D62D9"/>
    <w:rsid w:val="005D638B"/>
    <w:rsid w:val="005D64F7"/>
    <w:rsid w:val="005D69A8"/>
    <w:rsid w:val="005D69F0"/>
    <w:rsid w:val="005D6CAB"/>
    <w:rsid w:val="005D6EAF"/>
    <w:rsid w:val="005D72CA"/>
    <w:rsid w:val="005D76AD"/>
    <w:rsid w:val="005D775B"/>
    <w:rsid w:val="005D77AD"/>
    <w:rsid w:val="005D7813"/>
    <w:rsid w:val="005D79A4"/>
    <w:rsid w:val="005D79FE"/>
    <w:rsid w:val="005D7BBF"/>
    <w:rsid w:val="005D7E60"/>
    <w:rsid w:val="005E02A9"/>
    <w:rsid w:val="005E067E"/>
    <w:rsid w:val="005E0715"/>
    <w:rsid w:val="005E0745"/>
    <w:rsid w:val="005E0812"/>
    <w:rsid w:val="005E0C1A"/>
    <w:rsid w:val="005E12B1"/>
    <w:rsid w:val="005E1520"/>
    <w:rsid w:val="005E1674"/>
    <w:rsid w:val="005E17CD"/>
    <w:rsid w:val="005E1882"/>
    <w:rsid w:val="005E1A89"/>
    <w:rsid w:val="005E1D11"/>
    <w:rsid w:val="005E215B"/>
    <w:rsid w:val="005E218A"/>
    <w:rsid w:val="005E2240"/>
    <w:rsid w:val="005E22A3"/>
    <w:rsid w:val="005E23D2"/>
    <w:rsid w:val="005E254C"/>
    <w:rsid w:val="005E2748"/>
    <w:rsid w:val="005E2896"/>
    <w:rsid w:val="005E2C46"/>
    <w:rsid w:val="005E2EA4"/>
    <w:rsid w:val="005E3004"/>
    <w:rsid w:val="005E30BA"/>
    <w:rsid w:val="005E3196"/>
    <w:rsid w:val="005E33A0"/>
    <w:rsid w:val="005E4101"/>
    <w:rsid w:val="005E4379"/>
    <w:rsid w:val="005E4B44"/>
    <w:rsid w:val="005E4C0D"/>
    <w:rsid w:val="005E4C37"/>
    <w:rsid w:val="005E4CE9"/>
    <w:rsid w:val="005E4E02"/>
    <w:rsid w:val="005E5024"/>
    <w:rsid w:val="005E51CD"/>
    <w:rsid w:val="005E5201"/>
    <w:rsid w:val="005E55D1"/>
    <w:rsid w:val="005E5732"/>
    <w:rsid w:val="005E5E6C"/>
    <w:rsid w:val="005E5F69"/>
    <w:rsid w:val="005E60FD"/>
    <w:rsid w:val="005E6167"/>
    <w:rsid w:val="005E6185"/>
    <w:rsid w:val="005E6186"/>
    <w:rsid w:val="005E63AB"/>
    <w:rsid w:val="005E641D"/>
    <w:rsid w:val="005E6468"/>
    <w:rsid w:val="005E6535"/>
    <w:rsid w:val="005E676E"/>
    <w:rsid w:val="005E68EA"/>
    <w:rsid w:val="005E6DDD"/>
    <w:rsid w:val="005E7036"/>
    <w:rsid w:val="005E78D0"/>
    <w:rsid w:val="005E7BA3"/>
    <w:rsid w:val="005E7C78"/>
    <w:rsid w:val="005F009B"/>
    <w:rsid w:val="005F00B9"/>
    <w:rsid w:val="005F0811"/>
    <w:rsid w:val="005F0897"/>
    <w:rsid w:val="005F09A4"/>
    <w:rsid w:val="005F0B07"/>
    <w:rsid w:val="005F0BFC"/>
    <w:rsid w:val="005F0D79"/>
    <w:rsid w:val="005F0EC7"/>
    <w:rsid w:val="005F10CF"/>
    <w:rsid w:val="005F118B"/>
    <w:rsid w:val="005F1393"/>
    <w:rsid w:val="005F13BB"/>
    <w:rsid w:val="005F14D3"/>
    <w:rsid w:val="005F176F"/>
    <w:rsid w:val="005F1C3F"/>
    <w:rsid w:val="005F1D58"/>
    <w:rsid w:val="005F1DE5"/>
    <w:rsid w:val="005F2057"/>
    <w:rsid w:val="005F20A4"/>
    <w:rsid w:val="005F2147"/>
    <w:rsid w:val="005F21DD"/>
    <w:rsid w:val="005F234A"/>
    <w:rsid w:val="005F24FA"/>
    <w:rsid w:val="005F2601"/>
    <w:rsid w:val="005F2730"/>
    <w:rsid w:val="005F29D4"/>
    <w:rsid w:val="005F2E8C"/>
    <w:rsid w:val="005F33AD"/>
    <w:rsid w:val="005F36E3"/>
    <w:rsid w:val="005F3818"/>
    <w:rsid w:val="005F3918"/>
    <w:rsid w:val="005F400D"/>
    <w:rsid w:val="005F42D2"/>
    <w:rsid w:val="005F448D"/>
    <w:rsid w:val="005F4CD7"/>
    <w:rsid w:val="005F4DEF"/>
    <w:rsid w:val="005F553D"/>
    <w:rsid w:val="005F565C"/>
    <w:rsid w:val="005F5A4E"/>
    <w:rsid w:val="005F5A5B"/>
    <w:rsid w:val="005F5D24"/>
    <w:rsid w:val="005F6010"/>
    <w:rsid w:val="005F63F8"/>
    <w:rsid w:val="005F6746"/>
    <w:rsid w:val="005F6C59"/>
    <w:rsid w:val="005F6C79"/>
    <w:rsid w:val="005F6C98"/>
    <w:rsid w:val="005F6D29"/>
    <w:rsid w:val="005F6EE4"/>
    <w:rsid w:val="005F7113"/>
    <w:rsid w:val="005F7132"/>
    <w:rsid w:val="005F71A3"/>
    <w:rsid w:val="005F7236"/>
    <w:rsid w:val="005F7592"/>
    <w:rsid w:val="005F7A96"/>
    <w:rsid w:val="005F7B71"/>
    <w:rsid w:val="005F7B74"/>
    <w:rsid w:val="005F7D67"/>
    <w:rsid w:val="006000AA"/>
    <w:rsid w:val="006002E0"/>
    <w:rsid w:val="00600422"/>
    <w:rsid w:val="006006AA"/>
    <w:rsid w:val="006007F1"/>
    <w:rsid w:val="00600A63"/>
    <w:rsid w:val="00600CCB"/>
    <w:rsid w:val="0060121F"/>
    <w:rsid w:val="00601282"/>
    <w:rsid w:val="00601295"/>
    <w:rsid w:val="00601996"/>
    <w:rsid w:val="00601A31"/>
    <w:rsid w:val="00601AF2"/>
    <w:rsid w:val="00601B39"/>
    <w:rsid w:val="00601E12"/>
    <w:rsid w:val="00601E3E"/>
    <w:rsid w:val="00601E3F"/>
    <w:rsid w:val="00602129"/>
    <w:rsid w:val="00602239"/>
    <w:rsid w:val="00602387"/>
    <w:rsid w:val="0060255D"/>
    <w:rsid w:val="00602A25"/>
    <w:rsid w:val="006031AC"/>
    <w:rsid w:val="0060323B"/>
    <w:rsid w:val="006034F6"/>
    <w:rsid w:val="0060357B"/>
    <w:rsid w:val="00603689"/>
    <w:rsid w:val="00603AC0"/>
    <w:rsid w:val="00603B08"/>
    <w:rsid w:val="00603C7A"/>
    <w:rsid w:val="00603C7F"/>
    <w:rsid w:val="00603CF6"/>
    <w:rsid w:val="006040F3"/>
    <w:rsid w:val="006040FD"/>
    <w:rsid w:val="00604415"/>
    <w:rsid w:val="00604501"/>
    <w:rsid w:val="0060450D"/>
    <w:rsid w:val="00604848"/>
    <w:rsid w:val="00604881"/>
    <w:rsid w:val="006048D7"/>
    <w:rsid w:val="00604B64"/>
    <w:rsid w:val="00604C3A"/>
    <w:rsid w:val="00604C43"/>
    <w:rsid w:val="0060525A"/>
    <w:rsid w:val="0060571D"/>
    <w:rsid w:val="00605A56"/>
    <w:rsid w:val="00605B51"/>
    <w:rsid w:val="00605B68"/>
    <w:rsid w:val="00605D8E"/>
    <w:rsid w:val="00605FB9"/>
    <w:rsid w:val="006060CE"/>
    <w:rsid w:val="00606366"/>
    <w:rsid w:val="0060644B"/>
    <w:rsid w:val="00606A35"/>
    <w:rsid w:val="00606CE2"/>
    <w:rsid w:val="00606E3E"/>
    <w:rsid w:val="00606F68"/>
    <w:rsid w:val="00607051"/>
    <w:rsid w:val="00607159"/>
    <w:rsid w:val="0060727A"/>
    <w:rsid w:val="006072F0"/>
    <w:rsid w:val="00607306"/>
    <w:rsid w:val="0060735C"/>
    <w:rsid w:val="006073A4"/>
    <w:rsid w:val="00607725"/>
    <w:rsid w:val="00607A5A"/>
    <w:rsid w:val="00607AFE"/>
    <w:rsid w:val="00610100"/>
    <w:rsid w:val="0061049A"/>
    <w:rsid w:val="006106D6"/>
    <w:rsid w:val="00610986"/>
    <w:rsid w:val="00611954"/>
    <w:rsid w:val="00611B2F"/>
    <w:rsid w:val="00611BCC"/>
    <w:rsid w:val="00611FB3"/>
    <w:rsid w:val="0061254A"/>
    <w:rsid w:val="0061263B"/>
    <w:rsid w:val="00612695"/>
    <w:rsid w:val="00612B77"/>
    <w:rsid w:val="00612F84"/>
    <w:rsid w:val="00613439"/>
    <w:rsid w:val="00613720"/>
    <w:rsid w:val="00613A89"/>
    <w:rsid w:val="00613C2E"/>
    <w:rsid w:val="0061439D"/>
    <w:rsid w:val="006143E8"/>
    <w:rsid w:val="006146F0"/>
    <w:rsid w:val="00614C35"/>
    <w:rsid w:val="00614F09"/>
    <w:rsid w:val="0061502E"/>
    <w:rsid w:val="00615314"/>
    <w:rsid w:val="0061544F"/>
    <w:rsid w:val="006155B7"/>
    <w:rsid w:val="0061590D"/>
    <w:rsid w:val="00615A7B"/>
    <w:rsid w:val="00615BF1"/>
    <w:rsid w:val="00616199"/>
    <w:rsid w:val="00616733"/>
    <w:rsid w:val="00616844"/>
    <w:rsid w:val="00616A7C"/>
    <w:rsid w:val="00616B31"/>
    <w:rsid w:val="00616CDA"/>
    <w:rsid w:val="006170BE"/>
    <w:rsid w:val="006173C7"/>
    <w:rsid w:val="006174EE"/>
    <w:rsid w:val="00617624"/>
    <w:rsid w:val="0061766B"/>
    <w:rsid w:val="00617BA3"/>
    <w:rsid w:val="00617D34"/>
    <w:rsid w:val="006201E2"/>
    <w:rsid w:val="00620229"/>
    <w:rsid w:val="006202DF"/>
    <w:rsid w:val="00620516"/>
    <w:rsid w:val="00620907"/>
    <w:rsid w:val="00620F69"/>
    <w:rsid w:val="0062108B"/>
    <w:rsid w:val="0062178A"/>
    <w:rsid w:val="006217CE"/>
    <w:rsid w:val="00621875"/>
    <w:rsid w:val="00621884"/>
    <w:rsid w:val="00621989"/>
    <w:rsid w:val="00621E4C"/>
    <w:rsid w:val="00621E64"/>
    <w:rsid w:val="0062227E"/>
    <w:rsid w:val="00622292"/>
    <w:rsid w:val="0062286E"/>
    <w:rsid w:val="00622945"/>
    <w:rsid w:val="00622C09"/>
    <w:rsid w:val="00622D45"/>
    <w:rsid w:val="00622EC6"/>
    <w:rsid w:val="006230C8"/>
    <w:rsid w:val="00623E66"/>
    <w:rsid w:val="00624120"/>
    <w:rsid w:val="00624203"/>
    <w:rsid w:val="006243C4"/>
    <w:rsid w:val="006243DE"/>
    <w:rsid w:val="006247EE"/>
    <w:rsid w:val="006248C3"/>
    <w:rsid w:val="00624912"/>
    <w:rsid w:val="00624AA5"/>
    <w:rsid w:val="00624EBC"/>
    <w:rsid w:val="00625060"/>
    <w:rsid w:val="00625200"/>
    <w:rsid w:val="00625286"/>
    <w:rsid w:val="00625360"/>
    <w:rsid w:val="00625815"/>
    <w:rsid w:val="00625B95"/>
    <w:rsid w:val="00626391"/>
    <w:rsid w:val="00626517"/>
    <w:rsid w:val="006265B4"/>
    <w:rsid w:val="00626E27"/>
    <w:rsid w:val="006273BD"/>
    <w:rsid w:val="006273C2"/>
    <w:rsid w:val="00627442"/>
    <w:rsid w:val="00627445"/>
    <w:rsid w:val="0062747A"/>
    <w:rsid w:val="00627914"/>
    <w:rsid w:val="00627AE7"/>
    <w:rsid w:val="00627C86"/>
    <w:rsid w:val="00627CF3"/>
    <w:rsid w:val="006300C9"/>
    <w:rsid w:val="00630230"/>
    <w:rsid w:val="00630397"/>
    <w:rsid w:val="0063041E"/>
    <w:rsid w:val="006304DC"/>
    <w:rsid w:val="00630849"/>
    <w:rsid w:val="00630C71"/>
    <w:rsid w:val="00631527"/>
    <w:rsid w:val="0063152A"/>
    <w:rsid w:val="006315E6"/>
    <w:rsid w:val="00631A68"/>
    <w:rsid w:val="00631CA3"/>
    <w:rsid w:val="00631CD3"/>
    <w:rsid w:val="00631D6E"/>
    <w:rsid w:val="00631E1B"/>
    <w:rsid w:val="00631E78"/>
    <w:rsid w:val="00632033"/>
    <w:rsid w:val="0063252C"/>
    <w:rsid w:val="006326B4"/>
    <w:rsid w:val="00632935"/>
    <w:rsid w:val="0063297D"/>
    <w:rsid w:val="00632DC0"/>
    <w:rsid w:val="00632E83"/>
    <w:rsid w:val="00632EF8"/>
    <w:rsid w:val="0063358A"/>
    <w:rsid w:val="00633822"/>
    <w:rsid w:val="006342BD"/>
    <w:rsid w:val="006347F5"/>
    <w:rsid w:val="00634A43"/>
    <w:rsid w:val="006352E6"/>
    <w:rsid w:val="00635504"/>
    <w:rsid w:val="006358B7"/>
    <w:rsid w:val="00635AE0"/>
    <w:rsid w:val="00635BD8"/>
    <w:rsid w:val="00635CBE"/>
    <w:rsid w:val="00635F29"/>
    <w:rsid w:val="00635F80"/>
    <w:rsid w:val="0063610B"/>
    <w:rsid w:val="0063623B"/>
    <w:rsid w:val="006362AE"/>
    <w:rsid w:val="00636355"/>
    <w:rsid w:val="006363F5"/>
    <w:rsid w:val="0063646E"/>
    <w:rsid w:val="006369D7"/>
    <w:rsid w:val="00636BF1"/>
    <w:rsid w:val="00636C0E"/>
    <w:rsid w:val="00636D13"/>
    <w:rsid w:val="006370EC"/>
    <w:rsid w:val="00637494"/>
    <w:rsid w:val="00637659"/>
    <w:rsid w:val="006377DD"/>
    <w:rsid w:val="006378A0"/>
    <w:rsid w:val="00637E40"/>
    <w:rsid w:val="00637EC1"/>
    <w:rsid w:val="00640132"/>
    <w:rsid w:val="006401F7"/>
    <w:rsid w:val="00640437"/>
    <w:rsid w:val="006404A8"/>
    <w:rsid w:val="00640822"/>
    <w:rsid w:val="00640983"/>
    <w:rsid w:val="00640A1D"/>
    <w:rsid w:val="00640D9D"/>
    <w:rsid w:val="00640E0D"/>
    <w:rsid w:val="00641153"/>
    <w:rsid w:val="00641154"/>
    <w:rsid w:val="006414A6"/>
    <w:rsid w:val="0064152A"/>
    <w:rsid w:val="0064159B"/>
    <w:rsid w:val="006415CD"/>
    <w:rsid w:val="006416EF"/>
    <w:rsid w:val="00641798"/>
    <w:rsid w:val="00641AE0"/>
    <w:rsid w:val="00641F24"/>
    <w:rsid w:val="00642239"/>
    <w:rsid w:val="00642309"/>
    <w:rsid w:val="006429AD"/>
    <w:rsid w:val="00642A1C"/>
    <w:rsid w:val="00642A1F"/>
    <w:rsid w:val="00642A9F"/>
    <w:rsid w:val="00642D1B"/>
    <w:rsid w:val="00642D97"/>
    <w:rsid w:val="00642E7D"/>
    <w:rsid w:val="006434D5"/>
    <w:rsid w:val="00643901"/>
    <w:rsid w:val="006439C6"/>
    <w:rsid w:val="00643B79"/>
    <w:rsid w:val="00643DC1"/>
    <w:rsid w:val="00643E9D"/>
    <w:rsid w:val="00643FE4"/>
    <w:rsid w:val="006444A7"/>
    <w:rsid w:val="00644697"/>
    <w:rsid w:val="006447F1"/>
    <w:rsid w:val="00644F71"/>
    <w:rsid w:val="00645053"/>
    <w:rsid w:val="00645131"/>
    <w:rsid w:val="006452C8"/>
    <w:rsid w:val="006452F3"/>
    <w:rsid w:val="0064567D"/>
    <w:rsid w:val="0064571E"/>
    <w:rsid w:val="00645AEA"/>
    <w:rsid w:val="00645BD0"/>
    <w:rsid w:val="00645C83"/>
    <w:rsid w:val="00645CDB"/>
    <w:rsid w:val="00646119"/>
    <w:rsid w:val="006461EA"/>
    <w:rsid w:val="00646509"/>
    <w:rsid w:val="00646C22"/>
    <w:rsid w:val="00646E7F"/>
    <w:rsid w:val="00646F38"/>
    <w:rsid w:val="00646F5D"/>
    <w:rsid w:val="00647067"/>
    <w:rsid w:val="006471B8"/>
    <w:rsid w:val="0064736E"/>
    <w:rsid w:val="00647407"/>
    <w:rsid w:val="00647693"/>
    <w:rsid w:val="00647868"/>
    <w:rsid w:val="00647E18"/>
    <w:rsid w:val="00647E51"/>
    <w:rsid w:val="00650132"/>
    <w:rsid w:val="006504B0"/>
    <w:rsid w:val="0065081E"/>
    <w:rsid w:val="00650AA1"/>
    <w:rsid w:val="00650AC9"/>
    <w:rsid w:val="00650BC2"/>
    <w:rsid w:val="00650BD6"/>
    <w:rsid w:val="00650CB5"/>
    <w:rsid w:val="00650D27"/>
    <w:rsid w:val="00650E04"/>
    <w:rsid w:val="00650F95"/>
    <w:rsid w:val="00651283"/>
    <w:rsid w:val="006514FA"/>
    <w:rsid w:val="006515A5"/>
    <w:rsid w:val="00651A04"/>
    <w:rsid w:val="00651A62"/>
    <w:rsid w:val="00651A68"/>
    <w:rsid w:val="00651E54"/>
    <w:rsid w:val="006522A1"/>
    <w:rsid w:val="006522EF"/>
    <w:rsid w:val="0065255D"/>
    <w:rsid w:val="006527CC"/>
    <w:rsid w:val="00652896"/>
    <w:rsid w:val="00652BEF"/>
    <w:rsid w:val="00652C79"/>
    <w:rsid w:val="00653013"/>
    <w:rsid w:val="006530FA"/>
    <w:rsid w:val="0065328F"/>
    <w:rsid w:val="006535F2"/>
    <w:rsid w:val="00653804"/>
    <w:rsid w:val="00653844"/>
    <w:rsid w:val="00653A32"/>
    <w:rsid w:val="00653BFF"/>
    <w:rsid w:val="00653D57"/>
    <w:rsid w:val="00653E06"/>
    <w:rsid w:val="00654638"/>
    <w:rsid w:val="00654AB1"/>
    <w:rsid w:val="00654CCB"/>
    <w:rsid w:val="00654DE1"/>
    <w:rsid w:val="00655244"/>
    <w:rsid w:val="006554B9"/>
    <w:rsid w:val="006554CC"/>
    <w:rsid w:val="006556E1"/>
    <w:rsid w:val="00655B53"/>
    <w:rsid w:val="00655B7E"/>
    <w:rsid w:val="00655D16"/>
    <w:rsid w:val="0065641B"/>
    <w:rsid w:val="006565C6"/>
    <w:rsid w:val="006566F1"/>
    <w:rsid w:val="006567AA"/>
    <w:rsid w:val="0065687E"/>
    <w:rsid w:val="00657299"/>
    <w:rsid w:val="00657363"/>
    <w:rsid w:val="0065740A"/>
    <w:rsid w:val="00657419"/>
    <w:rsid w:val="006576FE"/>
    <w:rsid w:val="0065779D"/>
    <w:rsid w:val="00657A78"/>
    <w:rsid w:val="00657B70"/>
    <w:rsid w:val="00657D02"/>
    <w:rsid w:val="0066012C"/>
    <w:rsid w:val="006606B6"/>
    <w:rsid w:val="0066122D"/>
    <w:rsid w:val="0066166E"/>
    <w:rsid w:val="00661778"/>
    <w:rsid w:val="006617AB"/>
    <w:rsid w:val="006618CB"/>
    <w:rsid w:val="006618DE"/>
    <w:rsid w:val="00661962"/>
    <w:rsid w:val="00661B33"/>
    <w:rsid w:val="006620B1"/>
    <w:rsid w:val="0066211E"/>
    <w:rsid w:val="00662292"/>
    <w:rsid w:val="00662350"/>
    <w:rsid w:val="00662456"/>
    <w:rsid w:val="0066253D"/>
    <w:rsid w:val="006629C5"/>
    <w:rsid w:val="00662A14"/>
    <w:rsid w:val="00662A3B"/>
    <w:rsid w:val="00662B11"/>
    <w:rsid w:val="00662CB5"/>
    <w:rsid w:val="00662EF3"/>
    <w:rsid w:val="00662F99"/>
    <w:rsid w:val="00663069"/>
    <w:rsid w:val="006632E2"/>
    <w:rsid w:val="006636C5"/>
    <w:rsid w:val="00663AD4"/>
    <w:rsid w:val="00663D98"/>
    <w:rsid w:val="00663E39"/>
    <w:rsid w:val="00663E58"/>
    <w:rsid w:val="0066434D"/>
    <w:rsid w:val="006643B4"/>
    <w:rsid w:val="006643BB"/>
    <w:rsid w:val="006643DD"/>
    <w:rsid w:val="00664551"/>
    <w:rsid w:val="00664790"/>
    <w:rsid w:val="00664924"/>
    <w:rsid w:val="00664C60"/>
    <w:rsid w:val="00664EA3"/>
    <w:rsid w:val="00664EFB"/>
    <w:rsid w:val="00664F7C"/>
    <w:rsid w:val="00665299"/>
    <w:rsid w:val="00665520"/>
    <w:rsid w:val="0066552A"/>
    <w:rsid w:val="006655D7"/>
    <w:rsid w:val="006656DF"/>
    <w:rsid w:val="00665D06"/>
    <w:rsid w:val="00665D62"/>
    <w:rsid w:val="00665F00"/>
    <w:rsid w:val="006660C7"/>
    <w:rsid w:val="00666296"/>
    <w:rsid w:val="006663D4"/>
    <w:rsid w:val="006667B3"/>
    <w:rsid w:val="00666898"/>
    <w:rsid w:val="00666945"/>
    <w:rsid w:val="00666973"/>
    <w:rsid w:val="00666CF0"/>
    <w:rsid w:val="00666FD0"/>
    <w:rsid w:val="006670D8"/>
    <w:rsid w:val="0066717C"/>
    <w:rsid w:val="00667386"/>
    <w:rsid w:val="00667827"/>
    <w:rsid w:val="0066786F"/>
    <w:rsid w:val="00667872"/>
    <w:rsid w:val="006679CD"/>
    <w:rsid w:val="00667C9C"/>
    <w:rsid w:val="00667CA2"/>
    <w:rsid w:val="00667DFA"/>
    <w:rsid w:val="00667F2A"/>
    <w:rsid w:val="006700EE"/>
    <w:rsid w:val="0067040E"/>
    <w:rsid w:val="006704DB"/>
    <w:rsid w:val="0067053C"/>
    <w:rsid w:val="00670878"/>
    <w:rsid w:val="006709C9"/>
    <w:rsid w:val="00670AD8"/>
    <w:rsid w:val="00670BAF"/>
    <w:rsid w:val="00670CCA"/>
    <w:rsid w:val="00670DAC"/>
    <w:rsid w:val="006712B2"/>
    <w:rsid w:val="0067133F"/>
    <w:rsid w:val="00671376"/>
    <w:rsid w:val="0067167E"/>
    <w:rsid w:val="006716E3"/>
    <w:rsid w:val="0067170B"/>
    <w:rsid w:val="00671879"/>
    <w:rsid w:val="006719E7"/>
    <w:rsid w:val="00671B24"/>
    <w:rsid w:val="00671B84"/>
    <w:rsid w:val="00671BED"/>
    <w:rsid w:val="00671F5F"/>
    <w:rsid w:val="00671F73"/>
    <w:rsid w:val="00671F85"/>
    <w:rsid w:val="00672388"/>
    <w:rsid w:val="0067253A"/>
    <w:rsid w:val="006726E1"/>
    <w:rsid w:val="006727B9"/>
    <w:rsid w:val="00672B72"/>
    <w:rsid w:val="00672F34"/>
    <w:rsid w:val="0067337D"/>
    <w:rsid w:val="00673390"/>
    <w:rsid w:val="0067353F"/>
    <w:rsid w:val="00673882"/>
    <w:rsid w:val="0067404D"/>
    <w:rsid w:val="006740EA"/>
    <w:rsid w:val="0067410E"/>
    <w:rsid w:val="00674397"/>
    <w:rsid w:val="00674A48"/>
    <w:rsid w:val="00674D9A"/>
    <w:rsid w:val="0067502B"/>
    <w:rsid w:val="00675050"/>
    <w:rsid w:val="006756F3"/>
    <w:rsid w:val="00675749"/>
    <w:rsid w:val="00675A0D"/>
    <w:rsid w:val="00675B14"/>
    <w:rsid w:val="00675B6E"/>
    <w:rsid w:val="00675C1B"/>
    <w:rsid w:val="00675EED"/>
    <w:rsid w:val="00675F6F"/>
    <w:rsid w:val="00675FB0"/>
    <w:rsid w:val="00676081"/>
    <w:rsid w:val="006766DB"/>
    <w:rsid w:val="006769A2"/>
    <w:rsid w:val="00676A75"/>
    <w:rsid w:val="00676FAF"/>
    <w:rsid w:val="006770EA"/>
    <w:rsid w:val="0067743D"/>
    <w:rsid w:val="006774F5"/>
    <w:rsid w:val="00677A53"/>
    <w:rsid w:val="00677B87"/>
    <w:rsid w:val="006800D9"/>
    <w:rsid w:val="006800DC"/>
    <w:rsid w:val="006802A4"/>
    <w:rsid w:val="00680B13"/>
    <w:rsid w:val="00680E2C"/>
    <w:rsid w:val="00681084"/>
    <w:rsid w:val="00681233"/>
    <w:rsid w:val="00681278"/>
    <w:rsid w:val="006814D9"/>
    <w:rsid w:val="006815F9"/>
    <w:rsid w:val="0068166C"/>
    <w:rsid w:val="006819D4"/>
    <w:rsid w:val="00681A34"/>
    <w:rsid w:val="00681D92"/>
    <w:rsid w:val="00681DC1"/>
    <w:rsid w:val="00681E93"/>
    <w:rsid w:val="00681FEA"/>
    <w:rsid w:val="00682022"/>
    <w:rsid w:val="00682335"/>
    <w:rsid w:val="00682399"/>
    <w:rsid w:val="006823E5"/>
    <w:rsid w:val="006825DA"/>
    <w:rsid w:val="00682924"/>
    <w:rsid w:val="00682B9A"/>
    <w:rsid w:val="00682F21"/>
    <w:rsid w:val="006831D3"/>
    <w:rsid w:val="006837F8"/>
    <w:rsid w:val="00683B91"/>
    <w:rsid w:val="00683D7C"/>
    <w:rsid w:val="00684135"/>
    <w:rsid w:val="00684680"/>
    <w:rsid w:val="00684A2B"/>
    <w:rsid w:val="00684AC6"/>
    <w:rsid w:val="00684B6A"/>
    <w:rsid w:val="006850C6"/>
    <w:rsid w:val="0068551B"/>
    <w:rsid w:val="00685536"/>
    <w:rsid w:val="00685E22"/>
    <w:rsid w:val="00686007"/>
    <w:rsid w:val="006861B2"/>
    <w:rsid w:val="0068657F"/>
    <w:rsid w:val="00686637"/>
    <w:rsid w:val="0068671C"/>
    <w:rsid w:val="0068686D"/>
    <w:rsid w:val="00686930"/>
    <w:rsid w:val="006869BA"/>
    <w:rsid w:val="00686FDC"/>
    <w:rsid w:val="00687300"/>
    <w:rsid w:val="00687483"/>
    <w:rsid w:val="00687566"/>
    <w:rsid w:val="00687A41"/>
    <w:rsid w:val="00687C18"/>
    <w:rsid w:val="00687D83"/>
    <w:rsid w:val="00687F05"/>
    <w:rsid w:val="0069003B"/>
    <w:rsid w:val="00690369"/>
    <w:rsid w:val="00690743"/>
    <w:rsid w:val="00690866"/>
    <w:rsid w:val="006909B1"/>
    <w:rsid w:val="00690AA1"/>
    <w:rsid w:val="00690CD4"/>
    <w:rsid w:val="00690CD8"/>
    <w:rsid w:val="00690DB1"/>
    <w:rsid w:val="00691007"/>
    <w:rsid w:val="006910A8"/>
    <w:rsid w:val="00691576"/>
    <w:rsid w:val="00691660"/>
    <w:rsid w:val="00691681"/>
    <w:rsid w:val="006918A8"/>
    <w:rsid w:val="00691D58"/>
    <w:rsid w:val="00691F50"/>
    <w:rsid w:val="00692182"/>
    <w:rsid w:val="00692713"/>
    <w:rsid w:val="00692F80"/>
    <w:rsid w:val="006931AE"/>
    <w:rsid w:val="006931CD"/>
    <w:rsid w:val="00693B74"/>
    <w:rsid w:val="00694146"/>
    <w:rsid w:val="006942AA"/>
    <w:rsid w:val="00694361"/>
    <w:rsid w:val="00694603"/>
    <w:rsid w:val="0069460E"/>
    <w:rsid w:val="0069460F"/>
    <w:rsid w:val="006947E5"/>
    <w:rsid w:val="00694AA1"/>
    <w:rsid w:val="00694C88"/>
    <w:rsid w:val="00694EAD"/>
    <w:rsid w:val="00694F40"/>
    <w:rsid w:val="006954AB"/>
    <w:rsid w:val="006955AE"/>
    <w:rsid w:val="0069567B"/>
    <w:rsid w:val="00695681"/>
    <w:rsid w:val="00695888"/>
    <w:rsid w:val="006958D2"/>
    <w:rsid w:val="00695BC6"/>
    <w:rsid w:val="00695E00"/>
    <w:rsid w:val="00696021"/>
    <w:rsid w:val="0069644B"/>
    <w:rsid w:val="00696FBF"/>
    <w:rsid w:val="006971FA"/>
    <w:rsid w:val="0069728D"/>
    <w:rsid w:val="006977F0"/>
    <w:rsid w:val="006977F5"/>
    <w:rsid w:val="0069784A"/>
    <w:rsid w:val="00697881"/>
    <w:rsid w:val="006978FF"/>
    <w:rsid w:val="006979F0"/>
    <w:rsid w:val="00697C69"/>
    <w:rsid w:val="00697FE6"/>
    <w:rsid w:val="006A01C2"/>
    <w:rsid w:val="006A0300"/>
    <w:rsid w:val="006A0492"/>
    <w:rsid w:val="006A04C1"/>
    <w:rsid w:val="006A06CB"/>
    <w:rsid w:val="006A06E3"/>
    <w:rsid w:val="006A0858"/>
    <w:rsid w:val="006A0A50"/>
    <w:rsid w:val="006A139D"/>
    <w:rsid w:val="006A1545"/>
    <w:rsid w:val="006A15FC"/>
    <w:rsid w:val="006A1D53"/>
    <w:rsid w:val="006A1D56"/>
    <w:rsid w:val="006A1ED8"/>
    <w:rsid w:val="006A25D1"/>
    <w:rsid w:val="006A28D2"/>
    <w:rsid w:val="006A2ADC"/>
    <w:rsid w:val="006A2B21"/>
    <w:rsid w:val="006A2CC5"/>
    <w:rsid w:val="006A2F0D"/>
    <w:rsid w:val="006A2F15"/>
    <w:rsid w:val="006A37B3"/>
    <w:rsid w:val="006A3857"/>
    <w:rsid w:val="006A3897"/>
    <w:rsid w:val="006A3D20"/>
    <w:rsid w:val="006A3D67"/>
    <w:rsid w:val="006A3E7F"/>
    <w:rsid w:val="006A3F9E"/>
    <w:rsid w:val="006A42A9"/>
    <w:rsid w:val="006A42BC"/>
    <w:rsid w:val="006A440B"/>
    <w:rsid w:val="006A449C"/>
    <w:rsid w:val="006A4561"/>
    <w:rsid w:val="006A4701"/>
    <w:rsid w:val="006A47E1"/>
    <w:rsid w:val="006A4CA5"/>
    <w:rsid w:val="006A4DEA"/>
    <w:rsid w:val="006A50B9"/>
    <w:rsid w:val="006A54A9"/>
    <w:rsid w:val="006A558B"/>
    <w:rsid w:val="006A55B3"/>
    <w:rsid w:val="006A5826"/>
    <w:rsid w:val="006A5D68"/>
    <w:rsid w:val="006A600D"/>
    <w:rsid w:val="006A62A2"/>
    <w:rsid w:val="006A6343"/>
    <w:rsid w:val="006A6764"/>
    <w:rsid w:val="006A6EC4"/>
    <w:rsid w:val="006A761C"/>
    <w:rsid w:val="006A7C57"/>
    <w:rsid w:val="006B0535"/>
    <w:rsid w:val="006B0865"/>
    <w:rsid w:val="006B092C"/>
    <w:rsid w:val="006B0B56"/>
    <w:rsid w:val="006B11EB"/>
    <w:rsid w:val="006B11EF"/>
    <w:rsid w:val="006B1235"/>
    <w:rsid w:val="006B12C6"/>
    <w:rsid w:val="006B135D"/>
    <w:rsid w:val="006B15C1"/>
    <w:rsid w:val="006B1631"/>
    <w:rsid w:val="006B16A1"/>
    <w:rsid w:val="006B16F9"/>
    <w:rsid w:val="006B1B11"/>
    <w:rsid w:val="006B1B3E"/>
    <w:rsid w:val="006B1C9E"/>
    <w:rsid w:val="006B2180"/>
    <w:rsid w:val="006B2204"/>
    <w:rsid w:val="006B2205"/>
    <w:rsid w:val="006B2512"/>
    <w:rsid w:val="006B2895"/>
    <w:rsid w:val="006B28BF"/>
    <w:rsid w:val="006B28EA"/>
    <w:rsid w:val="006B28EF"/>
    <w:rsid w:val="006B2919"/>
    <w:rsid w:val="006B2C1F"/>
    <w:rsid w:val="006B2CC9"/>
    <w:rsid w:val="006B2D81"/>
    <w:rsid w:val="006B2F66"/>
    <w:rsid w:val="006B30D0"/>
    <w:rsid w:val="006B33BE"/>
    <w:rsid w:val="006B3870"/>
    <w:rsid w:val="006B390E"/>
    <w:rsid w:val="006B3A56"/>
    <w:rsid w:val="006B413E"/>
    <w:rsid w:val="006B41D2"/>
    <w:rsid w:val="006B41D6"/>
    <w:rsid w:val="006B420C"/>
    <w:rsid w:val="006B5B11"/>
    <w:rsid w:val="006B5D09"/>
    <w:rsid w:val="006B5D46"/>
    <w:rsid w:val="006B5DF6"/>
    <w:rsid w:val="006B5E02"/>
    <w:rsid w:val="006B5FB2"/>
    <w:rsid w:val="006B6186"/>
    <w:rsid w:val="006B6259"/>
    <w:rsid w:val="006B654C"/>
    <w:rsid w:val="006B65C5"/>
    <w:rsid w:val="006B6922"/>
    <w:rsid w:val="006B6D93"/>
    <w:rsid w:val="006B6FF1"/>
    <w:rsid w:val="006B705D"/>
    <w:rsid w:val="006B7075"/>
    <w:rsid w:val="006B71C6"/>
    <w:rsid w:val="006B7470"/>
    <w:rsid w:val="006B749D"/>
    <w:rsid w:val="006B7729"/>
    <w:rsid w:val="006B78D1"/>
    <w:rsid w:val="006B796B"/>
    <w:rsid w:val="006B7B85"/>
    <w:rsid w:val="006B7B99"/>
    <w:rsid w:val="006B7E02"/>
    <w:rsid w:val="006C017A"/>
    <w:rsid w:val="006C01F2"/>
    <w:rsid w:val="006C038D"/>
    <w:rsid w:val="006C074B"/>
    <w:rsid w:val="006C1134"/>
    <w:rsid w:val="006C125A"/>
    <w:rsid w:val="006C13B5"/>
    <w:rsid w:val="006C1680"/>
    <w:rsid w:val="006C16EE"/>
    <w:rsid w:val="006C1811"/>
    <w:rsid w:val="006C18BD"/>
    <w:rsid w:val="006C1950"/>
    <w:rsid w:val="006C1ACA"/>
    <w:rsid w:val="006C1C5A"/>
    <w:rsid w:val="006C1EC6"/>
    <w:rsid w:val="006C20AD"/>
    <w:rsid w:val="006C2174"/>
    <w:rsid w:val="006C2344"/>
    <w:rsid w:val="006C253B"/>
    <w:rsid w:val="006C2FD8"/>
    <w:rsid w:val="006C302C"/>
    <w:rsid w:val="006C3051"/>
    <w:rsid w:val="006C30C1"/>
    <w:rsid w:val="006C32C5"/>
    <w:rsid w:val="006C32FF"/>
    <w:rsid w:val="006C3468"/>
    <w:rsid w:val="006C3501"/>
    <w:rsid w:val="006C362E"/>
    <w:rsid w:val="006C3A50"/>
    <w:rsid w:val="006C3B4B"/>
    <w:rsid w:val="006C3C69"/>
    <w:rsid w:val="006C3FD5"/>
    <w:rsid w:val="006C425B"/>
    <w:rsid w:val="006C42C9"/>
    <w:rsid w:val="006C43B2"/>
    <w:rsid w:val="006C48F3"/>
    <w:rsid w:val="006C4A27"/>
    <w:rsid w:val="006C4B1E"/>
    <w:rsid w:val="006C4BE4"/>
    <w:rsid w:val="006C4D45"/>
    <w:rsid w:val="006C55EE"/>
    <w:rsid w:val="006C58A9"/>
    <w:rsid w:val="006C5B1C"/>
    <w:rsid w:val="006C5E13"/>
    <w:rsid w:val="006C5E22"/>
    <w:rsid w:val="006C5E29"/>
    <w:rsid w:val="006C5FAB"/>
    <w:rsid w:val="006C6022"/>
    <w:rsid w:val="006C6095"/>
    <w:rsid w:val="006C60ED"/>
    <w:rsid w:val="006C6268"/>
    <w:rsid w:val="006C67AF"/>
    <w:rsid w:val="006C687E"/>
    <w:rsid w:val="006C6A1C"/>
    <w:rsid w:val="006C6B17"/>
    <w:rsid w:val="006C6BBF"/>
    <w:rsid w:val="006C6CD5"/>
    <w:rsid w:val="006C707F"/>
    <w:rsid w:val="006C7308"/>
    <w:rsid w:val="006C73AB"/>
    <w:rsid w:val="006C7470"/>
    <w:rsid w:val="006C7491"/>
    <w:rsid w:val="006C799E"/>
    <w:rsid w:val="006C7FB8"/>
    <w:rsid w:val="006D02D2"/>
    <w:rsid w:val="006D02D9"/>
    <w:rsid w:val="006D04F5"/>
    <w:rsid w:val="006D0580"/>
    <w:rsid w:val="006D0589"/>
    <w:rsid w:val="006D088E"/>
    <w:rsid w:val="006D096A"/>
    <w:rsid w:val="006D09EB"/>
    <w:rsid w:val="006D0C31"/>
    <w:rsid w:val="006D0EA6"/>
    <w:rsid w:val="006D0FAB"/>
    <w:rsid w:val="006D1136"/>
    <w:rsid w:val="006D1424"/>
    <w:rsid w:val="006D1522"/>
    <w:rsid w:val="006D1661"/>
    <w:rsid w:val="006D19CB"/>
    <w:rsid w:val="006D1C49"/>
    <w:rsid w:val="006D1D42"/>
    <w:rsid w:val="006D1E52"/>
    <w:rsid w:val="006D1EF4"/>
    <w:rsid w:val="006D2051"/>
    <w:rsid w:val="006D2211"/>
    <w:rsid w:val="006D240B"/>
    <w:rsid w:val="006D2731"/>
    <w:rsid w:val="006D280B"/>
    <w:rsid w:val="006D28C3"/>
    <w:rsid w:val="006D2917"/>
    <w:rsid w:val="006D2FE3"/>
    <w:rsid w:val="006D3022"/>
    <w:rsid w:val="006D3328"/>
    <w:rsid w:val="006D34EF"/>
    <w:rsid w:val="006D39E8"/>
    <w:rsid w:val="006D3CE0"/>
    <w:rsid w:val="006D3D10"/>
    <w:rsid w:val="006D3FBB"/>
    <w:rsid w:val="006D42EA"/>
    <w:rsid w:val="006D43E0"/>
    <w:rsid w:val="006D4B01"/>
    <w:rsid w:val="006D4B89"/>
    <w:rsid w:val="006D4CF6"/>
    <w:rsid w:val="006D4D4B"/>
    <w:rsid w:val="006D4EBD"/>
    <w:rsid w:val="006D4EF6"/>
    <w:rsid w:val="006D4FB1"/>
    <w:rsid w:val="006D529D"/>
    <w:rsid w:val="006D54EF"/>
    <w:rsid w:val="006D5643"/>
    <w:rsid w:val="006D58DE"/>
    <w:rsid w:val="006D5DD2"/>
    <w:rsid w:val="006D5E62"/>
    <w:rsid w:val="006D660E"/>
    <w:rsid w:val="006D6770"/>
    <w:rsid w:val="006D6890"/>
    <w:rsid w:val="006D6DC5"/>
    <w:rsid w:val="006D6FFE"/>
    <w:rsid w:val="006D7126"/>
    <w:rsid w:val="006D715D"/>
    <w:rsid w:val="006D72A2"/>
    <w:rsid w:val="006D7835"/>
    <w:rsid w:val="006D7A14"/>
    <w:rsid w:val="006D7C3B"/>
    <w:rsid w:val="006D7D9B"/>
    <w:rsid w:val="006D7E8B"/>
    <w:rsid w:val="006D7F75"/>
    <w:rsid w:val="006E01E4"/>
    <w:rsid w:val="006E035B"/>
    <w:rsid w:val="006E0494"/>
    <w:rsid w:val="006E0859"/>
    <w:rsid w:val="006E0A9E"/>
    <w:rsid w:val="006E0B55"/>
    <w:rsid w:val="006E0BCD"/>
    <w:rsid w:val="006E0C8B"/>
    <w:rsid w:val="006E0DD9"/>
    <w:rsid w:val="006E0F1B"/>
    <w:rsid w:val="006E0FE5"/>
    <w:rsid w:val="006E115D"/>
    <w:rsid w:val="006E1230"/>
    <w:rsid w:val="006E14CA"/>
    <w:rsid w:val="006E14E0"/>
    <w:rsid w:val="006E16E3"/>
    <w:rsid w:val="006E1BA9"/>
    <w:rsid w:val="006E1D35"/>
    <w:rsid w:val="006E1D4A"/>
    <w:rsid w:val="006E1DD0"/>
    <w:rsid w:val="006E1EB9"/>
    <w:rsid w:val="006E1F7C"/>
    <w:rsid w:val="006E21F8"/>
    <w:rsid w:val="006E24CA"/>
    <w:rsid w:val="006E2865"/>
    <w:rsid w:val="006E2A10"/>
    <w:rsid w:val="006E2A98"/>
    <w:rsid w:val="006E2CFE"/>
    <w:rsid w:val="006E2D81"/>
    <w:rsid w:val="006E2E75"/>
    <w:rsid w:val="006E2EAC"/>
    <w:rsid w:val="006E2F26"/>
    <w:rsid w:val="006E2F37"/>
    <w:rsid w:val="006E30A0"/>
    <w:rsid w:val="006E3253"/>
    <w:rsid w:val="006E33E2"/>
    <w:rsid w:val="006E349A"/>
    <w:rsid w:val="006E35AC"/>
    <w:rsid w:val="006E382F"/>
    <w:rsid w:val="006E3B08"/>
    <w:rsid w:val="006E3E21"/>
    <w:rsid w:val="006E42CA"/>
    <w:rsid w:val="006E436D"/>
    <w:rsid w:val="006E4438"/>
    <w:rsid w:val="006E468F"/>
    <w:rsid w:val="006E46AD"/>
    <w:rsid w:val="006E473A"/>
    <w:rsid w:val="006E49CC"/>
    <w:rsid w:val="006E4DEE"/>
    <w:rsid w:val="006E4E35"/>
    <w:rsid w:val="006E4F23"/>
    <w:rsid w:val="006E5076"/>
    <w:rsid w:val="006E507E"/>
    <w:rsid w:val="006E509E"/>
    <w:rsid w:val="006E5168"/>
    <w:rsid w:val="006E54D3"/>
    <w:rsid w:val="006E5631"/>
    <w:rsid w:val="006E5869"/>
    <w:rsid w:val="006E5B6F"/>
    <w:rsid w:val="006E5FAC"/>
    <w:rsid w:val="006E6179"/>
    <w:rsid w:val="006E6263"/>
    <w:rsid w:val="006E62B5"/>
    <w:rsid w:val="006E6328"/>
    <w:rsid w:val="006E6366"/>
    <w:rsid w:val="006E64A9"/>
    <w:rsid w:val="006E670F"/>
    <w:rsid w:val="006E67F7"/>
    <w:rsid w:val="006E6D03"/>
    <w:rsid w:val="006E6E9C"/>
    <w:rsid w:val="006E7331"/>
    <w:rsid w:val="006E73F3"/>
    <w:rsid w:val="006E765C"/>
    <w:rsid w:val="006E77FD"/>
    <w:rsid w:val="006E787F"/>
    <w:rsid w:val="006E788A"/>
    <w:rsid w:val="006E7B9E"/>
    <w:rsid w:val="006E7D6D"/>
    <w:rsid w:val="006E7F61"/>
    <w:rsid w:val="006F00A4"/>
    <w:rsid w:val="006F0291"/>
    <w:rsid w:val="006F02CB"/>
    <w:rsid w:val="006F0688"/>
    <w:rsid w:val="006F0A1B"/>
    <w:rsid w:val="006F1750"/>
    <w:rsid w:val="006F178F"/>
    <w:rsid w:val="006F19B9"/>
    <w:rsid w:val="006F1CA2"/>
    <w:rsid w:val="006F1E7A"/>
    <w:rsid w:val="006F278C"/>
    <w:rsid w:val="006F279B"/>
    <w:rsid w:val="006F2C72"/>
    <w:rsid w:val="006F2C8C"/>
    <w:rsid w:val="006F2F34"/>
    <w:rsid w:val="006F3351"/>
    <w:rsid w:val="006F362B"/>
    <w:rsid w:val="006F377B"/>
    <w:rsid w:val="006F3969"/>
    <w:rsid w:val="006F3992"/>
    <w:rsid w:val="006F3B65"/>
    <w:rsid w:val="006F3BB6"/>
    <w:rsid w:val="006F3C69"/>
    <w:rsid w:val="006F3DC3"/>
    <w:rsid w:val="006F3E96"/>
    <w:rsid w:val="006F40B6"/>
    <w:rsid w:val="006F42F1"/>
    <w:rsid w:val="006F451D"/>
    <w:rsid w:val="006F4778"/>
    <w:rsid w:val="006F47BC"/>
    <w:rsid w:val="006F4A27"/>
    <w:rsid w:val="006F51FB"/>
    <w:rsid w:val="006F5464"/>
    <w:rsid w:val="006F565E"/>
    <w:rsid w:val="006F56E4"/>
    <w:rsid w:val="006F570B"/>
    <w:rsid w:val="006F5D05"/>
    <w:rsid w:val="006F5F0F"/>
    <w:rsid w:val="006F5F89"/>
    <w:rsid w:val="006F6071"/>
    <w:rsid w:val="006F639B"/>
    <w:rsid w:val="006F64A5"/>
    <w:rsid w:val="006F6BB4"/>
    <w:rsid w:val="006F6D54"/>
    <w:rsid w:val="006F70FA"/>
    <w:rsid w:val="006F749D"/>
    <w:rsid w:val="006F761A"/>
    <w:rsid w:val="006F78DD"/>
    <w:rsid w:val="006F7900"/>
    <w:rsid w:val="006F79D9"/>
    <w:rsid w:val="006F7BEF"/>
    <w:rsid w:val="006F7C0F"/>
    <w:rsid w:val="006F7C97"/>
    <w:rsid w:val="006F7D5D"/>
    <w:rsid w:val="006F7F40"/>
    <w:rsid w:val="006F7FD9"/>
    <w:rsid w:val="0070020A"/>
    <w:rsid w:val="0070047C"/>
    <w:rsid w:val="007004CA"/>
    <w:rsid w:val="007006A4"/>
    <w:rsid w:val="0070082B"/>
    <w:rsid w:val="00700B2B"/>
    <w:rsid w:val="00700E54"/>
    <w:rsid w:val="007010AD"/>
    <w:rsid w:val="007011A7"/>
    <w:rsid w:val="007018BE"/>
    <w:rsid w:val="007018EA"/>
    <w:rsid w:val="00701BBA"/>
    <w:rsid w:val="00701C42"/>
    <w:rsid w:val="00701CE5"/>
    <w:rsid w:val="00702181"/>
    <w:rsid w:val="00702485"/>
    <w:rsid w:val="00702987"/>
    <w:rsid w:val="00702DB6"/>
    <w:rsid w:val="007030B4"/>
    <w:rsid w:val="00703634"/>
    <w:rsid w:val="0070399A"/>
    <w:rsid w:val="00703BEC"/>
    <w:rsid w:val="00703E2A"/>
    <w:rsid w:val="00703FA1"/>
    <w:rsid w:val="00704177"/>
    <w:rsid w:val="00704209"/>
    <w:rsid w:val="00704500"/>
    <w:rsid w:val="0070485E"/>
    <w:rsid w:val="00704DBA"/>
    <w:rsid w:val="00704E93"/>
    <w:rsid w:val="00704FFA"/>
    <w:rsid w:val="0070529C"/>
    <w:rsid w:val="00705516"/>
    <w:rsid w:val="00705524"/>
    <w:rsid w:val="00705810"/>
    <w:rsid w:val="0070585C"/>
    <w:rsid w:val="00705931"/>
    <w:rsid w:val="00705A3F"/>
    <w:rsid w:val="00705A97"/>
    <w:rsid w:val="00705CE8"/>
    <w:rsid w:val="00705D3D"/>
    <w:rsid w:val="00705E57"/>
    <w:rsid w:val="00705FCB"/>
    <w:rsid w:val="00705FFD"/>
    <w:rsid w:val="0070612A"/>
    <w:rsid w:val="00706213"/>
    <w:rsid w:val="007063C0"/>
    <w:rsid w:val="007064CE"/>
    <w:rsid w:val="007068DC"/>
    <w:rsid w:val="00706997"/>
    <w:rsid w:val="00706C07"/>
    <w:rsid w:val="00706DF2"/>
    <w:rsid w:val="0070733A"/>
    <w:rsid w:val="0070736D"/>
    <w:rsid w:val="00707542"/>
    <w:rsid w:val="00707C5F"/>
    <w:rsid w:val="00707C69"/>
    <w:rsid w:val="00707C78"/>
    <w:rsid w:val="00707D80"/>
    <w:rsid w:val="00710021"/>
    <w:rsid w:val="0071011F"/>
    <w:rsid w:val="0071014A"/>
    <w:rsid w:val="00710243"/>
    <w:rsid w:val="0071094E"/>
    <w:rsid w:val="00710A16"/>
    <w:rsid w:val="00710DE7"/>
    <w:rsid w:val="00711078"/>
    <w:rsid w:val="007112F8"/>
    <w:rsid w:val="007117AD"/>
    <w:rsid w:val="0071195E"/>
    <w:rsid w:val="00711979"/>
    <w:rsid w:val="00711AFD"/>
    <w:rsid w:val="0071209D"/>
    <w:rsid w:val="00712A24"/>
    <w:rsid w:val="00712EEA"/>
    <w:rsid w:val="00712FF2"/>
    <w:rsid w:val="00713055"/>
    <w:rsid w:val="00713088"/>
    <w:rsid w:val="0071332D"/>
    <w:rsid w:val="0071370A"/>
    <w:rsid w:val="007138CD"/>
    <w:rsid w:val="007140A1"/>
    <w:rsid w:val="0071444C"/>
    <w:rsid w:val="00714497"/>
    <w:rsid w:val="0071455F"/>
    <w:rsid w:val="00714969"/>
    <w:rsid w:val="00714BC3"/>
    <w:rsid w:val="00714FD6"/>
    <w:rsid w:val="0071511E"/>
    <w:rsid w:val="007155C7"/>
    <w:rsid w:val="00715979"/>
    <w:rsid w:val="00715E9E"/>
    <w:rsid w:val="00716049"/>
    <w:rsid w:val="0071662C"/>
    <w:rsid w:val="00716860"/>
    <w:rsid w:val="0071691B"/>
    <w:rsid w:val="00716BC8"/>
    <w:rsid w:val="00716D9D"/>
    <w:rsid w:val="007170E9"/>
    <w:rsid w:val="007171FC"/>
    <w:rsid w:val="0071731A"/>
    <w:rsid w:val="007175AD"/>
    <w:rsid w:val="007177B6"/>
    <w:rsid w:val="00717ACF"/>
    <w:rsid w:val="0071C01F"/>
    <w:rsid w:val="007200A7"/>
    <w:rsid w:val="00720310"/>
    <w:rsid w:val="00720334"/>
    <w:rsid w:val="00720863"/>
    <w:rsid w:val="00720B6A"/>
    <w:rsid w:val="00720EDA"/>
    <w:rsid w:val="00721720"/>
    <w:rsid w:val="00722490"/>
    <w:rsid w:val="007225CB"/>
    <w:rsid w:val="0072279E"/>
    <w:rsid w:val="007227B9"/>
    <w:rsid w:val="007228BE"/>
    <w:rsid w:val="00722AB6"/>
    <w:rsid w:val="00722B21"/>
    <w:rsid w:val="00722B80"/>
    <w:rsid w:val="007232D3"/>
    <w:rsid w:val="0072373C"/>
    <w:rsid w:val="00723BAA"/>
    <w:rsid w:val="00723F6B"/>
    <w:rsid w:val="0072427D"/>
    <w:rsid w:val="007242CC"/>
    <w:rsid w:val="0072458D"/>
    <w:rsid w:val="00724622"/>
    <w:rsid w:val="00724724"/>
    <w:rsid w:val="00724934"/>
    <w:rsid w:val="00724C0F"/>
    <w:rsid w:val="00724DAE"/>
    <w:rsid w:val="00725083"/>
    <w:rsid w:val="00725096"/>
    <w:rsid w:val="0072518A"/>
    <w:rsid w:val="007254A3"/>
    <w:rsid w:val="00725731"/>
    <w:rsid w:val="007258A5"/>
    <w:rsid w:val="00725949"/>
    <w:rsid w:val="00725E53"/>
    <w:rsid w:val="00725E87"/>
    <w:rsid w:val="007261C9"/>
    <w:rsid w:val="00726204"/>
    <w:rsid w:val="00726376"/>
    <w:rsid w:val="0072638A"/>
    <w:rsid w:val="007266A0"/>
    <w:rsid w:val="0072681C"/>
    <w:rsid w:val="00726E31"/>
    <w:rsid w:val="0072734B"/>
    <w:rsid w:val="00727472"/>
    <w:rsid w:val="00727538"/>
    <w:rsid w:val="00727FDD"/>
    <w:rsid w:val="00730084"/>
    <w:rsid w:val="0073020F"/>
    <w:rsid w:val="00730242"/>
    <w:rsid w:val="00730352"/>
    <w:rsid w:val="00730530"/>
    <w:rsid w:val="0073064E"/>
    <w:rsid w:val="007308A9"/>
    <w:rsid w:val="007308B0"/>
    <w:rsid w:val="00730CBA"/>
    <w:rsid w:val="00730D8B"/>
    <w:rsid w:val="00730E91"/>
    <w:rsid w:val="00731157"/>
    <w:rsid w:val="0073154D"/>
    <w:rsid w:val="00731815"/>
    <w:rsid w:val="00731916"/>
    <w:rsid w:val="00731BA9"/>
    <w:rsid w:val="00731D7B"/>
    <w:rsid w:val="00731D88"/>
    <w:rsid w:val="00731FFE"/>
    <w:rsid w:val="00732017"/>
    <w:rsid w:val="0073253F"/>
    <w:rsid w:val="00732BD5"/>
    <w:rsid w:val="00733394"/>
    <w:rsid w:val="007334D0"/>
    <w:rsid w:val="007335C5"/>
    <w:rsid w:val="0073360F"/>
    <w:rsid w:val="00733840"/>
    <w:rsid w:val="00733851"/>
    <w:rsid w:val="00733989"/>
    <w:rsid w:val="00733A69"/>
    <w:rsid w:val="00733AEA"/>
    <w:rsid w:val="00733C3D"/>
    <w:rsid w:val="007341B4"/>
    <w:rsid w:val="007341EA"/>
    <w:rsid w:val="007342C6"/>
    <w:rsid w:val="00734786"/>
    <w:rsid w:val="00734A86"/>
    <w:rsid w:val="00734B6E"/>
    <w:rsid w:val="00734CC9"/>
    <w:rsid w:val="00734ECE"/>
    <w:rsid w:val="00734FEE"/>
    <w:rsid w:val="007353C9"/>
    <w:rsid w:val="00735543"/>
    <w:rsid w:val="00735918"/>
    <w:rsid w:val="00735ED8"/>
    <w:rsid w:val="007362C8"/>
    <w:rsid w:val="0073646B"/>
    <w:rsid w:val="007364AD"/>
    <w:rsid w:val="00736AC9"/>
    <w:rsid w:val="00737054"/>
    <w:rsid w:val="0073708B"/>
    <w:rsid w:val="007374E2"/>
    <w:rsid w:val="00737758"/>
    <w:rsid w:val="00737ADB"/>
    <w:rsid w:val="00737B7D"/>
    <w:rsid w:val="00737EBC"/>
    <w:rsid w:val="00737F82"/>
    <w:rsid w:val="007405BE"/>
    <w:rsid w:val="0074079F"/>
    <w:rsid w:val="00740894"/>
    <w:rsid w:val="007408D9"/>
    <w:rsid w:val="00740A35"/>
    <w:rsid w:val="00740B42"/>
    <w:rsid w:val="00740BDE"/>
    <w:rsid w:val="00740E45"/>
    <w:rsid w:val="00741A96"/>
    <w:rsid w:val="00741B54"/>
    <w:rsid w:val="00741D9C"/>
    <w:rsid w:val="00741ED6"/>
    <w:rsid w:val="007421E2"/>
    <w:rsid w:val="007423FE"/>
    <w:rsid w:val="007426A3"/>
    <w:rsid w:val="007426BB"/>
    <w:rsid w:val="00742784"/>
    <w:rsid w:val="007428BC"/>
    <w:rsid w:val="00742BEF"/>
    <w:rsid w:val="0074310D"/>
    <w:rsid w:val="00743256"/>
    <w:rsid w:val="0074326F"/>
    <w:rsid w:val="007432C2"/>
    <w:rsid w:val="00743355"/>
    <w:rsid w:val="007434B6"/>
    <w:rsid w:val="007434BF"/>
    <w:rsid w:val="00743BC7"/>
    <w:rsid w:val="00743CCC"/>
    <w:rsid w:val="00743EC4"/>
    <w:rsid w:val="007445AF"/>
    <w:rsid w:val="00744682"/>
    <w:rsid w:val="007449CA"/>
    <w:rsid w:val="00744B93"/>
    <w:rsid w:val="00744CFE"/>
    <w:rsid w:val="007450B8"/>
    <w:rsid w:val="00745695"/>
    <w:rsid w:val="00745A96"/>
    <w:rsid w:val="00745E2A"/>
    <w:rsid w:val="007460BF"/>
    <w:rsid w:val="007465C6"/>
    <w:rsid w:val="0074686B"/>
    <w:rsid w:val="00746A88"/>
    <w:rsid w:val="00746C1D"/>
    <w:rsid w:val="00746DA0"/>
    <w:rsid w:val="00746E04"/>
    <w:rsid w:val="00746F28"/>
    <w:rsid w:val="00746FAE"/>
    <w:rsid w:val="00747003"/>
    <w:rsid w:val="0074714B"/>
    <w:rsid w:val="007471B7"/>
    <w:rsid w:val="007473CE"/>
    <w:rsid w:val="00747952"/>
    <w:rsid w:val="00747C8E"/>
    <w:rsid w:val="00747CCA"/>
    <w:rsid w:val="00747D33"/>
    <w:rsid w:val="00750436"/>
    <w:rsid w:val="0075058E"/>
    <w:rsid w:val="007508B3"/>
    <w:rsid w:val="007509DC"/>
    <w:rsid w:val="00750E7F"/>
    <w:rsid w:val="00750F8F"/>
    <w:rsid w:val="0075100D"/>
    <w:rsid w:val="0075142D"/>
    <w:rsid w:val="007518D7"/>
    <w:rsid w:val="00751CE0"/>
    <w:rsid w:val="00751DBB"/>
    <w:rsid w:val="00751ECF"/>
    <w:rsid w:val="00751F42"/>
    <w:rsid w:val="007520A8"/>
    <w:rsid w:val="007521AE"/>
    <w:rsid w:val="007522A0"/>
    <w:rsid w:val="007523EA"/>
    <w:rsid w:val="00752505"/>
    <w:rsid w:val="00752B22"/>
    <w:rsid w:val="00752D2A"/>
    <w:rsid w:val="007530B8"/>
    <w:rsid w:val="007531C4"/>
    <w:rsid w:val="007531CB"/>
    <w:rsid w:val="007534CE"/>
    <w:rsid w:val="00753698"/>
    <w:rsid w:val="007538F8"/>
    <w:rsid w:val="0075397C"/>
    <w:rsid w:val="00753D4F"/>
    <w:rsid w:val="00753FF7"/>
    <w:rsid w:val="007541F3"/>
    <w:rsid w:val="00754213"/>
    <w:rsid w:val="007549DD"/>
    <w:rsid w:val="00754A20"/>
    <w:rsid w:val="00754D8F"/>
    <w:rsid w:val="007550E7"/>
    <w:rsid w:val="007554C9"/>
    <w:rsid w:val="00755546"/>
    <w:rsid w:val="00755697"/>
    <w:rsid w:val="00755706"/>
    <w:rsid w:val="007557B2"/>
    <w:rsid w:val="007557CD"/>
    <w:rsid w:val="00755993"/>
    <w:rsid w:val="00755C0D"/>
    <w:rsid w:val="00755C5E"/>
    <w:rsid w:val="00755CF1"/>
    <w:rsid w:val="00755D91"/>
    <w:rsid w:val="007561B9"/>
    <w:rsid w:val="007561BB"/>
    <w:rsid w:val="00756332"/>
    <w:rsid w:val="00756586"/>
    <w:rsid w:val="0075659D"/>
    <w:rsid w:val="007567FF"/>
    <w:rsid w:val="0075720D"/>
    <w:rsid w:val="00757296"/>
    <w:rsid w:val="00757553"/>
    <w:rsid w:val="0075768A"/>
    <w:rsid w:val="007577A4"/>
    <w:rsid w:val="00757CAD"/>
    <w:rsid w:val="00757D51"/>
    <w:rsid w:val="007603F3"/>
    <w:rsid w:val="0076052F"/>
    <w:rsid w:val="00760656"/>
    <w:rsid w:val="00760904"/>
    <w:rsid w:val="00760947"/>
    <w:rsid w:val="00760B38"/>
    <w:rsid w:val="00760F28"/>
    <w:rsid w:val="00760FDE"/>
    <w:rsid w:val="0076108C"/>
    <w:rsid w:val="007610A6"/>
    <w:rsid w:val="0076114E"/>
    <w:rsid w:val="0076116E"/>
    <w:rsid w:val="00761278"/>
    <w:rsid w:val="007612FC"/>
    <w:rsid w:val="007612FD"/>
    <w:rsid w:val="0076139F"/>
    <w:rsid w:val="007616D1"/>
    <w:rsid w:val="007616F1"/>
    <w:rsid w:val="007617FE"/>
    <w:rsid w:val="007618BD"/>
    <w:rsid w:val="00761974"/>
    <w:rsid w:val="007619F4"/>
    <w:rsid w:val="00761BFE"/>
    <w:rsid w:val="00761FFC"/>
    <w:rsid w:val="00762081"/>
    <w:rsid w:val="007620E2"/>
    <w:rsid w:val="0076228B"/>
    <w:rsid w:val="007622A0"/>
    <w:rsid w:val="007623C4"/>
    <w:rsid w:val="00762488"/>
    <w:rsid w:val="007629D4"/>
    <w:rsid w:val="00762A06"/>
    <w:rsid w:val="00762AC9"/>
    <w:rsid w:val="00762E68"/>
    <w:rsid w:val="007630DE"/>
    <w:rsid w:val="007632EB"/>
    <w:rsid w:val="007638C6"/>
    <w:rsid w:val="00763A11"/>
    <w:rsid w:val="00763C0B"/>
    <w:rsid w:val="00763C7B"/>
    <w:rsid w:val="00763C7E"/>
    <w:rsid w:val="00763E32"/>
    <w:rsid w:val="0076444D"/>
    <w:rsid w:val="0076459B"/>
    <w:rsid w:val="007648C7"/>
    <w:rsid w:val="00764957"/>
    <w:rsid w:val="00764A32"/>
    <w:rsid w:val="00764AC6"/>
    <w:rsid w:val="00764B18"/>
    <w:rsid w:val="00764E14"/>
    <w:rsid w:val="00764E54"/>
    <w:rsid w:val="00764FE3"/>
    <w:rsid w:val="0076503D"/>
    <w:rsid w:val="007650D1"/>
    <w:rsid w:val="00765270"/>
    <w:rsid w:val="007655F7"/>
    <w:rsid w:val="00765654"/>
    <w:rsid w:val="00765666"/>
    <w:rsid w:val="00765764"/>
    <w:rsid w:val="007657DA"/>
    <w:rsid w:val="007658EB"/>
    <w:rsid w:val="00765B97"/>
    <w:rsid w:val="00765C10"/>
    <w:rsid w:val="00765E05"/>
    <w:rsid w:val="00766068"/>
    <w:rsid w:val="0076608F"/>
    <w:rsid w:val="007660BE"/>
    <w:rsid w:val="0076623F"/>
    <w:rsid w:val="00766526"/>
    <w:rsid w:val="0076673B"/>
    <w:rsid w:val="007668C5"/>
    <w:rsid w:val="00766CC0"/>
    <w:rsid w:val="00766D20"/>
    <w:rsid w:val="00766D88"/>
    <w:rsid w:val="007670EC"/>
    <w:rsid w:val="00767A86"/>
    <w:rsid w:val="00767C74"/>
    <w:rsid w:val="00767DB8"/>
    <w:rsid w:val="00767E34"/>
    <w:rsid w:val="00767ED8"/>
    <w:rsid w:val="007700B7"/>
    <w:rsid w:val="007702A0"/>
    <w:rsid w:val="00770405"/>
    <w:rsid w:val="0077055D"/>
    <w:rsid w:val="00770566"/>
    <w:rsid w:val="007706A8"/>
    <w:rsid w:val="0077077B"/>
    <w:rsid w:val="00770A59"/>
    <w:rsid w:val="007710C3"/>
    <w:rsid w:val="00771169"/>
    <w:rsid w:val="007714D6"/>
    <w:rsid w:val="00771789"/>
    <w:rsid w:val="007717E8"/>
    <w:rsid w:val="007717F0"/>
    <w:rsid w:val="00771860"/>
    <w:rsid w:val="007719FB"/>
    <w:rsid w:val="00771A18"/>
    <w:rsid w:val="00771BEE"/>
    <w:rsid w:val="00771D3E"/>
    <w:rsid w:val="00771D88"/>
    <w:rsid w:val="00771EDF"/>
    <w:rsid w:val="00772829"/>
    <w:rsid w:val="00772D30"/>
    <w:rsid w:val="00772FBB"/>
    <w:rsid w:val="00773041"/>
    <w:rsid w:val="00773070"/>
    <w:rsid w:val="0077312C"/>
    <w:rsid w:val="00773279"/>
    <w:rsid w:val="00773504"/>
    <w:rsid w:val="0077367B"/>
    <w:rsid w:val="0077392D"/>
    <w:rsid w:val="007739D9"/>
    <w:rsid w:val="00773A09"/>
    <w:rsid w:val="00773CCB"/>
    <w:rsid w:val="00773EB5"/>
    <w:rsid w:val="00773F87"/>
    <w:rsid w:val="00773FE8"/>
    <w:rsid w:val="007742FD"/>
    <w:rsid w:val="00774431"/>
    <w:rsid w:val="007744EC"/>
    <w:rsid w:val="00774A39"/>
    <w:rsid w:val="00774ACC"/>
    <w:rsid w:val="00774AF2"/>
    <w:rsid w:val="00774DEE"/>
    <w:rsid w:val="00774F0D"/>
    <w:rsid w:val="0077517B"/>
    <w:rsid w:val="007759C7"/>
    <w:rsid w:val="00775B57"/>
    <w:rsid w:val="00775EAE"/>
    <w:rsid w:val="007764E5"/>
    <w:rsid w:val="00776CA7"/>
    <w:rsid w:val="00776D80"/>
    <w:rsid w:val="00777022"/>
    <w:rsid w:val="00777275"/>
    <w:rsid w:val="007772F8"/>
    <w:rsid w:val="007773FA"/>
    <w:rsid w:val="00777767"/>
    <w:rsid w:val="007777F3"/>
    <w:rsid w:val="00777C76"/>
    <w:rsid w:val="00777E04"/>
    <w:rsid w:val="00777E9D"/>
    <w:rsid w:val="00777EBC"/>
    <w:rsid w:val="00780011"/>
    <w:rsid w:val="0078003E"/>
    <w:rsid w:val="0078023D"/>
    <w:rsid w:val="0078051A"/>
    <w:rsid w:val="00780604"/>
    <w:rsid w:val="007806BD"/>
    <w:rsid w:val="007808C4"/>
    <w:rsid w:val="00780903"/>
    <w:rsid w:val="00780A00"/>
    <w:rsid w:val="00781039"/>
    <w:rsid w:val="007810D6"/>
    <w:rsid w:val="0078145A"/>
    <w:rsid w:val="0078162A"/>
    <w:rsid w:val="00781669"/>
    <w:rsid w:val="00781849"/>
    <w:rsid w:val="00781881"/>
    <w:rsid w:val="007819CD"/>
    <w:rsid w:val="00781B95"/>
    <w:rsid w:val="00781F8A"/>
    <w:rsid w:val="007820E6"/>
    <w:rsid w:val="00782159"/>
    <w:rsid w:val="00782498"/>
    <w:rsid w:val="00782CAB"/>
    <w:rsid w:val="00782E2E"/>
    <w:rsid w:val="007830BD"/>
    <w:rsid w:val="0078320F"/>
    <w:rsid w:val="007834EB"/>
    <w:rsid w:val="00783646"/>
    <w:rsid w:val="00783CEA"/>
    <w:rsid w:val="00783FBC"/>
    <w:rsid w:val="00784125"/>
    <w:rsid w:val="007845E3"/>
    <w:rsid w:val="00784676"/>
    <w:rsid w:val="007849A6"/>
    <w:rsid w:val="007849B5"/>
    <w:rsid w:val="00784A6C"/>
    <w:rsid w:val="00784EDF"/>
    <w:rsid w:val="0078531E"/>
    <w:rsid w:val="00785354"/>
    <w:rsid w:val="00785AEC"/>
    <w:rsid w:val="00785DAB"/>
    <w:rsid w:val="00785E0C"/>
    <w:rsid w:val="00785F56"/>
    <w:rsid w:val="00785FE6"/>
    <w:rsid w:val="0078604D"/>
    <w:rsid w:val="00786106"/>
    <w:rsid w:val="007863A8"/>
    <w:rsid w:val="007863C7"/>
    <w:rsid w:val="007863ED"/>
    <w:rsid w:val="0078681A"/>
    <w:rsid w:val="007868D0"/>
    <w:rsid w:val="00786B04"/>
    <w:rsid w:val="00786E62"/>
    <w:rsid w:val="00786F27"/>
    <w:rsid w:val="0078724B"/>
    <w:rsid w:val="0078726A"/>
    <w:rsid w:val="0078758F"/>
    <w:rsid w:val="00787880"/>
    <w:rsid w:val="007879AB"/>
    <w:rsid w:val="00787A0D"/>
    <w:rsid w:val="00787D53"/>
    <w:rsid w:val="00787E98"/>
    <w:rsid w:val="00790157"/>
    <w:rsid w:val="007902C5"/>
    <w:rsid w:val="00790348"/>
    <w:rsid w:val="00790A8B"/>
    <w:rsid w:val="00790F40"/>
    <w:rsid w:val="00790F6D"/>
    <w:rsid w:val="007910E5"/>
    <w:rsid w:val="00791105"/>
    <w:rsid w:val="00791247"/>
    <w:rsid w:val="00791266"/>
    <w:rsid w:val="007914B7"/>
    <w:rsid w:val="00791797"/>
    <w:rsid w:val="007918D0"/>
    <w:rsid w:val="007918FB"/>
    <w:rsid w:val="007919E9"/>
    <w:rsid w:val="00791C1C"/>
    <w:rsid w:val="00791EEC"/>
    <w:rsid w:val="0079202C"/>
    <w:rsid w:val="0079203B"/>
    <w:rsid w:val="00792351"/>
    <w:rsid w:val="007923DB"/>
    <w:rsid w:val="007925AE"/>
    <w:rsid w:val="0079265E"/>
    <w:rsid w:val="00792822"/>
    <w:rsid w:val="00792A3F"/>
    <w:rsid w:val="00792F09"/>
    <w:rsid w:val="0079328E"/>
    <w:rsid w:val="00793334"/>
    <w:rsid w:val="007933C2"/>
    <w:rsid w:val="007936FC"/>
    <w:rsid w:val="007937D6"/>
    <w:rsid w:val="007938FE"/>
    <w:rsid w:val="00793BEA"/>
    <w:rsid w:val="00793C6B"/>
    <w:rsid w:val="00793D22"/>
    <w:rsid w:val="00793D70"/>
    <w:rsid w:val="00793DE0"/>
    <w:rsid w:val="007944B1"/>
    <w:rsid w:val="007944DA"/>
    <w:rsid w:val="00794627"/>
    <w:rsid w:val="0079469C"/>
    <w:rsid w:val="007948D0"/>
    <w:rsid w:val="00794A4D"/>
    <w:rsid w:val="00794B56"/>
    <w:rsid w:val="00794C96"/>
    <w:rsid w:val="00794EF1"/>
    <w:rsid w:val="00794F05"/>
    <w:rsid w:val="007951B3"/>
    <w:rsid w:val="0079549D"/>
    <w:rsid w:val="007955F2"/>
    <w:rsid w:val="00795D1F"/>
    <w:rsid w:val="00795F49"/>
    <w:rsid w:val="00796095"/>
    <w:rsid w:val="0079652F"/>
    <w:rsid w:val="0079654D"/>
    <w:rsid w:val="00796674"/>
    <w:rsid w:val="007966BB"/>
    <w:rsid w:val="007968E4"/>
    <w:rsid w:val="00796931"/>
    <w:rsid w:val="00796A04"/>
    <w:rsid w:val="0079718A"/>
    <w:rsid w:val="00797261"/>
    <w:rsid w:val="00797422"/>
    <w:rsid w:val="00797ABC"/>
    <w:rsid w:val="00797B24"/>
    <w:rsid w:val="00797CC9"/>
    <w:rsid w:val="00797FB4"/>
    <w:rsid w:val="007A0509"/>
    <w:rsid w:val="007A061D"/>
    <w:rsid w:val="007A0652"/>
    <w:rsid w:val="007A0773"/>
    <w:rsid w:val="007A07FC"/>
    <w:rsid w:val="007A0A36"/>
    <w:rsid w:val="007A0C09"/>
    <w:rsid w:val="007A1144"/>
    <w:rsid w:val="007A115D"/>
    <w:rsid w:val="007A11BF"/>
    <w:rsid w:val="007A18A6"/>
    <w:rsid w:val="007A1A5E"/>
    <w:rsid w:val="007A1B95"/>
    <w:rsid w:val="007A1C24"/>
    <w:rsid w:val="007A1DDF"/>
    <w:rsid w:val="007A249F"/>
    <w:rsid w:val="007A295B"/>
    <w:rsid w:val="007A2F57"/>
    <w:rsid w:val="007A311B"/>
    <w:rsid w:val="007A320F"/>
    <w:rsid w:val="007A3346"/>
    <w:rsid w:val="007A3409"/>
    <w:rsid w:val="007A3628"/>
    <w:rsid w:val="007A36DD"/>
    <w:rsid w:val="007A38F5"/>
    <w:rsid w:val="007A396D"/>
    <w:rsid w:val="007A3D43"/>
    <w:rsid w:val="007A415F"/>
    <w:rsid w:val="007A4386"/>
    <w:rsid w:val="007A462B"/>
    <w:rsid w:val="007A476E"/>
    <w:rsid w:val="007A4816"/>
    <w:rsid w:val="007A4861"/>
    <w:rsid w:val="007A4985"/>
    <w:rsid w:val="007A49A4"/>
    <w:rsid w:val="007A4BC7"/>
    <w:rsid w:val="007A4D18"/>
    <w:rsid w:val="007A4EFC"/>
    <w:rsid w:val="007A4FA2"/>
    <w:rsid w:val="007A537A"/>
    <w:rsid w:val="007A577D"/>
    <w:rsid w:val="007A5D34"/>
    <w:rsid w:val="007A606A"/>
    <w:rsid w:val="007A61B9"/>
    <w:rsid w:val="007A6244"/>
    <w:rsid w:val="007A6389"/>
    <w:rsid w:val="007A68D0"/>
    <w:rsid w:val="007A68ED"/>
    <w:rsid w:val="007A6AD4"/>
    <w:rsid w:val="007A6D17"/>
    <w:rsid w:val="007A6E9B"/>
    <w:rsid w:val="007A6ED1"/>
    <w:rsid w:val="007A6F8B"/>
    <w:rsid w:val="007A708A"/>
    <w:rsid w:val="007A737A"/>
    <w:rsid w:val="007A73C6"/>
    <w:rsid w:val="007A73C9"/>
    <w:rsid w:val="007A74AE"/>
    <w:rsid w:val="007A7571"/>
    <w:rsid w:val="007A77D8"/>
    <w:rsid w:val="007A7B37"/>
    <w:rsid w:val="007A7C54"/>
    <w:rsid w:val="007B015F"/>
    <w:rsid w:val="007B01A2"/>
    <w:rsid w:val="007B01D4"/>
    <w:rsid w:val="007B0254"/>
    <w:rsid w:val="007B02A5"/>
    <w:rsid w:val="007B02E1"/>
    <w:rsid w:val="007B034B"/>
    <w:rsid w:val="007B037B"/>
    <w:rsid w:val="007B048A"/>
    <w:rsid w:val="007B071C"/>
    <w:rsid w:val="007B0BF3"/>
    <w:rsid w:val="007B0C0E"/>
    <w:rsid w:val="007B0EAC"/>
    <w:rsid w:val="007B114E"/>
    <w:rsid w:val="007B11EC"/>
    <w:rsid w:val="007B1207"/>
    <w:rsid w:val="007B142A"/>
    <w:rsid w:val="007B164C"/>
    <w:rsid w:val="007B1CBD"/>
    <w:rsid w:val="007B1F26"/>
    <w:rsid w:val="007B2397"/>
    <w:rsid w:val="007B24B8"/>
    <w:rsid w:val="007B2982"/>
    <w:rsid w:val="007B2AFE"/>
    <w:rsid w:val="007B2E42"/>
    <w:rsid w:val="007B30F6"/>
    <w:rsid w:val="007B3122"/>
    <w:rsid w:val="007B31FE"/>
    <w:rsid w:val="007B326A"/>
    <w:rsid w:val="007B340F"/>
    <w:rsid w:val="007B3578"/>
    <w:rsid w:val="007B3769"/>
    <w:rsid w:val="007B37B3"/>
    <w:rsid w:val="007B3AE0"/>
    <w:rsid w:val="007B3AEA"/>
    <w:rsid w:val="007B3B91"/>
    <w:rsid w:val="007B3F30"/>
    <w:rsid w:val="007B40F9"/>
    <w:rsid w:val="007B4171"/>
    <w:rsid w:val="007B4BBD"/>
    <w:rsid w:val="007B4FF5"/>
    <w:rsid w:val="007B5317"/>
    <w:rsid w:val="007B5452"/>
    <w:rsid w:val="007B56B3"/>
    <w:rsid w:val="007B58B3"/>
    <w:rsid w:val="007B5BAC"/>
    <w:rsid w:val="007B5BED"/>
    <w:rsid w:val="007B5D38"/>
    <w:rsid w:val="007B5D9C"/>
    <w:rsid w:val="007B5E54"/>
    <w:rsid w:val="007B60BA"/>
    <w:rsid w:val="007B60E4"/>
    <w:rsid w:val="007B6119"/>
    <w:rsid w:val="007B65D3"/>
    <w:rsid w:val="007B6763"/>
    <w:rsid w:val="007B6A4E"/>
    <w:rsid w:val="007B6D8B"/>
    <w:rsid w:val="007B728C"/>
    <w:rsid w:val="007B72C6"/>
    <w:rsid w:val="007B75D5"/>
    <w:rsid w:val="007B76EE"/>
    <w:rsid w:val="007B76F8"/>
    <w:rsid w:val="007B782D"/>
    <w:rsid w:val="007B7C34"/>
    <w:rsid w:val="007B7F64"/>
    <w:rsid w:val="007B7FD8"/>
    <w:rsid w:val="007C0100"/>
    <w:rsid w:val="007C01D9"/>
    <w:rsid w:val="007C03AE"/>
    <w:rsid w:val="007C05D4"/>
    <w:rsid w:val="007C085C"/>
    <w:rsid w:val="007C098A"/>
    <w:rsid w:val="007C0A28"/>
    <w:rsid w:val="007C0C30"/>
    <w:rsid w:val="007C0F71"/>
    <w:rsid w:val="007C1155"/>
    <w:rsid w:val="007C1654"/>
    <w:rsid w:val="007C170E"/>
    <w:rsid w:val="007C1EC7"/>
    <w:rsid w:val="007C1F40"/>
    <w:rsid w:val="007C223E"/>
    <w:rsid w:val="007C2302"/>
    <w:rsid w:val="007C263F"/>
    <w:rsid w:val="007C341D"/>
    <w:rsid w:val="007C3565"/>
    <w:rsid w:val="007C3655"/>
    <w:rsid w:val="007C36B3"/>
    <w:rsid w:val="007C3CD5"/>
    <w:rsid w:val="007C3CF3"/>
    <w:rsid w:val="007C3D2D"/>
    <w:rsid w:val="007C442C"/>
    <w:rsid w:val="007C4581"/>
    <w:rsid w:val="007C473D"/>
    <w:rsid w:val="007C48F2"/>
    <w:rsid w:val="007C4C56"/>
    <w:rsid w:val="007C4D2A"/>
    <w:rsid w:val="007C4DE0"/>
    <w:rsid w:val="007C51E1"/>
    <w:rsid w:val="007C5A26"/>
    <w:rsid w:val="007C5D05"/>
    <w:rsid w:val="007C5ECD"/>
    <w:rsid w:val="007C5F87"/>
    <w:rsid w:val="007C623E"/>
    <w:rsid w:val="007C6306"/>
    <w:rsid w:val="007C65E0"/>
    <w:rsid w:val="007C67AA"/>
    <w:rsid w:val="007C689C"/>
    <w:rsid w:val="007C6976"/>
    <w:rsid w:val="007C6A01"/>
    <w:rsid w:val="007C7074"/>
    <w:rsid w:val="007C7190"/>
    <w:rsid w:val="007C7A22"/>
    <w:rsid w:val="007C7A78"/>
    <w:rsid w:val="007C7B5E"/>
    <w:rsid w:val="007C7FC4"/>
    <w:rsid w:val="007D0170"/>
    <w:rsid w:val="007D0672"/>
    <w:rsid w:val="007D0A55"/>
    <w:rsid w:val="007D0BDE"/>
    <w:rsid w:val="007D0EFD"/>
    <w:rsid w:val="007D106A"/>
    <w:rsid w:val="007D14ED"/>
    <w:rsid w:val="007D1725"/>
    <w:rsid w:val="007D18B9"/>
    <w:rsid w:val="007D1984"/>
    <w:rsid w:val="007D1A14"/>
    <w:rsid w:val="007D1C40"/>
    <w:rsid w:val="007D1EBE"/>
    <w:rsid w:val="007D1FA8"/>
    <w:rsid w:val="007D20DE"/>
    <w:rsid w:val="007D23C6"/>
    <w:rsid w:val="007D2450"/>
    <w:rsid w:val="007D262A"/>
    <w:rsid w:val="007D2FCE"/>
    <w:rsid w:val="007D32A2"/>
    <w:rsid w:val="007D339D"/>
    <w:rsid w:val="007D3599"/>
    <w:rsid w:val="007D366D"/>
    <w:rsid w:val="007D3965"/>
    <w:rsid w:val="007D3A12"/>
    <w:rsid w:val="007D3AB5"/>
    <w:rsid w:val="007D3CE5"/>
    <w:rsid w:val="007D3CF4"/>
    <w:rsid w:val="007D4294"/>
    <w:rsid w:val="007D44F4"/>
    <w:rsid w:val="007D457A"/>
    <w:rsid w:val="007D4A91"/>
    <w:rsid w:val="007D4DCC"/>
    <w:rsid w:val="007D54F7"/>
    <w:rsid w:val="007D567F"/>
    <w:rsid w:val="007D5937"/>
    <w:rsid w:val="007D59C7"/>
    <w:rsid w:val="007D5C97"/>
    <w:rsid w:val="007D5E30"/>
    <w:rsid w:val="007D5E4A"/>
    <w:rsid w:val="007D6A82"/>
    <w:rsid w:val="007D6CDB"/>
    <w:rsid w:val="007D74CD"/>
    <w:rsid w:val="007D783B"/>
    <w:rsid w:val="007D7BD5"/>
    <w:rsid w:val="007E0073"/>
    <w:rsid w:val="007E0242"/>
    <w:rsid w:val="007E053F"/>
    <w:rsid w:val="007E06F8"/>
    <w:rsid w:val="007E073F"/>
    <w:rsid w:val="007E0941"/>
    <w:rsid w:val="007E0E1E"/>
    <w:rsid w:val="007E126D"/>
    <w:rsid w:val="007E16E5"/>
    <w:rsid w:val="007E18FD"/>
    <w:rsid w:val="007E1B98"/>
    <w:rsid w:val="007E1ED4"/>
    <w:rsid w:val="007E1FB6"/>
    <w:rsid w:val="007E1FE0"/>
    <w:rsid w:val="007E2004"/>
    <w:rsid w:val="007E24A1"/>
    <w:rsid w:val="007E2580"/>
    <w:rsid w:val="007E2760"/>
    <w:rsid w:val="007E28D7"/>
    <w:rsid w:val="007E2957"/>
    <w:rsid w:val="007E2AE2"/>
    <w:rsid w:val="007E2C4B"/>
    <w:rsid w:val="007E2C84"/>
    <w:rsid w:val="007E2D02"/>
    <w:rsid w:val="007E2DC7"/>
    <w:rsid w:val="007E2FDC"/>
    <w:rsid w:val="007E3074"/>
    <w:rsid w:val="007E3142"/>
    <w:rsid w:val="007E318F"/>
    <w:rsid w:val="007E31C1"/>
    <w:rsid w:val="007E32DC"/>
    <w:rsid w:val="007E3489"/>
    <w:rsid w:val="007E349D"/>
    <w:rsid w:val="007E35BC"/>
    <w:rsid w:val="007E35CD"/>
    <w:rsid w:val="007E3616"/>
    <w:rsid w:val="007E3B0A"/>
    <w:rsid w:val="007E3B58"/>
    <w:rsid w:val="007E42CE"/>
    <w:rsid w:val="007E4674"/>
    <w:rsid w:val="007E48EE"/>
    <w:rsid w:val="007E4A57"/>
    <w:rsid w:val="007E4B8E"/>
    <w:rsid w:val="007E4C0F"/>
    <w:rsid w:val="007E4C14"/>
    <w:rsid w:val="007E4C98"/>
    <w:rsid w:val="007E4C9C"/>
    <w:rsid w:val="007E4EA4"/>
    <w:rsid w:val="007E5079"/>
    <w:rsid w:val="007E5082"/>
    <w:rsid w:val="007E529B"/>
    <w:rsid w:val="007E53EB"/>
    <w:rsid w:val="007E5405"/>
    <w:rsid w:val="007E5410"/>
    <w:rsid w:val="007E54C8"/>
    <w:rsid w:val="007E58FE"/>
    <w:rsid w:val="007E5AFD"/>
    <w:rsid w:val="007E5C50"/>
    <w:rsid w:val="007E5D4D"/>
    <w:rsid w:val="007E6329"/>
    <w:rsid w:val="007E6351"/>
    <w:rsid w:val="007E647C"/>
    <w:rsid w:val="007E649E"/>
    <w:rsid w:val="007E6552"/>
    <w:rsid w:val="007E6894"/>
    <w:rsid w:val="007E68EA"/>
    <w:rsid w:val="007E6A1F"/>
    <w:rsid w:val="007E72A8"/>
    <w:rsid w:val="007E7A8F"/>
    <w:rsid w:val="007E7A9C"/>
    <w:rsid w:val="007E7C07"/>
    <w:rsid w:val="007E7D5B"/>
    <w:rsid w:val="007E7E17"/>
    <w:rsid w:val="007E7F4E"/>
    <w:rsid w:val="007F0158"/>
    <w:rsid w:val="007F019E"/>
    <w:rsid w:val="007F0739"/>
    <w:rsid w:val="007F0C7A"/>
    <w:rsid w:val="007F0C80"/>
    <w:rsid w:val="007F11A2"/>
    <w:rsid w:val="007F180E"/>
    <w:rsid w:val="007F1853"/>
    <w:rsid w:val="007F1967"/>
    <w:rsid w:val="007F1AC5"/>
    <w:rsid w:val="007F1BAC"/>
    <w:rsid w:val="007F1BCE"/>
    <w:rsid w:val="007F1CA6"/>
    <w:rsid w:val="007F1E7C"/>
    <w:rsid w:val="007F1FD5"/>
    <w:rsid w:val="007F24CE"/>
    <w:rsid w:val="007F2684"/>
    <w:rsid w:val="007F2F45"/>
    <w:rsid w:val="007F335A"/>
    <w:rsid w:val="007F358E"/>
    <w:rsid w:val="007F3750"/>
    <w:rsid w:val="007F39CF"/>
    <w:rsid w:val="007F3CD6"/>
    <w:rsid w:val="007F3D57"/>
    <w:rsid w:val="007F3F0B"/>
    <w:rsid w:val="007F3F30"/>
    <w:rsid w:val="007F3F6A"/>
    <w:rsid w:val="007F3FF2"/>
    <w:rsid w:val="007F4045"/>
    <w:rsid w:val="007F4315"/>
    <w:rsid w:val="007F4822"/>
    <w:rsid w:val="007F4876"/>
    <w:rsid w:val="007F48AC"/>
    <w:rsid w:val="007F48D7"/>
    <w:rsid w:val="007F49A8"/>
    <w:rsid w:val="007F4B1A"/>
    <w:rsid w:val="007F4D7D"/>
    <w:rsid w:val="007F54A4"/>
    <w:rsid w:val="007F5A82"/>
    <w:rsid w:val="007F5C02"/>
    <w:rsid w:val="007F5EA2"/>
    <w:rsid w:val="007F6A0C"/>
    <w:rsid w:val="007F6ABF"/>
    <w:rsid w:val="007F6ECA"/>
    <w:rsid w:val="007F6F3F"/>
    <w:rsid w:val="007F6F9A"/>
    <w:rsid w:val="007F71D4"/>
    <w:rsid w:val="007F7489"/>
    <w:rsid w:val="007F748E"/>
    <w:rsid w:val="007F7637"/>
    <w:rsid w:val="007F767D"/>
    <w:rsid w:val="007F78ED"/>
    <w:rsid w:val="007F7BAE"/>
    <w:rsid w:val="007F7BD6"/>
    <w:rsid w:val="007F7C06"/>
    <w:rsid w:val="007F7F5F"/>
    <w:rsid w:val="007F7FF8"/>
    <w:rsid w:val="0080004F"/>
    <w:rsid w:val="0080005C"/>
    <w:rsid w:val="00800066"/>
    <w:rsid w:val="00800074"/>
    <w:rsid w:val="00800A0D"/>
    <w:rsid w:val="00800A6E"/>
    <w:rsid w:val="00800AAF"/>
    <w:rsid w:val="00800ACC"/>
    <w:rsid w:val="00800AE3"/>
    <w:rsid w:val="00800B9B"/>
    <w:rsid w:val="00800BD3"/>
    <w:rsid w:val="00800D85"/>
    <w:rsid w:val="00800DF1"/>
    <w:rsid w:val="00800F1C"/>
    <w:rsid w:val="008011C1"/>
    <w:rsid w:val="008012CE"/>
    <w:rsid w:val="008014D1"/>
    <w:rsid w:val="008014F4"/>
    <w:rsid w:val="008028B2"/>
    <w:rsid w:val="00802CAF"/>
    <w:rsid w:val="00803387"/>
    <w:rsid w:val="00803933"/>
    <w:rsid w:val="00803DF7"/>
    <w:rsid w:val="00804040"/>
    <w:rsid w:val="00804118"/>
    <w:rsid w:val="00804463"/>
    <w:rsid w:val="0080463E"/>
    <w:rsid w:val="00804667"/>
    <w:rsid w:val="00804787"/>
    <w:rsid w:val="008049CF"/>
    <w:rsid w:val="00804A99"/>
    <w:rsid w:val="00804AB1"/>
    <w:rsid w:val="00805298"/>
    <w:rsid w:val="0080545D"/>
    <w:rsid w:val="008057DF"/>
    <w:rsid w:val="00805AFE"/>
    <w:rsid w:val="00805BD7"/>
    <w:rsid w:val="00805ED4"/>
    <w:rsid w:val="00805F93"/>
    <w:rsid w:val="00806038"/>
    <w:rsid w:val="008060FF"/>
    <w:rsid w:val="00806143"/>
    <w:rsid w:val="008062B2"/>
    <w:rsid w:val="00806335"/>
    <w:rsid w:val="00806384"/>
    <w:rsid w:val="0080653F"/>
    <w:rsid w:val="008067E0"/>
    <w:rsid w:val="00806B76"/>
    <w:rsid w:val="00806B7C"/>
    <w:rsid w:val="0080706B"/>
    <w:rsid w:val="008070DD"/>
    <w:rsid w:val="0080740E"/>
    <w:rsid w:val="008075CB"/>
    <w:rsid w:val="00807B19"/>
    <w:rsid w:val="00807B68"/>
    <w:rsid w:val="00807C99"/>
    <w:rsid w:val="00807DA1"/>
    <w:rsid w:val="00807FBD"/>
    <w:rsid w:val="00810092"/>
    <w:rsid w:val="0081057A"/>
    <w:rsid w:val="008106A2"/>
    <w:rsid w:val="0081074F"/>
    <w:rsid w:val="0081078B"/>
    <w:rsid w:val="00810959"/>
    <w:rsid w:val="00810E76"/>
    <w:rsid w:val="008113A0"/>
    <w:rsid w:val="008114EA"/>
    <w:rsid w:val="008115D4"/>
    <w:rsid w:val="008117A4"/>
    <w:rsid w:val="00811D79"/>
    <w:rsid w:val="00811F79"/>
    <w:rsid w:val="00812253"/>
    <w:rsid w:val="0081277B"/>
    <w:rsid w:val="0081278A"/>
    <w:rsid w:val="008127BE"/>
    <w:rsid w:val="008128B9"/>
    <w:rsid w:val="00812A3D"/>
    <w:rsid w:val="00812A93"/>
    <w:rsid w:val="00812DAC"/>
    <w:rsid w:val="008132C8"/>
    <w:rsid w:val="008133DC"/>
    <w:rsid w:val="00813425"/>
    <w:rsid w:val="00813698"/>
    <w:rsid w:val="0081387A"/>
    <w:rsid w:val="008138FA"/>
    <w:rsid w:val="00813AEF"/>
    <w:rsid w:val="00813B18"/>
    <w:rsid w:val="00813ED1"/>
    <w:rsid w:val="00813F66"/>
    <w:rsid w:val="00813FA1"/>
    <w:rsid w:val="00814295"/>
    <w:rsid w:val="008142A6"/>
    <w:rsid w:val="008145B7"/>
    <w:rsid w:val="00814A29"/>
    <w:rsid w:val="00815608"/>
    <w:rsid w:val="008159E0"/>
    <w:rsid w:val="00815AF6"/>
    <w:rsid w:val="00815F6F"/>
    <w:rsid w:val="00816174"/>
    <w:rsid w:val="008163EB"/>
    <w:rsid w:val="00816742"/>
    <w:rsid w:val="008167BC"/>
    <w:rsid w:val="0081688D"/>
    <w:rsid w:val="00816AA6"/>
    <w:rsid w:val="00816EAC"/>
    <w:rsid w:val="00817634"/>
    <w:rsid w:val="0081785C"/>
    <w:rsid w:val="008178BC"/>
    <w:rsid w:val="008178DE"/>
    <w:rsid w:val="00817CE8"/>
    <w:rsid w:val="00817D33"/>
    <w:rsid w:val="00820041"/>
    <w:rsid w:val="0082007F"/>
    <w:rsid w:val="008200D8"/>
    <w:rsid w:val="00820148"/>
    <w:rsid w:val="0082028F"/>
    <w:rsid w:val="0082078E"/>
    <w:rsid w:val="00820A61"/>
    <w:rsid w:val="00820CDF"/>
    <w:rsid w:val="00820F6D"/>
    <w:rsid w:val="008218C9"/>
    <w:rsid w:val="008218CD"/>
    <w:rsid w:val="00821A0D"/>
    <w:rsid w:val="00822554"/>
    <w:rsid w:val="00822B68"/>
    <w:rsid w:val="00822B6D"/>
    <w:rsid w:val="00822DA3"/>
    <w:rsid w:val="00822DAA"/>
    <w:rsid w:val="00822DF2"/>
    <w:rsid w:val="00822FA6"/>
    <w:rsid w:val="00822FA8"/>
    <w:rsid w:val="00823125"/>
    <w:rsid w:val="00823370"/>
    <w:rsid w:val="00823463"/>
    <w:rsid w:val="008235EF"/>
    <w:rsid w:val="00823692"/>
    <w:rsid w:val="008238EA"/>
    <w:rsid w:val="00823A37"/>
    <w:rsid w:val="00823B66"/>
    <w:rsid w:val="00823B8A"/>
    <w:rsid w:val="0082401B"/>
    <w:rsid w:val="008241A2"/>
    <w:rsid w:val="008241E7"/>
    <w:rsid w:val="008242E3"/>
    <w:rsid w:val="008245D1"/>
    <w:rsid w:val="008248D6"/>
    <w:rsid w:val="00824A60"/>
    <w:rsid w:val="00824B8A"/>
    <w:rsid w:val="00824BE6"/>
    <w:rsid w:val="00824BF8"/>
    <w:rsid w:val="00824C20"/>
    <w:rsid w:val="00824D12"/>
    <w:rsid w:val="00824F14"/>
    <w:rsid w:val="008252B9"/>
    <w:rsid w:val="00825569"/>
    <w:rsid w:val="00825726"/>
    <w:rsid w:val="00825836"/>
    <w:rsid w:val="00825EB6"/>
    <w:rsid w:val="00825ED1"/>
    <w:rsid w:val="00825FD1"/>
    <w:rsid w:val="0082613C"/>
    <w:rsid w:val="008261FB"/>
    <w:rsid w:val="0082652A"/>
    <w:rsid w:val="00826A2C"/>
    <w:rsid w:val="00826A66"/>
    <w:rsid w:val="00826B7A"/>
    <w:rsid w:val="00826D20"/>
    <w:rsid w:val="00826D72"/>
    <w:rsid w:val="00826DBD"/>
    <w:rsid w:val="008270A8"/>
    <w:rsid w:val="008276F6"/>
    <w:rsid w:val="0082772F"/>
    <w:rsid w:val="0082773F"/>
    <w:rsid w:val="00827753"/>
    <w:rsid w:val="00827806"/>
    <w:rsid w:val="008279C4"/>
    <w:rsid w:val="00827B3C"/>
    <w:rsid w:val="00827D7C"/>
    <w:rsid w:val="00827E48"/>
    <w:rsid w:val="00827E64"/>
    <w:rsid w:val="0083004F"/>
    <w:rsid w:val="008300DF"/>
    <w:rsid w:val="0083039A"/>
    <w:rsid w:val="0083051D"/>
    <w:rsid w:val="008307B0"/>
    <w:rsid w:val="00830B7D"/>
    <w:rsid w:val="00830BE6"/>
    <w:rsid w:val="00830CAF"/>
    <w:rsid w:val="00830CB5"/>
    <w:rsid w:val="00830DEF"/>
    <w:rsid w:val="008310B6"/>
    <w:rsid w:val="0083193E"/>
    <w:rsid w:val="00831A6E"/>
    <w:rsid w:val="00831B03"/>
    <w:rsid w:val="00831DA6"/>
    <w:rsid w:val="00832056"/>
    <w:rsid w:val="00832270"/>
    <w:rsid w:val="0083227F"/>
    <w:rsid w:val="00832762"/>
    <w:rsid w:val="00832780"/>
    <w:rsid w:val="00832AFB"/>
    <w:rsid w:val="00832B08"/>
    <w:rsid w:val="00832B3C"/>
    <w:rsid w:val="00832D65"/>
    <w:rsid w:val="00832E99"/>
    <w:rsid w:val="00833145"/>
    <w:rsid w:val="0083315D"/>
    <w:rsid w:val="00833545"/>
    <w:rsid w:val="0083356F"/>
    <w:rsid w:val="0083359D"/>
    <w:rsid w:val="0083370D"/>
    <w:rsid w:val="00833B7F"/>
    <w:rsid w:val="008343FF"/>
    <w:rsid w:val="00834512"/>
    <w:rsid w:val="0083460B"/>
    <w:rsid w:val="00834B89"/>
    <w:rsid w:val="00834D3C"/>
    <w:rsid w:val="00834E98"/>
    <w:rsid w:val="00834ECE"/>
    <w:rsid w:val="00834EFF"/>
    <w:rsid w:val="00835820"/>
    <w:rsid w:val="00835B27"/>
    <w:rsid w:val="00835B56"/>
    <w:rsid w:val="00835C99"/>
    <w:rsid w:val="00835E3E"/>
    <w:rsid w:val="00835EDB"/>
    <w:rsid w:val="0083601F"/>
    <w:rsid w:val="00836139"/>
    <w:rsid w:val="008361E8"/>
    <w:rsid w:val="008361F4"/>
    <w:rsid w:val="00836446"/>
    <w:rsid w:val="0083669F"/>
    <w:rsid w:val="00836A19"/>
    <w:rsid w:val="00836A4F"/>
    <w:rsid w:val="008371AE"/>
    <w:rsid w:val="00837282"/>
    <w:rsid w:val="00837283"/>
    <w:rsid w:val="0083737F"/>
    <w:rsid w:val="00837629"/>
    <w:rsid w:val="00837747"/>
    <w:rsid w:val="00837A3B"/>
    <w:rsid w:val="00837CD8"/>
    <w:rsid w:val="00837D58"/>
    <w:rsid w:val="00837E9C"/>
    <w:rsid w:val="0084063F"/>
    <w:rsid w:val="008406B4"/>
    <w:rsid w:val="00840E9D"/>
    <w:rsid w:val="00840F93"/>
    <w:rsid w:val="00841075"/>
    <w:rsid w:val="008411F3"/>
    <w:rsid w:val="00841200"/>
    <w:rsid w:val="00841456"/>
    <w:rsid w:val="0084152A"/>
    <w:rsid w:val="0084181C"/>
    <w:rsid w:val="00841860"/>
    <w:rsid w:val="00841870"/>
    <w:rsid w:val="00841A91"/>
    <w:rsid w:val="00841C03"/>
    <w:rsid w:val="00841DFD"/>
    <w:rsid w:val="00841EB4"/>
    <w:rsid w:val="008420DB"/>
    <w:rsid w:val="0084231C"/>
    <w:rsid w:val="0084254D"/>
    <w:rsid w:val="008426EA"/>
    <w:rsid w:val="00842728"/>
    <w:rsid w:val="0084273A"/>
    <w:rsid w:val="00842770"/>
    <w:rsid w:val="008427AF"/>
    <w:rsid w:val="00842938"/>
    <w:rsid w:val="0084295D"/>
    <w:rsid w:val="00842B32"/>
    <w:rsid w:val="00842C1E"/>
    <w:rsid w:val="00842D16"/>
    <w:rsid w:val="00842EA0"/>
    <w:rsid w:val="00842EA3"/>
    <w:rsid w:val="00842F28"/>
    <w:rsid w:val="0084314B"/>
    <w:rsid w:val="00843227"/>
    <w:rsid w:val="00843349"/>
    <w:rsid w:val="008435A9"/>
    <w:rsid w:val="008436B1"/>
    <w:rsid w:val="00843AD0"/>
    <w:rsid w:val="00843BFF"/>
    <w:rsid w:val="00843C25"/>
    <w:rsid w:val="00844227"/>
    <w:rsid w:val="00844355"/>
    <w:rsid w:val="0084443F"/>
    <w:rsid w:val="008447AC"/>
    <w:rsid w:val="008447BF"/>
    <w:rsid w:val="00844832"/>
    <w:rsid w:val="0084493B"/>
    <w:rsid w:val="00844AFF"/>
    <w:rsid w:val="00844C14"/>
    <w:rsid w:val="00844D5E"/>
    <w:rsid w:val="008450F7"/>
    <w:rsid w:val="00845573"/>
    <w:rsid w:val="008460F4"/>
    <w:rsid w:val="008461D4"/>
    <w:rsid w:val="008462F6"/>
    <w:rsid w:val="00846638"/>
    <w:rsid w:val="008466DE"/>
    <w:rsid w:val="008466FF"/>
    <w:rsid w:val="00846845"/>
    <w:rsid w:val="008468BA"/>
    <w:rsid w:val="00846948"/>
    <w:rsid w:val="0084697E"/>
    <w:rsid w:val="008469F3"/>
    <w:rsid w:val="00846C63"/>
    <w:rsid w:val="00846EBD"/>
    <w:rsid w:val="008473D0"/>
    <w:rsid w:val="00847A2C"/>
    <w:rsid w:val="00847E16"/>
    <w:rsid w:val="00847F44"/>
    <w:rsid w:val="00847F5D"/>
    <w:rsid w:val="00850311"/>
    <w:rsid w:val="00850323"/>
    <w:rsid w:val="0085050A"/>
    <w:rsid w:val="008516F1"/>
    <w:rsid w:val="0085183F"/>
    <w:rsid w:val="00851AD7"/>
    <w:rsid w:val="00851B7A"/>
    <w:rsid w:val="00851C10"/>
    <w:rsid w:val="00851C2C"/>
    <w:rsid w:val="00852329"/>
    <w:rsid w:val="00852BF6"/>
    <w:rsid w:val="00852DF2"/>
    <w:rsid w:val="00852E47"/>
    <w:rsid w:val="00853366"/>
    <w:rsid w:val="008533DB"/>
    <w:rsid w:val="008537D7"/>
    <w:rsid w:val="0085381C"/>
    <w:rsid w:val="0085384F"/>
    <w:rsid w:val="00853D2E"/>
    <w:rsid w:val="00853D7E"/>
    <w:rsid w:val="00854044"/>
    <w:rsid w:val="00854175"/>
    <w:rsid w:val="008545BB"/>
    <w:rsid w:val="00854660"/>
    <w:rsid w:val="00854A7B"/>
    <w:rsid w:val="00854ADA"/>
    <w:rsid w:val="00854C6D"/>
    <w:rsid w:val="00854DAE"/>
    <w:rsid w:val="00854E6D"/>
    <w:rsid w:val="00854FDC"/>
    <w:rsid w:val="00855194"/>
    <w:rsid w:val="008551F5"/>
    <w:rsid w:val="00855464"/>
    <w:rsid w:val="00855784"/>
    <w:rsid w:val="00855892"/>
    <w:rsid w:val="00855B36"/>
    <w:rsid w:val="00855BF6"/>
    <w:rsid w:val="00855E58"/>
    <w:rsid w:val="0085604C"/>
    <w:rsid w:val="008561BB"/>
    <w:rsid w:val="00856629"/>
    <w:rsid w:val="0085679D"/>
    <w:rsid w:val="008569A8"/>
    <w:rsid w:val="00856DF6"/>
    <w:rsid w:val="00857376"/>
    <w:rsid w:val="0085765A"/>
    <w:rsid w:val="00857B62"/>
    <w:rsid w:val="00857BF9"/>
    <w:rsid w:val="00857C3C"/>
    <w:rsid w:val="00857C97"/>
    <w:rsid w:val="00860048"/>
    <w:rsid w:val="008605F4"/>
    <w:rsid w:val="008607CA"/>
    <w:rsid w:val="00860A70"/>
    <w:rsid w:val="00860B42"/>
    <w:rsid w:val="00860F54"/>
    <w:rsid w:val="008610F2"/>
    <w:rsid w:val="00861141"/>
    <w:rsid w:val="00861204"/>
    <w:rsid w:val="00861247"/>
    <w:rsid w:val="008612D6"/>
    <w:rsid w:val="00861813"/>
    <w:rsid w:val="00861ACD"/>
    <w:rsid w:val="00861AE9"/>
    <w:rsid w:val="00861D49"/>
    <w:rsid w:val="00861D8B"/>
    <w:rsid w:val="00861E9A"/>
    <w:rsid w:val="00862163"/>
    <w:rsid w:val="00862332"/>
    <w:rsid w:val="00862494"/>
    <w:rsid w:val="00862495"/>
    <w:rsid w:val="00862B5A"/>
    <w:rsid w:val="008631AC"/>
    <w:rsid w:val="00863F5A"/>
    <w:rsid w:val="00863FAA"/>
    <w:rsid w:val="0086440C"/>
    <w:rsid w:val="0086465A"/>
    <w:rsid w:val="008649EF"/>
    <w:rsid w:val="00864C17"/>
    <w:rsid w:val="00864CB5"/>
    <w:rsid w:val="00864F26"/>
    <w:rsid w:val="008651D2"/>
    <w:rsid w:val="008652FE"/>
    <w:rsid w:val="00865447"/>
    <w:rsid w:val="0086555D"/>
    <w:rsid w:val="008656A0"/>
    <w:rsid w:val="008658CD"/>
    <w:rsid w:val="0086596C"/>
    <w:rsid w:val="00865A8D"/>
    <w:rsid w:val="00865AEB"/>
    <w:rsid w:val="00865BEC"/>
    <w:rsid w:val="00865F75"/>
    <w:rsid w:val="00866204"/>
    <w:rsid w:val="00866BCC"/>
    <w:rsid w:val="00866BFE"/>
    <w:rsid w:val="00867146"/>
    <w:rsid w:val="008671FC"/>
    <w:rsid w:val="0086736F"/>
    <w:rsid w:val="0086742C"/>
    <w:rsid w:val="008674E3"/>
    <w:rsid w:val="0086761D"/>
    <w:rsid w:val="00867681"/>
    <w:rsid w:val="00867716"/>
    <w:rsid w:val="00867D25"/>
    <w:rsid w:val="00867DF9"/>
    <w:rsid w:val="00867FC9"/>
    <w:rsid w:val="00867FFB"/>
    <w:rsid w:val="00870016"/>
    <w:rsid w:val="0087010B"/>
    <w:rsid w:val="0087025D"/>
    <w:rsid w:val="00870263"/>
    <w:rsid w:val="00870677"/>
    <w:rsid w:val="00870A36"/>
    <w:rsid w:val="00870AC2"/>
    <w:rsid w:val="00870CEE"/>
    <w:rsid w:val="008711E9"/>
    <w:rsid w:val="008711F8"/>
    <w:rsid w:val="008712C2"/>
    <w:rsid w:val="008713CF"/>
    <w:rsid w:val="00871859"/>
    <w:rsid w:val="00871ECC"/>
    <w:rsid w:val="0087203E"/>
    <w:rsid w:val="00872188"/>
    <w:rsid w:val="0087282A"/>
    <w:rsid w:val="0087283C"/>
    <w:rsid w:val="008728C8"/>
    <w:rsid w:val="00872953"/>
    <w:rsid w:val="008729A5"/>
    <w:rsid w:val="008729BE"/>
    <w:rsid w:val="00872C82"/>
    <w:rsid w:val="00872D22"/>
    <w:rsid w:val="00872DBD"/>
    <w:rsid w:val="00872E33"/>
    <w:rsid w:val="00872EB5"/>
    <w:rsid w:val="00873056"/>
    <w:rsid w:val="00873182"/>
    <w:rsid w:val="0087326F"/>
    <w:rsid w:val="008732F0"/>
    <w:rsid w:val="0087341D"/>
    <w:rsid w:val="0087354C"/>
    <w:rsid w:val="00873A35"/>
    <w:rsid w:val="00873ABF"/>
    <w:rsid w:val="00873B09"/>
    <w:rsid w:val="00873D43"/>
    <w:rsid w:val="00873E38"/>
    <w:rsid w:val="00874264"/>
    <w:rsid w:val="008742B8"/>
    <w:rsid w:val="00874555"/>
    <w:rsid w:val="008748F7"/>
    <w:rsid w:val="00874E6C"/>
    <w:rsid w:val="0087505D"/>
    <w:rsid w:val="008750DF"/>
    <w:rsid w:val="00875226"/>
    <w:rsid w:val="00875562"/>
    <w:rsid w:val="008758D3"/>
    <w:rsid w:val="0087597A"/>
    <w:rsid w:val="00875C2A"/>
    <w:rsid w:val="00875CA1"/>
    <w:rsid w:val="00875E84"/>
    <w:rsid w:val="00875F4B"/>
    <w:rsid w:val="008762F3"/>
    <w:rsid w:val="00876398"/>
    <w:rsid w:val="00876493"/>
    <w:rsid w:val="0087699A"/>
    <w:rsid w:val="00876A55"/>
    <w:rsid w:val="00876D3D"/>
    <w:rsid w:val="00876DF4"/>
    <w:rsid w:val="008774B7"/>
    <w:rsid w:val="00877623"/>
    <w:rsid w:val="00877846"/>
    <w:rsid w:val="00877ED5"/>
    <w:rsid w:val="00880180"/>
    <w:rsid w:val="00880296"/>
    <w:rsid w:val="00880409"/>
    <w:rsid w:val="008805EC"/>
    <w:rsid w:val="00880726"/>
    <w:rsid w:val="0088096F"/>
    <w:rsid w:val="00880EC9"/>
    <w:rsid w:val="0088141C"/>
    <w:rsid w:val="008814C8"/>
    <w:rsid w:val="00881542"/>
    <w:rsid w:val="008816AA"/>
    <w:rsid w:val="008817CA"/>
    <w:rsid w:val="00881972"/>
    <w:rsid w:val="008819C1"/>
    <w:rsid w:val="00881CB1"/>
    <w:rsid w:val="00881F91"/>
    <w:rsid w:val="008820B5"/>
    <w:rsid w:val="008824B2"/>
    <w:rsid w:val="0088260E"/>
    <w:rsid w:val="0088293B"/>
    <w:rsid w:val="00882B62"/>
    <w:rsid w:val="008835A9"/>
    <w:rsid w:val="00883C88"/>
    <w:rsid w:val="00883CB0"/>
    <w:rsid w:val="00883DF9"/>
    <w:rsid w:val="00883FF3"/>
    <w:rsid w:val="008843CD"/>
    <w:rsid w:val="008843ED"/>
    <w:rsid w:val="00884457"/>
    <w:rsid w:val="00884488"/>
    <w:rsid w:val="0088448E"/>
    <w:rsid w:val="008844DD"/>
    <w:rsid w:val="008848B8"/>
    <w:rsid w:val="00884B76"/>
    <w:rsid w:val="00884B8D"/>
    <w:rsid w:val="00884C3E"/>
    <w:rsid w:val="00884C65"/>
    <w:rsid w:val="00884CD3"/>
    <w:rsid w:val="00884D7B"/>
    <w:rsid w:val="00885197"/>
    <w:rsid w:val="008854C3"/>
    <w:rsid w:val="008855EE"/>
    <w:rsid w:val="0088560C"/>
    <w:rsid w:val="00885B66"/>
    <w:rsid w:val="0088617F"/>
    <w:rsid w:val="0088621E"/>
    <w:rsid w:val="00886333"/>
    <w:rsid w:val="00886406"/>
    <w:rsid w:val="00886560"/>
    <w:rsid w:val="008866E3"/>
    <w:rsid w:val="00886867"/>
    <w:rsid w:val="008868E5"/>
    <w:rsid w:val="00886A51"/>
    <w:rsid w:val="00886AAD"/>
    <w:rsid w:val="00886C5B"/>
    <w:rsid w:val="00886F64"/>
    <w:rsid w:val="00887363"/>
    <w:rsid w:val="008874DD"/>
    <w:rsid w:val="00887994"/>
    <w:rsid w:val="00887D27"/>
    <w:rsid w:val="00887D76"/>
    <w:rsid w:val="00887EA9"/>
    <w:rsid w:val="008900A4"/>
    <w:rsid w:val="0089010C"/>
    <w:rsid w:val="0089054E"/>
    <w:rsid w:val="00890618"/>
    <w:rsid w:val="00890863"/>
    <w:rsid w:val="008908F7"/>
    <w:rsid w:val="00890941"/>
    <w:rsid w:val="00890D6A"/>
    <w:rsid w:val="00890E0C"/>
    <w:rsid w:val="008916A2"/>
    <w:rsid w:val="00891745"/>
    <w:rsid w:val="00891997"/>
    <w:rsid w:val="00891A4E"/>
    <w:rsid w:val="00891C03"/>
    <w:rsid w:val="008922F1"/>
    <w:rsid w:val="00892BA8"/>
    <w:rsid w:val="00893481"/>
    <w:rsid w:val="008934E5"/>
    <w:rsid w:val="00893577"/>
    <w:rsid w:val="008935F8"/>
    <w:rsid w:val="00893A05"/>
    <w:rsid w:val="00893A17"/>
    <w:rsid w:val="00893BE5"/>
    <w:rsid w:val="00893FF6"/>
    <w:rsid w:val="00894076"/>
    <w:rsid w:val="008941F7"/>
    <w:rsid w:val="00894459"/>
    <w:rsid w:val="00894526"/>
    <w:rsid w:val="00894566"/>
    <w:rsid w:val="0089467B"/>
    <w:rsid w:val="008946EE"/>
    <w:rsid w:val="00894754"/>
    <w:rsid w:val="008949B5"/>
    <w:rsid w:val="00894B1E"/>
    <w:rsid w:val="00894E29"/>
    <w:rsid w:val="0089527D"/>
    <w:rsid w:val="008953E2"/>
    <w:rsid w:val="00895505"/>
    <w:rsid w:val="008956C2"/>
    <w:rsid w:val="00895744"/>
    <w:rsid w:val="00895930"/>
    <w:rsid w:val="00895FA3"/>
    <w:rsid w:val="00896863"/>
    <w:rsid w:val="00896A44"/>
    <w:rsid w:val="00896A6A"/>
    <w:rsid w:val="00896BB2"/>
    <w:rsid w:val="00896BF3"/>
    <w:rsid w:val="00896E16"/>
    <w:rsid w:val="00896EBD"/>
    <w:rsid w:val="00897205"/>
    <w:rsid w:val="0089733C"/>
    <w:rsid w:val="008973A7"/>
    <w:rsid w:val="008973F4"/>
    <w:rsid w:val="00897516"/>
    <w:rsid w:val="00897557"/>
    <w:rsid w:val="008978BA"/>
    <w:rsid w:val="00897C14"/>
    <w:rsid w:val="00897C4D"/>
    <w:rsid w:val="00897F3D"/>
    <w:rsid w:val="008A0361"/>
    <w:rsid w:val="008A0370"/>
    <w:rsid w:val="008A04C8"/>
    <w:rsid w:val="008A05CA"/>
    <w:rsid w:val="008A0694"/>
    <w:rsid w:val="008A0743"/>
    <w:rsid w:val="008A0862"/>
    <w:rsid w:val="008A0A43"/>
    <w:rsid w:val="008A0E25"/>
    <w:rsid w:val="008A102B"/>
    <w:rsid w:val="008A13DC"/>
    <w:rsid w:val="008A141B"/>
    <w:rsid w:val="008A1647"/>
    <w:rsid w:val="008A16E7"/>
    <w:rsid w:val="008A177D"/>
    <w:rsid w:val="008A181F"/>
    <w:rsid w:val="008A1B37"/>
    <w:rsid w:val="008A1F79"/>
    <w:rsid w:val="008A23D2"/>
    <w:rsid w:val="008A25E6"/>
    <w:rsid w:val="008A2680"/>
    <w:rsid w:val="008A2A81"/>
    <w:rsid w:val="008A2D30"/>
    <w:rsid w:val="008A2DA7"/>
    <w:rsid w:val="008A2DBB"/>
    <w:rsid w:val="008A2FFF"/>
    <w:rsid w:val="008A30F5"/>
    <w:rsid w:val="008A3285"/>
    <w:rsid w:val="008A3417"/>
    <w:rsid w:val="008A3484"/>
    <w:rsid w:val="008A355A"/>
    <w:rsid w:val="008A3891"/>
    <w:rsid w:val="008A3FBB"/>
    <w:rsid w:val="008A439A"/>
    <w:rsid w:val="008A4567"/>
    <w:rsid w:val="008A4986"/>
    <w:rsid w:val="008A4A3B"/>
    <w:rsid w:val="008A4BDE"/>
    <w:rsid w:val="008A4E66"/>
    <w:rsid w:val="008A5037"/>
    <w:rsid w:val="008A5353"/>
    <w:rsid w:val="008A5743"/>
    <w:rsid w:val="008A576F"/>
    <w:rsid w:val="008A57D3"/>
    <w:rsid w:val="008A5BDF"/>
    <w:rsid w:val="008A5DE4"/>
    <w:rsid w:val="008A627A"/>
    <w:rsid w:val="008A62CE"/>
    <w:rsid w:val="008A63C6"/>
    <w:rsid w:val="008A6637"/>
    <w:rsid w:val="008A686E"/>
    <w:rsid w:val="008A6B07"/>
    <w:rsid w:val="008A6C7B"/>
    <w:rsid w:val="008A6E4E"/>
    <w:rsid w:val="008A6F7E"/>
    <w:rsid w:val="008A6F9B"/>
    <w:rsid w:val="008A720C"/>
    <w:rsid w:val="008A7487"/>
    <w:rsid w:val="008A76FB"/>
    <w:rsid w:val="008A775E"/>
    <w:rsid w:val="008A7A62"/>
    <w:rsid w:val="008A7ADF"/>
    <w:rsid w:val="008B0241"/>
    <w:rsid w:val="008B0253"/>
    <w:rsid w:val="008B0373"/>
    <w:rsid w:val="008B088A"/>
    <w:rsid w:val="008B0A31"/>
    <w:rsid w:val="008B0CA0"/>
    <w:rsid w:val="008B0EAA"/>
    <w:rsid w:val="008B1172"/>
    <w:rsid w:val="008B11FA"/>
    <w:rsid w:val="008B1546"/>
    <w:rsid w:val="008B16DC"/>
    <w:rsid w:val="008B1711"/>
    <w:rsid w:val="008B19FC"/>
    <w:rsid w:val="008B1C68"/>
    <w:rsid w:val="008B1EC5"/>
    <w:rsid w:val="008B1FDD"/>
    <w:rsid w:val="008B22EF"/>
    <w:rsid w:val="008B25FB"/>
    <w:rsid w:val="008B2639"/>
    <w:rsid w:val="008B280C"/>
    <w:rsid w:val="008B2FCD"/>
    <w:rsid w:val="008B2FDD"/>
    <w:rsid w:val="008B35D0"/>
    <w:rsid w:val="008B38BB"/>
    <w:rsid w:val="008B3D1A"/>
    <w:rsid w:val="008B3D3B"/>
    <w:rsid w:val="008B3E0F"/>
    <w:rsid w:val="008B43DC"/>
    <w:rsid w:val="008B441F"/>
    <w:rsid w:val="008B4619"/>
    <w:rsid w:val="008B49CB"/>
    <w:rsid w:val="008B4B65"/>
    <w:rsid w:val="008B4D53"/>
    <w:rsid w:val="008B51F7"/>
    <w:rsid w:val="008B52BD"/>
    <w:rsid w:val="008B57AC"/>
    <w:rsid w:val="008B586A"/>
    <w:rsid w:val="008B5977"/>
    <w:rsid w:val="008B59FA"/>
    <w:rsid w:val="008B5B3D"/>
    <w:rsid w:val="008B5E17"/>
    <w:rsid w:val="008B5EBC"/>
    <w:rsid w:val="008B5EEE"/>
    <w:rsid w:val="008B657F"/>
    <w:rsid w:val="008B6742"/>
    <w:rsid w:val="008B6A76"/>
    <w:rsid w:val="008B6B58"/>
    <w:rsid w:val="008B6FB1"/>
    <w:rsid w:val="008B732D"/>
    <w:rsid w:val="008B7566"/>
    <w:rsid w:val="008B76CE"/>
    <w:rsid w:val="008B77DD"/>
    <w:rsid w:val="008B79D7"/>
    <w:rsid w:val="008B7C9B"/>
    <w:rsid w:val="008B7E7E"/>
    <w:rsid w:val="008B7EC2"/>
    <w:rsid w:val="008B7F14"/>
    <w:rsid w:val="008B7F54"/>
    <w:rsid w:val="008C024C"/>
    <w:rsid w:val="008C0436"/>
    <w:rsid w:val="008C0479"/>
    <w:rsid w:val="008C0B2F"/>
    <w:rsid w:val="008C0B85"/>
    <w:rsid w:val="008C0BD3"/>
    <w:rsid w:val="008C0D62"/>
    <w:rsid w:val="008C1015"/>
    <w:rsid w:val="008C106D"/>
    <w:rsid w:val="008C10B5"/>
    <w:rsid w:val="008C1442"/>
    <w:rsid w:val="008C1705"/>
    <w:rsid w:val="008C17E5"/>
    <w:rsid w:val="008C198B"/>
    <w:rsid w:val="008C1A28"/>
    <w:rsid w:val="008C2090"/>
    <w:rsid w:val="008C20AA"/>
    <w:rsid w:val="008C24BA"/>
    <w:rsid w:val="008C2667"/>
    <w:rsid w:val="008C26D0"/>
    <w:rsid w:val="008C272B"/>
    <w:rsid w:val="008C28CB"/>
    <w:rsid w:val="008C2BD0"/>
    <w:rsid w:val="008C2F79"/>
    <w:rsid w:val="008C3088"/>
    <w:rsid w:val="008C3154"/>
    <w:rsid w:val="008C31C3"/>
    <w:rsid w:val="008C323A"/>
    <w:rsid w:val="008C334E"/>
    <w:rsid w:val="008C3456"/>
    <w:rsid w:val="008C34EB"/>
    <w:rsid w:val="008C3659"/>
    <w:rsid w:val="008C36A7"/>
    <w:rsid w:val="008C3811"/>
    <w:rsid w:val="008C3960"/>
    <w:rsid w:val="008C3A07"/>
    <w:rsid w:val="008C3C56"/>
    <w:rsid w:val="008C3F7E"/>
    <w:rsid w:val="008C40F7"/>
    <w:rsid w:val="008C4321"/>
    <w:rsid w:val="008C473D"/>
    <w:rsid w:val="008C481F"/>
    <w:rsid w:val="008C4A58"/>
    <w:rsid w:val="008C4D58"/>
    <w:rsid w:val="008C4ECF"/>
    <w:rsid w:val="008C509E"/>
    <w:rsid w:val="008C513C"/>
    <w:rsid w:val="008C528E"/>
    <w:rsid w:val="008C54A2"/>
    <w:rsid w:val="008C5560"/>
    <w:rsid w:val="008C556A"/>
    <w:rsid w:val="008C587E"/>
    <w:rsid w:val="008C589A"/>
    <w:rsid w:val="008C5C49"/>
    <w:rsid w:val="008C5CFE"/>
    <w:rsid w:val="008C5F3F"/>
    <w:rsid w:val="008C60AC"/>
    <w:rsid w:val="008C627E"/>
    <w:rsid w:val="008C6722"/>
    <w:rsid w:val="008C6825"/>
    <w:rsid w:val="008C692A"/>
    <w:rsid w:val="008C6AB0"/>
    <w:rsid w:val="008C6B72"/>
    <w:rsid w:val="008C6D9D"/>
    <w:rsid w:val="008C6DB4"/>
    <w:rsid w:val="008C6F08"/>
    <w:rsid w:val="008C6F43"/>
    <w:rsid w:val="008C6F87"/>
    <w:rsid w:val="008C7170"/>
    <w:rsid w:val="008C7751"/>
    <w:rsid w:val="008C79AD"/>
    <w:rsid w:val="008C7ABA"/>
    <w:rsid w:val="008C7D1B"/>
    <w:rsid w:val="008C7FEE"/>
    <w:rsid w:val="008D000A"/>
    <w:rsid w:val="008D0146"/>
    <w:rsid w:val="008D032A"/>
    <w:rsid w:val="008D0373"/>
    <w:rsid w:val="008D0399"/>
    <w:rsid w:val="008D0452"/>
    <w:rsid w:val="008D04E5"/>
    <w:rsid w:val="008D0526"/>
    <w:rsid w:val="008D07B0"/>
    <w:rsid w:val="008D0C6E"/>
    <w:rsid w:val="008D0D1F"/>
    <w:rsid w:val="008D0D88"/>
    <w:rsid w:val="008D0EE0"/>
    <w:rsid w:val="008D0FED"/>
    <w:rsid w:val="008D1024"/>
    <w:rsid w:val="008D1053"/>
    <w:rsid w:val="008D1146"/>
    <w:rsid w:val="008D1264"/>
    <w:rsid w:val="008D1289"/>
    <w:rsid w:val="008D12E5"/>
    <w:rsid w:val="008D1A24"/>
    <w:rsid w:val="008D1AD6"/>
    <w:rsid w:val="008D1B0F"/>
    <w:rsid w:val="008D1C2B"/>
    <w:rsid w:val="008D204F"/>
    <w:rsid w:val="008D20A7"/>
    <w:rsid w:val="008D2147"/>
    <w:rsid w:val="008D2319"/>
    <w:rsid w:val="008D2371"/>
    <w:rsid w:val="008D23FC"/>
    <w:rsid w:val="008D29AF"/>
    <w:rsid w:val="008D2EDE"/>
    <w:rsid w:val="008D3014"/>
    <w:rsid w:val="008D3753"/>
    <w:rsid w:val="008D3CF6"/>
    <w:rsid w:val="008D3D4B"/>
    <w:rsid w:val="008D4096"/>
    <w:rsid w:val="008D42C0"/>
    <w:rsid w:val="008D43F5"/>
    <w:rsid w:val="008D4588"/>
    <w:rsid w:val="008D45F4"/>
    <w:rsid w:val="008D46B0"/>
    <w:rsid w:val="008D4A3D"/>
    <w:rsid w:val="008D4B20"/>
    <w:rsid w:val="008D4CC6"/>
    <w:rsid w:val="008D4F8E"/>
    <w:rsid w:val="008D53E6"/>
    <w:rsid w:val="008D55D0"/>
    <w:rsid w:val="008D566C"/>
    <w:rsid w:val="008D5695"/>
    <w:rsid w:val="008D56CE"/>
    <w:rsid w:val="008D5867"/>
    <w:rsid w:val="008D5888"/>
    <w:rsid w:val="008D5A5C"/>
    <w:rsid w:val="008D6144"/>
    <w:rsid w:val="008D6374"/>
    <w:rsid w:val="008D651E"/>
    <w:rsid w:val="008D65AD"/>
    <w:rsid w:val="008D6606"/>
    <w:rsid w:val="008D6644"/>
    <w:rsid w:val="008D6648"/>
    <w:rsid w:val="008D67A4"/>
    <w:rsid w:val="008D681F"/>
    <w:rsid w:val="008D68F0"/>
    <w:rsid w:val="008D69BE"/>
    <w:rsid w:val="008D6A98"/>
    <w:rsid w:val="008D6BD5"/>
    <w:rsid w:val="008D6F27"/>
    <w:rsid w:val="008D6F6A"/>
    <w:rsid w:val="008D70B1"/>
    <w:rsid w:val="008D70F9"/>
    <w:rsid w:val="008D7693"/>
    <w:rsid w:val="008D7833"/>
    <w:rsid w:val="008D7AA0"/>
    <w:rsid w:val="008D7DFA"/>
    <w:rsid w:val="008E0704"/>
    <w:rsid w:val="008E0CFE"/>
    <w:rsid w:val="008E0F55"/>
    <w:rsid w:val="008E0FC2"/>
    <w:rsid w:val="008E10AD"/>
    <w:rsid w:val="008E12CD"/>
    <w:rsid w:val="008E12E4"/>
    <w:rsid w:val="008E18F1"/>
    <w:rsid w:val="008E2333"/>
    <w:rsid w:val="008E239A"/>
    <w:rsid w:val="008E2522"/>
    <w:rsid w:val="008E298A"/>
    <w:rsid w:val="008E2B1F"/>
    <w:rsid w:val="008E2D2B"/>
    <w:rsid w:val="008E2ECD"/>
    <w:rsid w:val="008E3230"/>
    <w:rsid w:val="008E3321"/>
    <w:rsid w:val="008E3B0D"/>
    <w:rsid w:val="008E3B93"/>
    <w:rsid w:val="008E4259"/>
    <w:rsid w:val="008E42D1"/>
    <w:rsid w:val="008E485C"/>
    <w:rsid w:val="008E4C25"/>
    <w:rsid w:val="008E4D72"/>
    <w:rsid w:val="008E4E71"/>
    <w:rsid w:val="008E5030"/>
    <w:rsid w:val="008E50D4"/>
    <w:rsid w:val="008E50EF"/>
    <w:rsid w:val="008E53FF"/>
    <w:rsid w:val="008E5517"/>
    <w:rsid w:val="008E5707"/>
    <w:rsid w:val="008E5BC1"/>
    <w:rsid w:val="008E5CC9"/>
    <w:rsid w:val="008E6126"/>
    <w:rsid w:val="008E6654"/>
    <w:rsid w:val="008E66DE"/>
    <w:rsid w:val="008E68AC"/>
    <w:rsid w:val="008E6968"/>
    <w:rsid w:val="008E6B0F"/>
    <w:rsid w:val="008E6F47"/>
    <w:rsid w:val="008E7143"/>
    <w:rsid w:val="008E7165"/>
    <w:rsid w:val="008E73F5"/>
    <w:rsid w:val="008E768A"/>
    <w:rsid w:val="008E76DC"/>
    <w:rsid w:val="008E771A"/>
    <w:rsid w:val="008E782C"/>
    <w:rsid w:val="008E788E"/>
    <w:rsid w:val="008E78CF"/>
    <w:rsid w:val="008E791C"/>
    <w:rsid w:val="008E7CAE"/>
    <w:rsid w:val="008F01B4"/>
    <w:rsid w:val="008F0373"/>
    <w:rsid w:val="008F03C0"/>
    <w:rsid w:val="008F051F"/>
    <w:rsid w:val="008F07E8"/>
    <w:rsid w:val="008F0EE2"/>
    <w:rsid w:val="008F0F3F"/>
    <w:rsid w:val="008F12D5"/>
    <w:rsid w:val="008F14EE"/>
    <w:rsid w:val="008F1578"/>
    <w:rsid w:val="008F158A"/>
    <w:rsid w:val="008F159D"/>
    <w:rsid w:val="008F163A"/>
    <w:rsid w:val="008F17C3"/>
    <w:rsid w:val="008F2078"/>
    <w:rsid w:val="008F2378"/>
    <w:rsid w:val="008F240B"/>
    <w:rsid w:val="008F2477"/>
    <w:rsid w:val="008F2824"/>
    <w:rsid w:val="008F2830"/>
    <w:rsid w:val="008F29B2"/>
    <w:rsid w:val="008F2A12"/>
    <w:rsid w:val="008F2BFD"/>
    <w:rsid w:val="008F2C5E"/>
    <w:rsid w:val="008F2F8A"/>
    <w:rsid w:val="008F31ED"/>
    <w:rsid w:val="008F3561"/>
    <w:rsid w:val="008F35DE"/>
    <w:rsid w:val="008F3818"/>
    <w:rsid w:val="008F3A2D"/>
    <w:rsid w:val="008F3E0E"/>
    <w:rsid w:val="008F41FA"/>
    <w:rsid w:val="008F451A"/>
    <w:rsid w:val="008F4A31"/>
    <w:rsid w:val="008F4DC3"/>
    <w:rsid w:val="008F54B5"/>
    <w:rsid w:val="008F5614"/>
    <w:rsid w:val="008F593D"/>
    <w:rsid w:val="008F5BD2"/>
    <w:rsid w:val="008F5E7D"/>
    <w:rsid w:val="008F601F"/>
    <w:rsid w:val="008F6152"/>
    <w:rsid w:val="008F6190"/>
    <w:rsid w:val="008F62A0"/>
    <w:rsid w:val="008F6587"/>
    <w:rsid w:val="008F688E"/>
    <w:rsid w:val="008F6935"/>
    <w:rsid w:val="008F6B16"/>
    <w:rsid w:val="008F714D"/>
    <w:rsid w:val="008F71E3"/>
    <w:rsid w:val="008F735F"/>
    <w:rsid w:val="008F74FE"/>
    <w:rsid w:val="008F760C"/>
    <w:rsid w:val="008F7644"/>
    <w:rsid w:val="008F79B0"/>
    <w:rsid w:val="008F7ABD"/>
    <w:rsid w:val="008F7BA9"/>
    <w:rsid w:val="008F7EA4"/>
    <w:rsid w:val="008F7EB8"/>
    <w:rsid w:val="008F7F59"/>
    <w:rsid w:val="009001BE"/>
    <w:rsid w:val="009003A7"/>
    <w:rsid w:val="0090075A"/>
    <w:rsid w:val="00900B59"/>
    <w:rsid w:val="00900BCD"/>
    <w:rsid w:val="00900C52"/>
    <w:rsid w:val="00900EFE"/>
    <w:rsid w:val="00900F9F"/>
    <w:rsid w:val="00900FFF"/>
    <w:rsid w:val="0090107F"/>
    <w:rsid w:val="00901F3A"/>
    <w:rsid w:val="009022BE"/>
    <w:rsid w:val="009023C4"/>
    <w:rsid w:val="0090263B"/>
    <w:rsid w:val="00902677"/>
    <w:rsid w:val="00902849"/>
    <w:rsid w:val="00902918"/>
    <w:rsid w:val="00902944"/>
    <w:rsid w:val="00902E00"/>
    <w:rsid w:val="00902F38"/>
    <w:rsid w:val="00902FF2"/>
    <w:rsid w:val="009031E5"/>
    <w:rsid w:val="009035FC"/>
    <w:rsid w:val="009038AB"/>
    <w:rsid w:val="00903909"/>
    <w:rsid w:val="00903CFE"/>
    <w:rsid w:val="00903E93"/>
    <w:rsid w:val="00903EBC"/>
    <w:rsid w:val="00903ECF"/>
    <w:rsid w:val="00904483"/>
    <w:rsid w:val="009046E4"/>
    <w:rsid w:val="00904A0D"/>
    <w:rsid w:val="00904F5B"/>
    <w:rsid w:val="00905281"/>
    <w:rsid w:val="0090557D"/>
    <w:rsid w:val="009056FE"/>
    <w:rsid w:val="0090571E"/>
    <w:rsid w:val="00905732"/>
    <w:rsid w:val="00905940"/>
    <w:rsid w:val="00905B45"/>
    <w:rsid w:val="00905D60"/>
    <w:rsid w:val="009062D7"/>
    <w:rsid w:val="009063B9"/>
    <w:rsid w:val="009065F4"/>
    <w:rsid w:val="00906917"/>
    <w:rsid w:val="00906FED"/>
    <w:rsid w:val="00907258"/>
    <w:rsid w:val="00907279"/>
    <w:rsid w:val="00907CBF"/>
    <w:rsid w:val="009105AB"/>
    <w:rsid w:val="00910650"/>
    <w:rsid w:val="009106D9"/>
    <w:rsid w:val="00910857"/>
    <w:rsid w:val="0091095D"/>
    <w:rsid w:val="00910A20"/>
    <w:rsid w:val="00910A4E"/>
    <w:rsid w:val="00910ACA"/>
    <w:rsid w:val="00910BC4"/>
    <w:rsid w:val="00910D95"/>
    <w:rsid w:val="00910DF8"/>
    <w:rsid w:val="00910F76"/>
    <w:rsid w:val="009111A0"/>
    <w:rsid w:val="00911356"/>
    <w:rsid w:val="009114E8"/>
    <w:rsid w:val="0091165B"/>
    <w:rsid w:val="00911B2C"/>
    <w:rsid w:val="00911B9D"/>
    <w:rsid w:val="00911BCC"/>
    <w:rsid w:val="00911E19"/>
    <w:rsid w:val="00912382"/>
    <w:rsid w:val="009126CF"/>
    <w:rsid w:val="0091270E"/>
    <w:rsid w:val="009128F5"/>
    <w:rsid w:val="00912EAA"/>
    <w:rsid w:val="009130EF"/>
    <w:rsid w:val="00913292"/>
    <w:rsid w:val="0091346F"/>
    <w:rsid w:val="009135E1"/>
    <w:rsid w:val="009136FF"/>
    <w:rsid w:val="009138A3"/>
    <w:rsid w:val="00913994"/>
    <w:rsid w:val="009139E6"/>
    <w:rsid w:val="00913A72"/>
    <w:rsid w:val="00913D71"/>
    <w:rsid w:val="00913E90"/>
    <w:rsid w:val="00913EA2"/>
    <w:rsid w:val="009140D3"/>
    <w:rsid w:val="00914107"/>
    <w:rsid w:val="0091424C"/>
    <w:rsid w:val="009148EC"/>
    <w:rsid w:val="00914C81"/>
    <w:rsid w:val="00914D34"/>
    <w:rsid w:val="00914D4B"/>
    <w:rsid w:val="00914DFA"/>
    <w:rsid w:val="0091507B"/>
    <w:rsid w:val="00915156"/>
    <w:rsid w:val="009158C0"/>
    <w:rsid w:val="00915A27"/>
    <w:rsid w:val="00915D6F"/>
    <w:rsid w:val="00915F20"/>
    <w:rsid w:val="00915FA2"/>
    <w:rsid w:val="009160DF"/>
    <w:rsid w:val="009163E0"/>
    <w:rsid w:val="009163E2"/>
    <w:rsid w:val="0091650E"/>
    <w:rsid w:val="00916573"/>
    <w:rsid w:val="009167B5"/>
    <w:rsid w:val="00916872"/>
    <w:rsid w:val="00916967"/>
    <w:rsid w:val="00916EBF"/>
    <w:rsid w:val="00917211"/>
    <w:rsid w:val="00917397"/>
    <w:rsid w:val="009173C6"/>
    <w:rsid w:val="00917902"/>
    <w:rsid w:val="00917A9B"/>
    <w:rsid w:val="00917BCD"/>
    <w:rsid w:val="00917EB7"/>
    <w:rsid w:val="00917F94"/>
    <w:rsid w:val="00917FC9"/>
    <w:rsid w:val="00920018"/>
    <w:rsid w:val="009200D7"/>
    <w:rsid w:val="00920488"/>
    <w:rsid w:val="00920501"/>
    <w:rsid w:val="00920670"/>
    <w:rsid w:val="00920915"/>
    <w:rsid w:val="00920987"/>
    <w:rsid w:val="009209D0"/>
    <w:rsid w:val="00920CCD"/>
    <w:rsid w:val="0092107F"/>
    <w:rsid w:val="009210A6"/>
    <w:rsid w:val="009210CC"/>
    <w:rsid w:val="009211BE"/>
    <w:rsid w:val="00921820"/>
    <w:rsid w:val="00921B72"/>
    <w:rsid w:val="00921BE8"/>
    <w:rsid w:val="00921CE4"/>
    <w:rsid w:val="00921DD3"/>
    <w:rsid w:val="00921ED8"/>
    <w:rsid w:val="00921F2D"/>
    <w:rsid w:val="00921FC2"/>
    <w:rsid w:val="0092210B"/>
    <w:rsid w:val="0092222D"/>
    <w:rsid w:val="00922251"/>
    <w:rsid w:val="00922373"/>
    <w:rsid w:val="009223C6"/>
    <w:rsid w:val="009224F5"/>
    <w:rsid w:val="00922560"/>
    <w:rsid w:val="0092282D"/>
    <w:rsid w:val="00922A5B"/>
    <w:rsid w:val="00922C83"/>
    <w:rsid w:val="00922D2A"/>
    <w:rsid w:val="00922E0C"/>
    <w:rsid w:val="00923634"/>
    <w:rsid w:val="009236FF"/>
    <w:rsid w:val="0092372A"/>
    <w:rsid w:val="0092397D"/>
    <w:rsid w:val="009239C2"/>
    <w:rsid w:val="00923A54"/>
    <w:rsid w:val="00923B39"/>
    <w:rsid w:val="00923B95"/>
    <w:rsid w:val="00923D19"/>
    <w:rsid w:val="00923EED"/>
    <w:rsid w:val="00923F83"/>
    <w:rsid w:val="00924017"/>
    <w:rsid w:val="00924225"/>
    <w:rsid w:val="009242C7"/>
    <w:rsid w:val="009242F3"/>
    <w:rsid w:val="0092470E"/>
    <w:rsid w:val="0092493E"/>
    <w:rsid w:val="00924E42"/>
    <w:rsid w:val="00925071"/>
    <w:rsid w:val="009256CA"/>
    <w:rsid w:val="009258BB"/>
    <w:rsid w:val="009258E4"/>
    <w:rsid w:val="00925A43"/>
    <w:rsid w:val="00926037"/>
    <w:rsid w:val="00926256"/>
    <w:rsid w:val="009263CD"/>
    <w:rsid w:val="009267AF"/>
    <w:rsid w:val="009269E5"/>
    <w:rsid w:val="00926B09"/>
    <w:rsid w:val="00926DC4"/>
    <w:rsid w:val="00926E3B"/>
    <w:rsid w:val="00926FB6"/>
    <w:rsid w:val="0092705B"/>
    <w:rsid w:val="009275A5"/>
    <w:rsid w:val="00927608"/>
    <w:rsid w:val="0092778E"/>
    <w:rsid w:val="009278A8"/>
    <w:rsid w:val="00927A49"/>
    <w:rsid w:val="00927C0C"/>
    <w:rsid w:val="00930108"/>
    <w:rsid w:val="009306C2"/>
    <w:rsid w:val="009307E3"/>
    <w:rsid w:val="00930A4D"/>
    <w:rsid w:val="00930DB7"/>
    <w:rsid w:val="00931393"/>
    <w:rsid w:val="0093160A"/>
    <w:rsid w:val="009319A3"/>
    <w:rsid w:val="00931A6F"/>
    <w:rsid w:val="00931B9A"/>
    <w:rsid w:val="00931BC3"/>
    <w:rsid w:val="00932148"/>
    <w:rsid w:val="00932158"/>
    <w:rsid w:val="00932333"/>
    <w:rsid w:val="009326A6"/>
    <w:rsid w:val="00932C16"/>
    <w:rsid w:val="0093309A"/>
    <w:rsid w:val="00933217"/>
    <w:rsid w:val="009333D6"/>
    <w:rsid w:val="009334FD"/>
    <w:rsid w:val="00933532"/>
    <w:rsid w:val="009335C9"/>
    <w:rsid w:val="009335FB"/>
    <w:rsid w:val="00933666"/>
    <w:rsid w:val="009338C1"/>
    <w:rsid w:val="009339B5"/>
    <w:rsid w:val="009339D6"/>
    <w:rsid w:val="00933CE4"/>
    <w:rsid w:val="0093401C"/>
    <w:rsid w:val="0093408E"/>
    <w:rsid w:val="00934160"/>
    <w:rsid w:val="0093452F"/>
    <w:rsid w:val="009346BF"/>
    <w:rsid w:val="00934BFC"/>
    <w:rsid w:val="00934D7C"/>
    <w:rsid w:val="00934F09"/>
    <w:rsid w:val="009355B4"/>
    <w:rsid w:val="0093569D"/>
    <w:rsid w:val="009357E8"/>
    <w:rsid w:val="00935815"/>
    <w:rsid w:val="009358D4"/>
    <w:rsid w:val="00935A62"/>
    <w:rsid w:val="00935F39"/>
    <w:rsid w:val="00936192"/>
    <w:rsid w:val="009361FB"/>
    <w:rsid w:val="00936364"/>
    <w:rsid w:val="00936735"/>
    <w:rsid w:val="00936C64"/>
    <w:rsid w:val="00936D7A"/>
    <w:rsid w:val="009371B0"/>
    <w:rsid w:val="00937229"/>
    <w:rsid w:val="00937392"/>
    <w:rsid w:val="009375C5"/>
    <w:rsid w:val="00937678"/>
    <w:rsid w:val="009377A0"/>
    <w:rsid w:val="00937917"/>
    <w:rsid w:val="00937BD1"/>
    <w:rsid w:val="00937C67"/>
    <w:rsid w:val="00940209"/>
    <w:rsid w:val="0094031B"/>
    <w:rsid w:val="00940479"/>
    <w:rsid w:val="009405E8"/>
    <w:rsid w:val="00940866"/>
    <w:rsid w:val="0094086C"/>
    <w:rsid w:val="00940B57"/>
    <w:rsid w:val="00940ECB"/>
    <w:rsid w:val="00940F1C"/>
    <w:rsid w:val="009412EB"/>
    <w:rsid w:val="009419CE"/>
    <w:rsid w:val="00941E57"/>
    <w:rsid w:val="009420B6"/>
    <w:rsid w:val="009428E9"/>
    <w:rsid w:val="00942A3A"/>
    <w:rsid w:val="00942C8C"/>
    <w:rsid w:val="00942DE2"/>
    <w:rsid w:val="00943178"/>
    <w:rsid w:val="00943482"/>
    <w:rsid w:val="00943554"/>
    <w:rsid w:val="009435B7"/>
    <w:rsid w:val="0094383A"/>
    <w:rsid w:val="00943E5C"/>
    <w:rsid w:val="00943F33"/>
    <w:rsid w:val="009440D6"/>
    <w:rsid w:val="0094434B"/>
    <w:rsid w:val="00944410"/>
    <w:rsid w:val="00944413"/>
    <w:rsid w:val="0094448D"/>
    <w:rsid w:val="00944608"/>
    <w:rsid w:val="00944C3B"/>
    <w:rsid w:val="00944D4A"/>
    <w:rsid w:val="009455DA"/>
    <w:rsid w:val="009456A0"/>
    <w:rsid w:val="009456EE"/>
    <w:rsid w:val="00945958"/>
    <w:rsid w:val="00945BA2"/>
    <w:rsid w:val="00945E8C"/>
    <w:rsid w:val="00945FD6"/>
    <w:rsid w:val="009461A0"/>
    <w:rsid w:val="009462B3"/>
    <w:rsid w:val="00946604"/>
    <w:rsid w:val="00946A2F"/>
    <w:rsid w:val="00946A3D"/>
    <w:rsid w:val="00946B02"/>
    <w:rsid w:val="00946C46"/>
    <w:rsid w:val="00946CB4"/>
    <w:rsid w:val="00946CD9"/>
    <w:rsid w:val="00946EF5"/>
    <w:rsid w:val="00946FC8"/>
    <w:rsid w:val="009473C2"/>
    <w:rsid w:val="009473EF"/>
    <w:rsid w:val="0094760A"/>
    <w:rsid w:val="00947644"/>
    <w:rsid w:val="00947802"/>
    <w:rsid w:val="00947D9F"/>
    <w:rsid w:val="00947FF2"/>
    <w:rsid w:val="00950465"/>
    <w:rsid w:val="009504BB"/>
    <w:rsid w:val="00950602"/>
    <w:rsid w:val="00950833"/>
    <w:rsid w:val="00950C9C"/>
    <w:rsid w:val="00950CCC"/>
    <w:rsid w:val="00950CE8"/>
    <w:rsid w:val="00950DCB"/>
    <w:rsid w:val="0095165E"/>
    <w:rsid w:val="0095182C"/>
    <w:rsid w:val="009518E2"/>
    <w:rsid w:val="00951956"/>
    <w:rsid w:val="00951961"/>
    <w:rsid w:val="00951997"/>
    <w:rsid w:val="00951A30"/>
    <w:rsid w:val="00951B19"/>
    <w:rsid w:val="00951B61"/>
    <w:rsid w:val="00951BAC"/>
    <w:rsid w:val="0095212C"/>
    <w:rsid w:val="0095221C"/>
    <w:rsid w:val="009524A4"/>
    <w:rsid w:val="0095260A"/>
    <w:rsid w:val="0095276D"/>
    <w:rsid w:val="0095291D"/>
    <w:rsid w:val="0095299F"/>
    <w:rsid w:val="00952A2F"/>
    <w:rsid w:val="00952B5B"/>
    <w:rsid w:val="00952D35"/>
    <w:rsid w:val="00953239"/>
    <w:rsid w:val="009532DF"/>
    <w:rsid w:val="00953309"/>
    <w:rsid w:val="009533CD"/>
    <w:rsid w:val="0095340E"/>
    <w:rsid w:val="0095354E"/>
    <w:rsid w:val="00953569"/>
    <w:rsid w:val="00953D2C"/>
    <w:rsid w:val="00953E01"/>
    <w:rsid w:val="00953FF0"/>
    <w:rsid w:val="009540C7"/>
    <w:rsid w:val="00954365"/>
    <w:rsid w:val="00954445"/>
    <w:rsid w:val="00954551"/>
    <w:rsid w:val="009548F9"/>
    <w:rsid w:val="00954ED2"/>
    <w:rsid w:val="00955144"/>
    <w:rsid w:val="009552A6"/>
    <w:rsid w:val="009553A3"/>
    <w:rsid w:val="00955418"/>
    <w:rsid w:val="00955706"/>
    <w:rsid w:val="00955AD1"/>
    <w:rsid w:val="00955BCC"/>
    <w:rsid w:val="00955BD7"/>
    <w:rsid w:val="00955D45"/>
    <w:rsid w:val="0095630E"/>
    <w:rsid w:val="00956367"/>
    <w:rsid w:val="0095637E"/>
    <w:rsid w:val="009567C7"/>
    <w:rsid w:val="00956A32"/>
    <w:rsid w:val="00956C36"/>
    <w:rsid w:val="00956D16"/>
    <w:rsid w:val="00956F9A"/>
    <w:rsid w:val="00957252"/>
    <w:rsid w:val="00957622"/>
    <w:rsid w:val="00957722"/>
    <w:rsid w:val="00957850"/>
    <w:rsid w:val="00957A17"/>
    <w:rsid w:val="00957E7C"/>
    <w:rsid w:val="00957EC0"/>
    <w:rsid w:val="00957ECE"/>
    <w:rsid w:val="0095AC7B"/>
    <w:rsid w:val="0096060A"/>
    <w:rsid w:val="00960DE1"/>
    <w:rsid w:val="0096123D"/>
    <w:rsid w:val="00961309"/>
    <w:rsid w:val="00961473"/>
    <w:rsid w:val="009614B8"/>
    <w:rsid w:val="00961503"/>
    <w:rsid w:val="0096186C"/>
    <w:rsid w:val="00961DDC"/>
    <w:rsid w:val="009621EF"/>
    <w:rsid w:val="009622EB"/>
    <w:rsid w:val="0096266F"/>
    <w:rsid w:val="00962761"/>
    <w:rsid w:val="0096299B"/>
    <w:rsid w:val="00962A73"/>
    <w:rsid w:val="00962ABE"/>
    <w:rsid w:val="00962B57"/>
    <w:rsid w:val="00962DD7"/>
    <w:rsid w:val="00963612"/>
    <w:rsid w:val="00963962"/>
    <w:rsid w:val="009639D0"/>
    <w:rsid w:val="00963BD3"/>
    <w:rsid w:val="00963C59"/>
    <w:rsid w:val="00963E56"/>
    <w:rsid w:val="0096403F"/>
    <w:rsid w:val="00964564"/>
    <w:rsid w:val="00964A30"/>
    <w:rsid w:val="00964AE8"/>
    <w:rsid w:val="00964B3F"/>
    <w:rsid w:val="00964C24"/>
    <w:rsid w:val="00965335"/>
    <w:rsid w:val="00965555"/>
    <w:rsid w:val="00965620"/>
    <w:rsid w:val="009657F6"/>
    <w:rsid w:val="0096580A"/>
    <w:rsid w:val="00965A6E"/>
    <w:rsid w:val="00965AFE"/>
    <w:rsid w:val="0096636E"/>
    <w:rsid w:val="009666D6"/>
    <w:rsid w:val="0096671E"/>
    <w:rsid w:val="00966994"/>
    <w:rsid w:val="00966D27"/>
    <w:rsid w:val="00966FBE"/>
    <w:rsid w:val="00967421"/>
    <w:rsid w:val="0096795F"/>
    <w:rsid w:val="00967AC1"/>
    <w:rsid w:val="00967D62"/>
    <w:rsid w:val="00967EEB"/>
    <w:rsid w:val="00967F26"/>
    <w:rsid w:val="00967F34"/>
    <w:rsid w:val="0097070E"/>
    <w:rsid w:val="009709ED"/>
    <w:rsid w:val="00970C05"/>
    <w:rsid w:val="009712A0"/>
    <w:rsid w:val="00971464"/>
    <w:rsid w:val="00971BB0"/>
    <w:rsid w:val="00971ED3"/>
    <w:rsid w:val="009723DC"/>
    <w:rsid w:val="00972535"/>
    <w:rsid w:val="0097267F"/>
    <w:rsid w:val="009726A1"/>
    <w:rsid w:val="009726FE"/>
    <w:rsid w:val="009729FD"/>
    <w:rsid w:val="00972DB4"/>
    <w:rsid w:val="00972F5A"/>
    <w:rsid w:val="0097308B"/>
    <w:rsid w:val="0097309C"/>
    <w:rsid w:val="0097317D"/>
    <w:rsid w:val="009733D8"/>
    <w:rsid w:val="0097391F"/>
    <w:rsid w:val="009739CA"/>
    <w:rsid w:val="00973A88"/>
    <w:rsid w:val="00973AB8"/>
    <w:rsid w:val="00973B5B"/>
    <w:rsid w:val="0097405D"/>
    <w:rsid w:val="0097432A"/>
    <w:rsid w:val="009744B2"/>
    <w:rsid w:val="00974889"/>
    <w:rsid w:val="00974B0F"/>
    <w:rsid w:val="00974C16"/>
    <w:rsid w:val="0097502A"/>
    <w:rsid w:val="00975084"/>
    <w:rsid w:val="009750B1"/>
    <w:rsid w:val="00975133"/>
    <w:rsid w:val="0097532D"/>
    <w:rsid w:val="0097544E"/>
    <w:rsid w:val="00975927"/>
    <w:rsid w:val="00975F49"/>
    <w:rsid w:val="0097606E"/>
    <w:rsid w:val="00976304"/>
    <w:rsid w:val="009763B3"/>
    <w:rsid w:val="009763EE"/>
    <w:rsid w:val="00976856"/>
    <w:rsid w:val="0097689F"/>
    <w:rsid w:val="00976D04"/>
    <w:rsid w:val="00976DC8"/>
    <w:rsid w:val="00976E2C"/>
    <w:rsid w:val="00977160"/>
    <w:rsid w:val="0097754B"/>
    <w:rsid w:val="00977561"/>
    <w:rsid w:val="009775E4"/>
    <w:rsid w:val="009777F6"/>
    <w:rsid w:val="00977BC2"/>
    <w:rsid w:val="00977E9D"/>
    <w:rsid w:val="00977EC1"/>
    <w:rsid w:val="00980925"/>
    <w:rsid w:val="00980E16"/>
    <w:rsid w:val="00980F09"/>
    <w:rsid w:val="00981473"/>
    <w:rsid w:val="00981489"/>
    <w:rsid w:val="0098150F"/>
    <w:rsid w:val="00981627"/>
    <w:rsid w:val="00981704"/>
    <w:rsid w:val="009818A0"/>
    <w:rsid w:val="00981A9B"/>
    <w:rsid w:val="00981CBC"/>
    <w:rsid w:val="0098208E"/>
    <w:rsid w:val="00982347"/>
    <w:rsid w:val="009827AB"/>
    <w:rsid w:val="009827CF"/>
    <w:rsid w:val="00982870"/>
    <w:rsid w:val="009829AD"/>
    <w:rsid w:val="00982B8B"/>
    <w:rsid w:val="00982EA5"/>
    <w:rsid w:val="00982FE6"/>
    <w:rsid w:val="009830EE"/>
    <w:rsid w:val="009830F2"/>
    <w:rsid w:val="009837EB"/>
    <w:rsid w:val="00983B3E"/>
    <w:rsid w:val="00983B8F"/>
    <w:rsid w:val="00983F17"/>
    <w:rsid w:val="00984172"/>
    <w:rsid w:val="009842A1"/>
    <w:rsid w:val="00984401"/>
    <w:rsid w:val="009845B6"/>
    <w:rsid w:val="0098465A"/>
    <w:rsid w:val="00984CD2"/>
    <w:rsid w:val="009850B9"/>
    <w:rsid w:val="009851C3"/>
    <w:rsid w:val="009853F3"/>
    <w:rsid w:val="009856A0"/>
    <w:rsid w:val="00985A9D"/>
    <w:rsid w:val="00985ACA"/>
    <w:rsid w:val="00985CB1"/>
    <w:rsid w:val="00985DC1"/>
    <w:rsid w:val="0098618A"/>
    <w:rsid w:val="0098638F"/>
    <w:rsid w:val="009863BC"/>
    <w:rsid w:val="009864A6"/>
    <w:rsid w:val="00986678"/>
    <w:rsid w:val="00986773"/>
    <w:rsid w:val="009867BB"/>
    <w:rsid w:val="00986A08"/>
    <w:rsid w:val="00986DCD"/>
    <w:rsid w:val="00986E21"/>
    <w:rsid w:val="00987019"/>
    <w:rsid w:val="0098704E"/>
    <w:rsid w:val="0098732F"/>
    <w:rsid w:val="0098763F"/>
    <w:rsid w:val="009876CD"/>
    <w:rsid w:val="009877EE"/>
    <w:rsid w:val="00987C15"/>
    <w:rsid w:val="00987CCC"/>
    <w:rsid w:val="009900C2"/>
    <w:rsid w:val="0099027D"/>
    <w:rsid w:val="0099030D"/>
    <w:rsid w:val="009904E4"/>
    <w:rsid w:val="009905E5"/>
    <w:rsid w:val="009905F6"/>
    <w:rsid w:val="009906EF"/>
    <w:rsid w:val="00990B70"/>
    <w:rsid w:val="00990F99"/>
    <w:rsid w:val="0099105F"/>
    <w:rsid w:val="00991287"/>
    <w:rsid w:val="00991440"/>
    <w:rsid w:val="00991988"/>
    <w:rsid w:val="00991AD4"/>
    <w:rsid w:val="00991ADB"/>
    <w:rsid w:val="00991C20"/>
    <w:rsid w:val="00991C75"/>
    <w:rsid w:val="00991CD7"/>
    <w:rsid w:val="0099200F"/>
    <w:rsid w:val="0099233A"/>
    <w:rsid w:val="009925F8"/>
    <w:rsid w:val="00992705"/>
    <w:rsid w:val="00992820"/>
    <w:rsid w:val="00992EF4"/>
    <w:rsid w:val="0099356B"/>
    <w:rsid w:val="009935D6"/>
    <w:rsid w:val="009935EF"/>
    <w:rsid w:val="00993A00"/>
    <w:rsid w:val="009943E0"/>
    <w:rsid w:val="0099456C"/>
    <w:rsid w:val="00994900"/>
    <w:rsid w:val="00994F11"/>
    <w:rsid w:val="00995074"/>
    <w:rsid w:val="0099508E"/>
    <w:rsid w:val="009956CB"/>
    <w:rsid w:val="00995862"/>
    <w:rsid w:val="00995B29"/>
    <w:rsid w:val="00995B71"/>
    <w:rsid w:val="00995CC5"/>
    <w:rsid w:val="00995DD3"/>
    <w:rsid w:val="00995DF0"/>
    <w:rsid w:val="0099621E"/>
    <w:rsid w:val="009962A5"/>
    <w:rsid w:val="0099636F"/>
    <w:rsid w:val="009967F9"/>
    <w:rsid w:val="00996932"/>
    <w:rsid w:val="00996ADB"/>
    <w:rsid w:val="00996CB7"/>
    <w:rsid w:val="00996EBB"/>
    <w:rsid w:val="00996EED"/>
    <w:rsid w:val="00996F7E"/>
    <w:rsid w:val="00996F9B"/>
    <w:rsid w:val="0099703E"/>
    <w:rsid w:val="00997042"/>
    <w:rsid w:val="009971B4"/>
    <w:rsid w:val="009972BA"/>
    <w:rsid w:val="0099730C"/>
    <w:rsid w:val="009974E7"/>
    <w:rsid w:val="00997525"/>
    <w:rsid w:val="0099798C"/>
    <w:rsid w:val="009979CA"/>
    <w:rsid w:val="00997C76"/>
    <w:rsid w:val="00997ED2"/>
    <w:rsid w:val="00997F92"/>
    <w:rsid w:val="009A02D6"/>
    <w:rsid w:val="009A062F"/>
    <w:rsid w:val="009A0788"/>
    <w:rsid w:val="009A0809"/>
    <w:rsid w:val="009A0912"/>
    <w:rsid w:val="009A0A41"/>
    <w:rsid w:val="009A0AAA"/>
    <w:rsid w:val="009A0B38"/>
    <w:rsid w:val="009A0CC2"/>
    <w:rsid w:val="009A13BF"/>
    <w:rsid w:val="009A17F3"/>
    <w:rsid w:val="009A183A"/>
    <w:rsid w:val="009A18BF"/>
    <w:rsid w:val="009A1B43"/>
    <w:rsid w:val="009A1C32"/>
    <w:rsid w:val="009A1CB2"/>
    <w:rsid w:val="009A1E4C"/>
    <w:rsid w:val="009A2344"/>
    <w:rsid w:val="009A29DC"/>
    <w:rsid w:val="009A2C90"/>
    <w:rsid w:val="009A32BF"/>
    <w:rsid w:val="009A3D5D"/>
    <w:rsid w:val="009A3DB8"/>
    <w:rsid w:val="009A4067"/>
    <w:rsid w:val="009A4288"/>
    <w:rsid w:val="009A42FF"/>
    <w:rsid w:val="009A4821"/>
    <w:rsid w:val="009A48FE"/>
    <w:rsid w:val="009A49FC"/>
    <w:rsid w:val="009A4F72"/>
    <w:rsid w:val="009A4FE2"/>
    <w:rsid w:val="009A50D9"/>
    <w:rsid w:val="009A52FB"/>
    <w:rsid w:val="009A56A2"/>
    <w:rsid w:val="009A56A3"/>
    <w:rsid w:val="009A5C5E"/>
    <w:rsid w:val="009A6001"/>
    <w:rsid w:val="009A600D"/>
    <w:rsid w:val="009A622D"/>
    <w:rsid w:val="009A6237"/>
    <w:rsid w:val="009A6358"/>
    <w:rsid w:val="009A640C"/>
    <w:rsid w:val="009A678D"/>
    <w:rsid w:val="009A67B3"/>
    <w:rsid w:val="009A6AE7"/>
    <w:rsid w:val="009A6BCD"/>
    <w:rsid w:val="009A6BE9"/>
    <w:rsid w:val="009A6BF1"/>
    <w:rsid w:val="009A6BF2"/>
    <w:rsid w:val="009A6C95"/>
    <w:rsid w:val="009A6D1B"/>
    <w:rsid w:val="009A6DB5"/>
    <w:rsid w:val="009A6E82"/>
    <w:rsid w:val="009A6F92"/>
    <w:rsid w:val="009A76A7"/>
    <w:rsid w:val="009A7AD5"/>
    <w:rsid w:val="009A7C22"/>
    <w:rsid w:val="009A7C3C"/>
    <w:rsid w:val="009A7C71"/>
    <w:rsid w:val="009A7FCB"/>
    <w:rsid w:val="009B021F"/>
    <w:rsid w:val="009B0372"/>
    <w:rsid w:val="009B03A4"/>
    <w:rsid w:val="009B05A2"/>
    <w:rsid w:val="009B0C3A"/>
    <w:rsid w:val="009B0DCE"/>
    <w:rsid w:val="009B10E3"/>
    <w:rsid w:val="009B11E2"/>
    <w:rsid w:val="009B14E3"/>
    <w:rsid w:val="009B1685"/>
    <w:rsid w:val="009B1747"/>
    <w:rsid w:val="009B19C6"/>
    <w:rsid w:val="009B1CBC"/>
    <w:rsid w:val="009B1D9C"/>
    <w:rsid w:val="009B1FA4"/>
    <w:rsid w:val="009B202A"/>
    <w:rsid w:val="009B20BF"/>
    <w:rsid w:val="009B2133"/>
    <w:rsid w:val="009B2166"/>
    <w:rsid w:val="009B2167"/>
    <w:rsid w:val="009B221F"/>
    <w:rsid w:val="009B2311"/>
    <w:rsid w:val="009B2314"/>
    <w:rsid w:val="009B25E4"/>
    <w:rsid w:val="009B2887"/>
    <w:rsid w:val="009B297C"/>
    <w:rsid w:val="009B2BC2"/>
    <w:rsid w:val="009B2BFC"/>
    <w:rsid w:val="009B2BFE"/>
    <w:rsid w:val="009B2C42"/>
    <w:rsid w:val="009B3067"/>
    <w:rsid w:val="009B349D"/>
    <w:rsid w:val="009B3723"/>
    <w:rsid w:val="009B383F"/>
    <w:rsid w:val="009B3866"/>
    <w:rsid w:val="009B3A69"/>
    <w:rsid w:val="009B3B00"/>
    <w:rsid w:val="009B3C6C"/>
    <w:rsid w:val="009B3F17"/>
    <w:rsid w:val="009B474C"/>
    <w:rsid w:val="009B47F1"/>
    <w:rsid w:val="009B4B5D"/>
    <w:rsid w:val="009B50F9"/>
    <w:rsid w:val="009B52E4"/>
    <w:rsid w:val="009B539E"/>
    <w:rsid w:val="009B54D8"/>
    <w:rsid w:val="009B5718"/>
    <w:rsid w:val="009B5771"/>
    <w:rsid w:val="009B5819"/>
    <w:rsid w:val="009B5952"/>
    <w:rsid w:val="009B5981"/>
    <w:rsid w:val="009B5A4B"/>
    <w:rsid w:val="009B5BED"/>
    <w:rsid w:val="009B5CAE"/>
    <w:rsid w:val="009B5D48"/>
    <w:rsid w:val="009B5D9F"/>
    <w:rsid w:val="009B61C3"/>
    <w:rsid w:val="009B644C"/>
    <w:rsid w:val="009B68A7"/>
    <w:rsid w:val="009B6A5F"/>
    <w:rsid w:val="009B6F31"/>
    <w:rsid w:val="009B6FB5"/>
    <w:rsid w:val="009B6FDA"/>
    <w:rsid w:val="009B7070"/>
    <w:rsid w:val="009B728E"/>
    <w:rsid w:val="009B7826"/>
    <w:rsid w:val="009B7A13"/>
    <w:rsid w:val="009C0BAB"/>
    <w:rsid w:val="009C0E67"/>
    <w:rsid w:val="009C0EAF"/>
    <w:rsid w:val="009C117B"/>
    <w:rsid w:val="009C1391"/>
    <w:rsid w:val="009C1954"/>
    <w:rsid w:val="009C1CA8"/>
    <w:rsid w:val="009C1CF1"/>
    <w:rsid w:val="009C1F74"/>
    <w:rsid w:val="009C20E9"/>
    <w:rsid w:val="009C2114"/>
    <w:rsid w:val="009C21A9"/>
    <w:rsid w:val="009C22B9"/>
    <w:rsid w:val="009C23AB"/>
    <w:rsid w:val="009C3287"/>
    <w:rsid w:val="009C3539"/>
    <w:rsid w:val="009C3A88"/>
    <w:rsid w:val="009C3E12"/>
    <w:rsid w:val="009C3F4F"/>
    <w:rsid w:val="009C4508"/>
    <w:rsid w:val="009C4FD6"/>
    <w:rsid w:val="009C50FC"/>
    <w:rsid w:val="009C516D"/>
    <w:rsid w:val="009C5873"/>
    <w:rsid w:val="009C5D1B"/>
    <w:rsid w:val="009C5D9A"/>
    <w:rsid w:val="009C5EE8"/>
    <w:rsid w:val="009C5FE1"/>
    <w:rsid w:val="009C60A3"/>
    <w:rsid w:val="009C60AD"/>
    <w:rsid w:val="009C60CC"/>
    <w:rsid w:val="009C6329"/>
    <w:rsid w:val="009C641D"/>
    <w:rsid w:val="009C64E0"/>
    <w:rsid w:val="009C6803"/>
    <w:rsid w:val="009C6A51"/>
    <w:rsid w:val="009C6D56"/>
    <w:rsid w:val="009C6E0F"/>
    <w:rsid w:val="009C71F8"/>
    <w:rsid w:val="009C744C"/>
    <w:rsid w:val="009C75CB"/>
    <w:rsid w:val="009C764A"/>
    <w:rsid w:val="009C78C8"/>
    <w:rsid w:val="009C7952"/>
    <w:rsid w:val="009C7980"/>
    <w:rsid w:val="009C79CC"/>
    <w:rsid w:val="009C7AE7"/>
    <w:rsid w:val="009C7BE3"/>
    <w:rsid w:val="009D0067"/>
    <w:rsid w:val="009D00E3"/>
    <w:rsid w:val="009D0213"/>
    <w:rsid w:val="009D05CC"/>
    <w:rsid w:val="009D0854"/>
    <w:rsid w:val="009D0967"/>
    <w:rsid w:val="009D0B00"/>
    <w:rsid w:val="009D0ED6"/>
    <w:rsid w:val="009D0FB7"/>
    <w:rsid w:val="009D1595"/>
    <w:rsid w:val="009D15B1"/>
    <w:rsid w:val="009D1A83"/>
    <w:rsid w:val="009D1F75"/>
    <w:rsid w:val="009D221B"/>
    <w:rsid w:val="009D22BB"/>
    <w:rsid w:val="009D250F"/>
    <w:rsid w:val="009D259F"/>
    <w:rsid w:val="009D27E3"/>
    <w:rsid w:val="009D28B0"/>
    <w:rsid w:val="009D2D82"/>
    <w:rsid w:val="009D2FDD"/>
    <w:rsid w:val="009D3607"/>
    <w:rsid w:val="009D39BA"/>
    <w:rsid w:val="009D3AFA"/>
    <w:rsid w:val="009D3C17"/>
    <w:rsid w:val="009D3DE4"/>
    <w:rsid w:val="009D3F69"/>
    <w:rsid w:val="009D3F97"/>
    <w:rsid w:val="009D44EC"/>
    <w:rsid w:val="009D47B2"/>
    <w:rsid w:val="009D4869"/>
    <w:rsid w:val="009D4993"/>
    <w:rsid w:val="009D4AD5"/>
    <w:rsid w:val="009D4EE8"/>
    <w:rsid w:val="009D4F2E"/>
    <w:rsid w:val="009D5059"/>
    <w:rsid w:val="009D5100"/>
    <w:rsid w:val="009D512B"/>
    <w:rsid w:val="009D513D"/>
    <w:rsid w:val="009D517A"/>
    <w:rsid w:val="009D5285"/>
    <w:rsid w:val="009D5375"/>
    <w:rsid w:val="009D542C"/>
    <w:rsid w:val="009D565B"/>
    <w:rsid w:val="009D568E"/>
    <w:rsid w:val="009D5A81"/>
    <w:rsid w:val="009D5CB7"/>
    <w:rsid w:val="009D5CFD"/>
    <w:rsid w:val="009D5DB3"/>
    <w:rsid w:val="009D5F89"/>
    <w:rsid w:val="009D60DF"/>
    <w:rsid w:val="009D63F8"/>
    <w:rsid w:val="009D66E3"/>
    <w:rsid w:val="009D6732"/>
    <w:rsid w:val="009D6A7A"/>
    <w:rsid w:val="009D6A89"/>
    <w:rsid w:val="009D6D07"/>
    <w:rsid w:val="009D6DE9"/>
    <w:rsid w:val="009D6F53"/>
    <w:rsid w:val="009D74F0"/>
    <w:rsid w:val="009D769E"/>
    <w:rsid w:val="009D7761"/>
    <w:rsid w:val="009D7A89"/>
    <w:rsid w:val="009D7E76"/>
    <w:rsid w:val="009E03A2"/>
    <w:rsid w:val="009E0511"/>
    <w:rsid w:val="009E05E1"/>
    <w:rsid w:val="009E0CCC"/>
    <w:rsid w:val="009E0F57"/>
    <w:rsid w:val="009E1345"/>
    <w:rsid w:val="009E1797"/>
    <w:rsid w:val="009E19A8"/>
    <w:rsid w:val="009E1D14"/>
    <w:rsid w:val="009E1E26"/>
    <w:rsid w:val="009E1FC7"/>
    <w:rsid w:val="009E20D7"/>
    <w:rsid w:val="009E20EC"/>
    <w:rsid w:val="009E210E"/>
    <w:rsid w:val="009E2136"/>
    <w:rsid w:val="009E2197"/>
    <w:rsid w:val="009E21E6"/>
    <w:rsid w:val="009E2313"/>
    <w:rsid w:val="009E2488"/>
    <w:rsid w:val="009E2527"/>
    <w:rsid w:val="009E25B4"/>
    <w:rsid w:val="009E2803"/>
    <w:rsid w:val="009E29E2"/>
    <w:rsid w:val="009E2A82"/>
    <w:rsid w:val="009E2BC9"/>
    <w:rsid w:val="009E2D2A"/>
    <w:rsid w:val="009E2D8C"/>
    <w:rsid w:val="009E32D2"/>
    <w:rsid w:val="009E338E"/>
    <w:rsid w:val="009E361A"/>
    <w:rsid w:val="009E3822"/>
    <w:rsid w:val="009E38F0"/>
    <w:rsid w:val="009E3A7E"/>
    <w:rsid w:val="009E3C3E"/>
    <w:rsid w:val="009E4272"/>
    <w:rsid w:val="009E43B4"/>
    <w:rsid w:val="009E457C"/>
    <w:rsid w:val="009E47AB"/>
    <w:rsid w:val="009E4A84"/>
    <w:rsid w:val="009E4C48"/>
    <w:rsid w:val="009E4DB5"/>
    <w:rsid w:val="009E500C"/>
    <w:rsid w:val="009E5269"/>
    <w:rsid w:val="009E530B"/>
    <w:rsid w:val="009E5794"/>
    <w:rsid w:val="009E5BE8"/>
    <w:rsid w:val="009E5CB9"/>
    <w:rsid w:val="009E5DD2"/>
    <w:rsid w:val="009E5DEF"/>
    <w:rsid w:val="009E62ED"/>
    <w:rsid w:val="009E69C1"/>
    <w:rsid w:val="009E69EF"/>
    <w:rsid w:val="009E6EDF"/>
    <w:rsid w:val="009E6EF4"/>
    <w:rsid w:val="009E705A"/>
    <w:rsid w:val="009E7264"/>
    <w:rsid w:val="009E75ED"/>
    <w:rsid w:val="009E78C3"/>
    <w:rsid w:val="009E7A5E"/>
    <w:rsid w:val="009E7B8B"/>
    <w:rsid w:val="009E7C27"/>
    <w:rsid w:val="009E7F85"/>
    <w:rsid w:val="009E8AD0"/>
    <w:rsid w:val="009F0070"/>
    <w:rsid w:val="009F01A2"/>
    <w:rsid w:val="009F02C8"/>
    <w:rsid w:val="009F03BB"/>
    <w:rsid w:val="009F0512"/>
    <w:rsid w:val="009F0591"/>
    <w:rsid w:val="009F06C7"/>
    <w:rsid w:val="009F07FE"/>
    <w:rsid w:val="009F0A16"/>
    <w:rsid w:val="009F0AC0"/>
    <w:rsid w:val="009F0BCF"/>
    <w:rsid w:val="009F0BD7"/>
    <w:rsid w:val="009F0CA8"/>
    <w:rsid w:val="009F0CFA"/>
    <w:rsid w:val="009F0F6C"/>
    <w:rsid w:val="009F13F2"/>
    <w:rsid w:val="009F14B4"/>
    <w:rsid w:val="009F1558"/>
    <w:rsid w:val="009F16BA"/>
    <w:rsid w:val="009F16C4"/>
    <w:rsid w:val="009F18E5"/>
    <w:rsid w:val="009F194E"/>
    <w:rsid w:val="009F1AA7"/>
    <w:rsid w:val="009F1DD2"/>
    <w:rsid w:val="009F20CE"/>
    <w:rsid w:val="009F216D"/>
    <w:rsid w:val="009F21B3"/>
    <w:rsid w:val="009F2344"/>
    <w:rsid w:val="009F2654"/>
    <w:rsid w:val="009F28FB"/>
    <w:rsid w:val="009F2A14"/>
    <w:rsid w:val="009F2B5B"/>
    <w:rsid w:val="009F2E07"/>
    <w:rsid w:val="009F3010"/>
    <w:rsid w:val="009F30AA"/>
    <w:rsid w:val="009F329B"/>
    <w:rsid w:val="009F350B"/>
    <w:rsid w:val="009F3753"/>
    <w:rsid w:val="009F3A65"/>
    <w:rsid w:val="009F3A81"/>
    <w:rsid w:val="009F3AA9"/>
    <w:rsid w:val="009F3C9C"/>
    <w:rsid w:val="009F3DF3"/>
    <w:rsid w:val="009F3E11"/>
    <w:rsid w:val="009F3E79"/>
    <w:rsid w:val="009F3FDA"/>
    <w:rsid w:val="009F4250"/>
    <w:rsid w:val="009F42CC"/>
    <w:rsid w:val="009F4B2E"/>
    <w:rsid w:val="009F4D7D"/>
    <w:rsid w:val="009F5382"/>
    <w:rsid w:val="009F54DC"/>
    <w:rsid w:val="009F560B"/>
    <w:rsid w:val="009F57FC"/>
    <w:rsid w:val="009F5C7F"/>
    <w:rsid w:val="009F5F56"/>
    <w:rsid w:val="009F60A1"/>
    <w:rsid w:val="009F61EB"/>
    <w:rsid w:val="009F685F"/>
    <w:rsid w:val="009F6A06"/>
    <w:rsid w:val="009F6E06"/>
    <w:rsid w:val="009F7169"/>
    <w:rsid w:val="009F730D"/>
    <w:rsid w:val="009F7A66"/>
    <w:rsid w:val="009F7F4A"/>
    <w:rsid w:val="00A00073"/>
    <w:rsid w:val="00A00208"/>
    <w:rsid w:val="00A00411"/>
    <w:rsid w:val="00A004A6"/>
    <w:rsid w:val="00A00D67"/>
    <w:rsid w:val="00A01A8B"/>
    <w:rsid w:val="00A01B0B"/>
    <w:rsid w:val="00A01B79"/>
    <w:rsid w:val="00A01EA5"/>
    <w:rsid w:val="00A02288"/>
    <w:rsid w:val="00A022B5"/>
    <w:rsid w:val="00A0271E"/>
    <w:rsid w:val="00A028A9"/>
    <w:rsid w:val="00A02A3C"/>
    <w:rsid w:val="00A02AB8"/>
    <w:rsid w:val="00A02D4D"/>
    <w:rsid w:val="00A02E71"/>
    <w:rsid w:val="00A02F84"/>
    <w:rsid w:val="00A0304C"/>
    <w:rsid w:val="00A03170"/>
    <w:rsid w:val="00A03566"/>
    <w:rsid w:val="00A03A1C"/>
    <w:rsid w:val="00A03CEC"/>
    <w:rsid w:val="00A03D7D"/>
    <w:rsid w:val="00A03EF2"/>
    <w:rsid w:val="00A03FAA"/>
    <w:rsid w:val="00A043F9"/>
    <w:rsid w:val="00A044BF"/>
    <w:rsid w:val="00A04532"/>
    <w:rsid w:val="00A04819"/>
    <w:rsid w:val="00A048D3"/>
    <w:rsid w:val="00A04AF7"/>
    <w:rsid w:val="00A04DFD"/>
    <w:rsid w:val="00A0523D"/>
    <w:rsid w:val="00A0542E"/>
    <w:rsid w:val="00A0546A"/>
    <w:rsid w:val="00A054C7"/>
    <w:rsid w:val="00A05766"/>
    <w:rsid w:val="00A057AC"/>
    <w:rsid w:val="00A057E7"/>
    <w:rsid w:val="00A059FD"/>
    <w:rsid w:val="00A05A4A"/>
    <w:rsid w:val="00A06016"/>
    <w:rsid w:val="00A0631D"/>
    <w:rsid w:val="00A06739"/>
    <w:rsid w:val="00A06D15"/>
    <w:rsid w:val="00A06E2B"/>
    <w:rsid w:val="00A07013"/>
    <w:rsid w:val="00A07133"/>
    <w:rsid w:val="00A074B4"/>
    <w:rsid w:val="00A07652"/>
    <w:rsid w:val="00A076DB"/>
    <w:rsid w:val="00A07830"/>
    <w:rsid w:val="00A07880"/>
    <w:rsid w:val="00A07FFA"/>
    <w:rsid w:val="00A10317"/>
    <w:rsid w:val="00A1063B"/>
    <w:rsid w:val="00A10935"/>
    <w:rsid w:val="00A10AE8"/>
    <w:rsid w:val="00A10D76"/>
    <w:rsid w:val="00A10E9D"/>
    <w:rsid w:val="00A10FA8"/>
    <w:rsid w:val="00A1102F"/>
    <w:rsid w:val="00A11122"/>
    <w:rsid w:val="00A11330"/>
    <w:rsid w:val="00A11844"/>
    <w:rsid w:val="00A11A53"/>
    <w:rsid w:val="00A11CF2"/>
    <w:rsid w:val="00A11D0A"/>
    <w:rsid w:val="00A11FB9"/>
    <w:rsid w:val="00A11FFF"/>
    <w:rsid w:val="00A12322"/>
    <w:rsid w:val="00A126F4"/>
    <w:rsid w:val="00A12A1D"/>
    <w:rsid w:val="00A12F4B"/>
    <w:rsid w:val="00A13514"/>
    <w:rsid w:val="00A138A0"/>
    <w:rsid w:val="00A13B2C"/>
    <w:rsid w:val="00A13C05"/>
    <w:rsid w:val="00A13FC7"/>
    <w:rsid w:val="00A143BD"/>
    <w:rsid w:val="00A14453"/>
    <w:rsid w:val="00A1448D"/>
    <w:rsid w:val="00A145CC"/>
    <w:rsid w:val="00A146F7"/>
    <w:rsid w:val="00A14818"/>
    <w:rsid w:val="00A148A1"/>
    <w:rsid w:val="00A14B2A"/>
    <w:rsid w:val="00A14DDE"/>
    <w:rsid w:val="00A14F08"/>
    <w:rsid w:val="00A153B9"/>
    <w:rsid w:val="00A15419"/>
    <w:rsid w:val="00A1564A"/>
    <w:rsid w:val="00A158C7"/>
    <w:rsid w:val="00A15AF7"/>
    <w:rsid w:val="00A15C19"/>
    <w:rsid w:val="00A15E6C"/>
    <w:rsid w:val="00A160B7"/>
    <w:rsid w:val="00A161C8"/>
    <w:rsid w:val="00A1634A"/>
    <w:rsid w:val="00A16587"/>
    <w:rsid w:val="00A1671A"/>
    <w:rsid w:val="00A16760"/>
    <w:rsid w:val="00A1681E"/>
    <w:rsid w:val="00A16D81"/>
    <w:rsid w:val="00A16E68"/>
    <w:rsid w:val="00A16FA2"/>
    <w:rsid w:val="00A171F6"/>
    <w:rsid w:val="00A172FD"/>
    <w:rsid w:val="00A17424"/>
    <w:rsid w:val="00A1765F"/>
    <w:rsid w:val="00A1796C"/>
    <w:rsid w:val="00A17D63"/>
    <w:rsid w:val="00A17E4D"/>
    <w:rsid w:val="00A204CF"/>
    <w:rsid w:val="00A2076F"/>
    <w:rsid w:val="00A208C6"/>
    <w:rsid w:val="00A20D0C"/>
    <w:rsid w:val="00A20ED2"/>
    <w:rsid w:val="00A20EF3"/>
    <w:rsid w:val="00A20F5F"/>
    <w:rsid w:val="00A20FC9"/>
    <w:rsid w:val="00A21233"/>
    <w:rsid w:val="00A214BF"/>
    <w:rsid w:val="00A21522"/>
    <w:rsid w:val="00A215C0"/>
    <w:rsid w:val="00A217B9"/>
    <w:rsid w:val="00A21971"/>
    <w:rsid w:val="00A21F14"/>
    <w:rsid w:val="00A21F1B"/>
    <w:rsid w:val="00A220F3"/>
    <w:rsid w:val="00A22154"/>
    <w:rsid w:val="00A2216E"/>
    <w:rsid w:val="00A224E5"/>
    <w:rsid w:val="00A2253F"/>
    <w:rsid w:val="00A227E8"/>
    <w:rsid w:val="00A22F25"/>
    <w:rsid w:val="00A23141"/>
    <w:rsid w:val="00A23481"/>
    <w:rsid w:val="00A2387C"/>
    <w:rsid w:val="00A2392E"/>
    <w:rsid w:val="00A23B5E"/>
    <w:rsid w:val="00A23EEA"/>
    <w:rsid w:val="00A243F6"/>
    <w:rsid w:val="00A24458"/>
    <w:rsid w:val="00A2473C"/>
    <w:rsid w:val="00A247E9"/>
    <w:rsid w:val="00A24A69"/>
    <w:rsid w:val="00A24AC4"/>
    <w:rsid w:val="00A24B1C"/>
    <w:rsid w:val="00A2503B"/>
    <w:rsid w:val="00A25491"/>
    <w:rsid w:val="00A254D0"/>
    <w:rsid w:val="00A25542"/>
    <w:rsid w:val="00A2610B"/>
    <w:rsid w:val="00A26160"/>
    <w:rsid w:val="00A26262"/>
    <w:rsid w:val="00A2627A"/>
    <w:rsid w:val="00A26966"/>
    <w:rsid w:val="00A26A2A"/>
    <w:rsid w:val="00A26C0F"/>
    <w:rsid w:val="00A26DB8"/>
    <w:rsid w:val="00A26F59"/>
    <w:rsid w:val="00A27016"/>
    <w:rsid w:val="00A27905"/>
    <w:rsid w:val="00A279F1"/>
    <w:rsid w:val="00A27A5F"/>
    <w:rsid w:val="00A27A63"/>
    <w:rsid w:val="00A27EB8"/>
    <w:rsid w:val="00A27F92"/>
    <w:rsid w:val="00A303CF"/>
    <w:rsid w:val="00A3049E"/>
    <w:rsid w:val="00A30533"/>
    <w:rsid w:val="00A30550"/>
    <w:rsid w:val="00A30622"/>
    <w:rsid w:val="00A30A0C"/>
    <w:rsid w:val="00A30C48"/>
    <w:rsid w:val="00A30CA9"/>
    <w:rsid w:val="00A30CC2"/>
    <w:rsid w:val="00A30CCC"/>
    <w:rsid w:val="00A313A1"/>
    <w:rsid w:val="00A313A4"/>
    <w:rsid w:val="00A3149D"/>
    <w:rsid w:val="00A31675"/>
    <w:rsid w:val="00A3167B"/>
    <w:rsid w:val="00A31ADB"/>
    <w:rsid w:val="00A31B4C"/>
    <w:rsid w:val="00A31D7B"/>
    <w:rsid w:val="00A31F23"/>
    <w:rsid w:val="00A31FD5"/>
    <w:rsid w:val="00A32094"/>
    <w:rsid w:val="00A3219A"/>
    <w:rsid w:val="00A323EA"/>
    <w:rsid w:val="00A32AB5"/>
    <w:rsid w:val="00A331C6"/>
    <w:rsid w:val="00A33349"/>
    <w:rsid w:val="00A33554"/>
    <w:rsid w:val="00A33662"/>
    <w:rsid w:val="00A3375E"/>
    <w:rsid w:val="00A337F0"/>
    <w:rsid w:val="00A33D15"/>
    <w:rsid w:val="00A3444B"/>
    <w:rsid w:val="00A3455C"/>
    <w:rsid w:val="00A346CF"/>
    <w:rsid w:val="00A347E4"/>
    <w:rsid w:val="00A34D38"/>
    <w:rsid w:val="00A34E31"/>
    <w:rsid w:val="00A34F97"/>
    <w:rsid w:val="00A35395"/>
    <w:rsid w:val="00A3551A"/>
    <w:rsid w:val="00A3558B"/>
    <w:rsid w:val="00A35635"/>
    <w:rsid w:val="00A35753"/>
    <w:rsid w:val="00A35C5B"/>
    <w:rsid w:val="00A35FB2"/>
    <w:rsid w:val="00A36159"/>
    <w:rsid w:val="00A36206"/>
    <w:rsid w:val="00A36388"/>
    <w:rsid w:val="00A366E8"/>
    <w:rsid w:val="00A3691C"/>
    <w:rsid w:val="00A36D95"/>
    <w:rsid w:val="00A36FD2"/>
    <w:rsid w:val="00A3706A"/>
    <w:rsid w:val="00A37308"/>
    <w:rsid w:val="00A3764D"/>
    <w:rsid w:val="00A37857"/>
    <w:rsid w:val="00A37B19"/>
    <w:rsid w:val="00A37B26"/>
    <w:rsid w:val="00A37CD1"/>
    <w:rsid w:val="00A37EFA"/>
    <w:rsid w:val="00A401D9"/>
    <w:rsid w:val="00A4030B"/>
    <w:rsid w:val="00A4059D"/>
    <w:rsid w:val="00A405F3"/>
    <w:rsid w:val="00A40628"/>
    <w:rsid w:val="00A40669"/>
    <w:rsid w:val="00A4071F"/>
    <w:rsid w:val="00A40765"/>
    <w:rsid w:val="00A40AC4"/>
    <w:rsid w:val="00A40BAB"/>
    <w:rsid w:val="00A40BDE"/>
    <w:rsid w:val="00A40C45"/>
    <w:rsid w:val="00A40D80"/>
    <w:rsid w:val="00A41859"/>
    <w:rsid w:val="00A4195F"/>
    <w:rsid w:val="00A4198B"/>
    <w:rsid w:val="00A419A8"/>
    <w:rsid w:val="00A41AB7"/>
    <w:rsid w:val="00A41DD8"/>
    <w:rsid w:val="00A41E29"/>
    <w:rsid w:val="00A41F99"/>
    <w:rsid w:val="00A42014"/>
    <w:rsid w:val="00A42284"/>
    <w:rsid w:val="00A42385"/>
    <w:rsid w:val="00A4267B"/>
    <w:rsid w:val="00A42731"/>
    <w:rsid w:val="00A42841"/>
    <w:rsid w:val="00A42BBF"/>
    <w:rsid w:val="00A431CB"/>
    <w:rsid w:val="00A4356B"/>
    <w:rsid w:val="00A43727"/>
    <w:rsid w:val="00A43864"/>
    <w:rsid w:val="00A43D0E"/>
    <w:rsid w:val="00A44006"/>
    <w:rsid w:val="00A4438B"/>
    <w:rsid w:val="00A449F8"/>
    <w:rsid w:val="00A44E3D"/>
    <w:rsid w:val="00A44E3F"/>
    <w:rsid w:val="00A44EC5"/>
    <w:rsid w:val="00A45587"/>
    <w:rsid w:val="00A45745"/>
    <w:rsid w:val="00A459CF"/>
    <w:rsid w:val="00A45B35"/>
    <w:rsid w:val="00A45E13"/>
    <w:rsid w:val="00A45F4C"/>
    <w:rsid w:val="00A45FC9"/>
    <w:rsid w:val="00A462AF"/>
    <w:rsid w:val="00A46352"/>
    <w:rsid w:val="00A463A2"/>
    <w:rsid w:val="00A4640F"/>
    <w:rsid w:val="00A4644A"/>
    <w:rsid w:val="00A46450"/>
    <w:rsid w:val="00A468D4"/>
    <w:rsid w:val="00A4696E"/>
    <w:rsid w:val="00A46B85"/>
    <w:rsid w:val="00A46E2E"/>
    <w:rsid w:val="00A4719F"/>
    <w:rsid w:val="00A47260"/>
    <w:rsid w:val="00A4758D"/>
    <w:rsid w:val="00A47645"/>
    <w:rsid w:val="00A47C09"/>
    <w:rsid w:val="00A47CAB"/>
    <w:rsid w:val="00A47D2D"/>
    <w:rsid w:val="00A47D67"/>
    <w:rsid w:val="00A50221"/>
    <w:rsid w:val="00A50582"/>
    <w:rsid w:val="00A5068E"/>
    <w:rsid w:val="00A506B1"/>
    <w:rsid w:val="00A50737"/>
    <w:rsid w:val="00A5075F"/>
    <w:rsid w:val="00A509E5"/>
    <w:rsid w:val="00A50CFC"/>
    <w:rsid w:val="00A50D3B"/>
    <w:rsid w:val="00A50E97"/>
    <w:rsid w:val="00A50FCA"/>
    <w:rsid w:val="00A50FD0"/>
    <w:rsid w:val="00A510E1"/>
    <w:rsid w:val="00A5136B"/>
    <w:rsid w:val="00A514FF"/>
    <w:rsid w:val="00A5155A"/>
    <w:rsid w:val="00A51663"/>
    <w:rsid w:val="00A516AE"/>
    <w:rsid w:val="00A51749"/>
    <w:rsid w:val="00A51762"/>
    <w:rsid w:val="00A518F1"/>
    <w:rsid w:val="00A51CB6"/>
    <w:rsid w:val="00A51F8A"/>
    <w:rsid w:val="00A52070"/>
    <w:rsid w:val="00A52285"/>
    <w:rsid w:val="00A5235F"/>
    <w:rsid w:val="00A5273C"/>
    <w:rsid w:val="00A52794"/>
    <w:rsid w:val="00A52A81"/>
    <w:rsid w:val="00A52CB2"/>
    <w:rsid w:val="00A52D10"/>
    <w:rsid w:val="00A52D96"/>
    <w:rsid w:val="00A52E37"/>
    <w:rsid w:val="00A52F6B"/>
    <w:rsid w:val="00A53401"/>
    <w:rsid w:val="00A537C9"/>
    <w:rsid w:val="00A53908"/>
    <w:rsid w:val="00A53CB2"/>
    <w:rsid w:val="00A53D1C"/>
    <w:rsid w:val="00A53D78"/>
    <w:rsid w:val="00A53E86"/>
    <w:rsid w:val="00A53EFB"/>
    <w:rsid w:val="00A53FCD"/>
    <w:rsid w:val="00A540EC"/>
    <w:rsid w:val="00A54D6F"/>
    <w:rsid w:val="00A5512B"/>
    <w:rsid w:val="00A552F3"/>
    <w:rsid w:val="00A5556B"/>
    <w:rsid w:val="00A55662"/>
    <w:rsid w:val="00A55791"/>
    <w:rsid w:val="00A55AB4"/>
    <w:rsid w:val="00A55C10"/>
    <w:rsid w:val="00A55CBE"/>
    <w:rsid w:val="00A55FD0"/>
    <w:rsid w:val="00A561D5"/>
    <w:rsid w:val="00A56313"/>
    <w:rsid w:val="00A56368"/>
    <w:rsid w:val="00A56578"/>
    <w:rsid w:val="00A56625"/>
    <w:rsid w:val="00A5693A"/>
    <w:rsid w:val="00A56D68"/>
    <w:rsid w:val="00A56EF7"/>
    <w:rsid w:val="00A57194"/>
    <w:rsid w:val="00A57223"/>
    <w:rsid w:val="00A573F7"/>
    <w:rsid w:val="00A578C6"/>
    <w:rsid w:val="00A578EC"/>
    <w:rsid w:val="00A579CA"/>
    <w:rsid w:val="00A57A7D"/>
    <w:rsid w:val="00A57D27"/>
    <w:rsid w:val="00A60610"/>
    <w:rsid w:val="00A6089F"/>
    <w:rsid w:val="00A60A01"/>
    <w:rsid w:val="00A60CC5"/>
    <w:rsid w:val="00A60CC8"/>
    <w:rsid w:val="00A60E50"/>
    <w:rsid w:val="00A60FDE"/>
    <w:rsid w:val="00A612D4"/>
    <w:rsid w:val="00A618FA"/>
    <w:rsid w:val="00A619C9"/>
    <w:rsid w:val="00A61E85"/>
    <w:rsid w:val="00A61F50"/>
    <w:rsid w:val="00A620DE"/>
    <w:rsid w:val="00A62117"/>
    <w:rsid w:val="00A62211"/>
    <w:rsid w:val="00A622B1"/>
    <w:rsid w:val="00A6234A"/>
    <w:rsid w:val="00A6235A"/>
    <w:rsid w:val="00A62522"/>
    <w:rsid w:val="00A625D9"/>
    <w:rsid w:val="00A626C7"/>
    <w:rsid w:val="00A62836"/>
    <w:rsid w:val="00A6290E"/>
    <w:rsid w:val="00A62C36"/>
    <w:rsid w:val="00A62D4D"/>
    <w:rsid w:val="00A62F9E"/>
    <w:rsid w:val="00A62FEA"/>
    <w:rsid w:val="00A630A9"/>
    <w:rsid w:val="00A63207"/>
    <w:rsid w:val="00A6355E"/>
    <w:rsid w:val="00A6390F"/>
    <w:rsid w:val="00A6392E"/>
    <w:rsid w:val="00A63985"/>
    <w:rsid w:val="00A6420B"/>
    <w:rsid w:val="00A64464"/>
    <w:rsid w:val="00A6456F"/>
    <w:rsid w:val="00A64668"/>
    <w:rsid w:val="00A64726"/>
    <w:rsid w:val="00A6489F"/>
    <w:rsid w:val="00A648AD"/>
    <w:rsid w:val="00A64BB8"/>
    <w:rsid w:val="00A652B0"/>
    <w:rsid w:val="00A659DF"/>
    <w:rsid w:val="00A65D34"/>
    <w:rsid w:val="00A65DC1"/>
    <w:rsid w:val="00A66107"/>
    <w:rsid w:val="00A662A6"/>
    <w:rsid w:val="00A6635D"/>
    <w:rsid w:val="00A664A5"/>
    <w:rsid w:val="00A66693"/>
    <w:rsid w:val="00A668F9"/>
    <w:rsid w:val="00A66955"/>
    <w:rsid w:val="00A66BDF"/>
    <w:rsid w:val="00A66C23"/>
    <w:rsid w:val="00A66CCC"/>
    <w:rsid w:val="00A66CCE"/>
    <w:rsid w:val="00A66D23"/>
    <w:rsid w:val="00A66EA4"/>
    <w:rsid w:val="00A66F6F"/>
    <w:rsid w:val="00A67170"/>
    <w:rsid w:val="00A676F2"/>
    <w:rsid w:val="00A676FD"/>
    <w:rsid w:val="00A679D1"/>
    <w:rsid w:val="00A679FC"/>
    <w:rsid w:val="00A67E13"/>
    <w:rsid w:val="00A700CB"/>
    <w:rsid w:val="00A7043C"/>
    <w:rsid w:val="00A704A2"/>
    <w:rsid w:val="00A70653"/>
    <w:rsid w:val="00A7082D"/>
    <w:rsid w:val="00A70B9B"/>
    <w:rsid w:val="00A70ED3"/>
    <w:rsid w:val="00A70FB3"/>
    <w:rsid w:val="00A71086"/>
    <w:rsid w:val="00A71151"/>
    <w:rsid w:val="00A71645"/>
    <w:rsid w:val="00A7178D"/>
    <w:rsid w:val="00A71A24"/>
    <w:rsid w:val="00A71AB3"/>
    <w:rsid w:val="00A71B3A"/>
    <w:rsid w:val="00A71C47"/>
    <w:rsid w:val="00A71D83"/>
    <w:rsid w:val="00A72152"/>
    <w:rsid w:val="00A72189"/>
    <w:rsid w:val="00A723EF"/>
    <w:rsid w:val="00A72436"/>
    <w:rsid w:val="00A72528"/>
    <w:rsid w:val="00A72621"/>
    <w:rsid w:val="00A72C85"/>
    <w:rsid w:val="00A72ED1"/>
    <w:rsid w:val="00A73119"/>
    <w:rsid w:val="00A7315C"/>
    <w:rsid w:val="00A731D3"/>
    <w:rsid w:val="00A732D3"/>
    <w:rsid w:val="00A733FF"/>
    <w:rsid w:val="00A737A1"/>
    <w:rsid w:val="00A73B13"/>
    <w:rsid w:val="00A73D26"/>
    <w:rsid w:val="00A73DB2"/>
    <w:rsid w:val="00A73F69"/>
    <w:rsid w:val="00A73F7A"/>
    <w:rsid w:val="00A7435E"/>
    <w:rsid w:val="00A74921"/>
    <w:rsid w:val="00A74BFF"/>
    <w:rsid w:val="00A74DB9"/>
    <w:rsid w:val="00A74E89"/>
    <w:rsid w:val="00A750C0"/>
    <w:rsid w:val="00A751DE"/>
    <w:rsid w:val="00A751FE"/>
    <w:rsid w:val="00A754BC"/>
    <w:rsid w:val="00A75648"/>
    <w:rsid w:val="00A7579D"/>
    <w:rsid w:val="00A75816"/>
    <w:rsid w:val="00A75A7A"/>
    <w:rsid w:val="00A75AE7"/>
    <w:rsid w:val="00A75B99"/>
    <w:rsid w:val="00A75CA4"/>
    <w:rsid w:val="00A76515"/>
    <w:rsid w:val="00A76669"/>
    <w:rsid w:val="00A76956"/>
    <w:rsid w:val="00A76A2C"/>
    <w:rsid w:val="00A76A8C"/>
    <w:rsid w:val="00A76DA2"/>
    <w:rsid w:val="00A76E52"/>
    <w:rsid w:val="00A76E63"/>
    <w:rsid w:val="00A76FBC"/>
    <w:rsid w:val="00A773C0"/>
    <w:rsid w:val="00A776DC"/>
    <w:rsid w:val="00A77702"/>
    <w:rsid w:val="00A7770A"/>
    <w:rsid w:val="00A777A6"/>
    <w:rsid w:val="00A777B8"/>
    <w:rsid w:val="00A777FE"/>
    <w:rsid w:val="00A77BD2"/>
    <w:rsid w:val="00A77C4E"/>
    <w:rsid w:val="00A77F72"/>
    <w:rsid w:val="00A808E2"/>
    <w:rsid w:val="00A80997"/>
    <w:rsid w:val="00A80E18"/>
    <w:rsid w:val="00A812AA"/>
    <w:rsid w:val="00A814EE"/>
    <w:rsid w:val="00A81AFC"/>
    <w:rsid w:val="00A81B40"/>
    <w:rsid w:val="00A81B68"/>
    <w:rsid w:val="00A82156"/>
    <w:rsid w:val="00A823B5"/>
    <w:rsid w:val="00A82785"/>
    <w:rsid w:val="00A828DC"/>
    <w:rsid w:val="00A829AD"/>
    <w:rsid w:val="00A82D5F"/>
    <w:rsid w:val="00A82DCC"/>
    <w:rsid w:val="00A82ECE"/>
    <w:rsid w:val="00A82F53"/>
    <w:rsid w:val="00A82F6D"/>
    <w:rsid w:val="00A82FEF"/>
    <w:rsid w:val="00A83061"/>
    <w:rsid w:val="00A830C2"/>
    <w:rsid w:val="00A832F9"/>
    <w:rsid w:val="00A837A7"/>
    <w:rsid w:val="00A83878"/>
    <w:rsid w:val="00A83A23"/>
    <w:rsid w:val="00A83B12"/>
    <w:rsid w:val="00A83BCF"/>
    <w:rsid w:val="00A83F65"/>
    <w:rsid w:val="00A84131"/>
    <w:rsid w:val="00A84518"/>
    <w:rsid w:val="00A846F7"/>
    <w:rsid w:val="00A84A8E"/>
    <w:rsid w:val="00A84D6C"/>
    <w:rsid w:val="00A84FD5"/>
    <w:rsid w:val="00A85775"/>
    <w:rsid w:val="00A8616D"/>
    <w:rsid w:val="00A86363"/>
    <w:rsid w:val="00A86416"/>
    <w:rsid w:val="00A8649F"/>
    <w:rsid w:val="00A86520"/>
    <w:rsid w:val="00A8661B"/>
    <w:rsid w:val="00A868F9"/>
    <w:rsid w:val="00A86C0E"/>
    <w:rsid w:val="00A86CCE"/>
    <w:rsid w:val="00A87393"/>
    <w:rsid w:val="00A8742B"/>
    <w:rsid w:val="00A87517"/>
    <w:rsid w:val="00A875D6"/>
    <w:rsid w:val="00A87728"/>
    <w:rsid w:val="00A87801"/>
    <w:rsid w:val="00A878E9"/>
    <w:rsid w:val="00A87D37"/>
    <w:rsid w:val="00A90236"/>
    <w:rsid w:val="00A902F4"/>
    <w:rsid w:val="00A906CD"/>
    <w:rsid w:val="00A90AEF"/>
    <w:rsid w:val="00A90C50"/>
    <w:rsid w:val="00A90D1D"/>
    <w:rsid w:val="00A90F73"/>
    <w:rsid w:val="00A910C1"/>
    <w:rsid w:val="00A91370"/>
    <w:rsid w:val="00A9174B"/>
    <w:rsid w:val="00A91EFA"/>
    <w:rsid w:val="00A91F5C"/>
    <w:rsid w:val="00A922A6"/>
    <w:rsid w:val="00A924CB"/>
    <w:rsid w:val="00A92961"/>
    <w:rsid w:val="00A92BC4"/>
    <w:rsid w:val="00A92D9B"/>
    <w:rsid w:val="00A92EB6"/>
    <w:rsid w:val="00A93195"/>
    <w:rsid w:val="00A931AE"/>
    <w:rsid w:val="00A93539"/>
    <w:rsid w:val="00A93941"/>
    <w:rsid w:val="00A93B62"/>
    <w:rsid w:val="00A93B79"/>
    <w:rsid w:val="00A94459"/>
    <w:rsid w:val="00A948D4"/>
    <w:rsid w:val="00A948E2"/>
    <w:rsid w:val="00A94A88"/>
    <w:rsid w:val="00A94B70"/>
    <w:rsid w:val="00A94CA4"/>
    <w:rsid w:val="00A94CEB"/>
    <w:rsid w:val="00A9506D"/>
    <w:rsid w:val="00A95801"/>
    <w:rsid w:val="00A9599D"/>
    <w:rsid w:val="00A95A67"/>
    <w:rsid w:val="00A95E1E"/>
    <w:rsid w:val="00A9620B"/>
    <w:rsid w:val="00A963F7"/>
    <w:rsid w:val="00A964EB"/>
    <w:rsid w:val="00A964FF"/>
    <w:rsid w:val="00A96606"/>
    <w:rsid w:val="00A96676"/>
    <w:rsid w:val="00A966B4"/>
    <w:rsid w:val="00A9674B"/>
    <w:rsid w:val="00A96918"/>
    <w:rsid w:val="00A96A30"/>
    <w:rsid w:val="00A96C10"/>
    <w:rsid w:val="00A96F14"/>
    <w:rsid w:val="00A9718B"/>
    <w:rsid w:val="00A972E8"/>
    <w:rsid w:val="00A9736C"/>
    <w:rsid w:val="00A973B7"/>
    <w:rsid w:val="00A973F0"/>
    <w:rsid w:val="00A97685"/>
    <w:rsid w:val="00A9774B"/>
    <w:rsid w:val="00A97A6B"/>
    <w:rsid w:val="00A97A84"/>
    <w:rsid w:val="00A97E93"/>
    <w:rsid w:val="00A97FC7"/>
    <w:rsid w:val="00AA0206"/>
    <w:rsid w:val="00AA05E3"/>
    <w:rsid w:val="00AA08B6"/>
    <w:rsid w:val="00AA08D9"/>
    <w:rsid w:val="00AA0FEA"/>
    <w:rsid w:val="00AA10F1"/>
    <w:rsid w:val="00AA1196"/>
    <w:rsid w:val="00AA15AE"/>
    <w:rsid w:val="00AA1B65"/>
    <w:rsid w:val="00AA1C53"/>
    <w:rsid w:val="00AA1FD5"/>
    <w:rsid w:val="00AA229E"/>
    <w:rsid w:val="00AA22F2"/>
    <w:rsid w:val="00AA2400"/>
    <w:rsid w:val="00AA2510"/>
    <w:rsid w:val="00AA254E"/>
    <w:rsid w:val="00AA2924"/>
    <w:rsid w:val="00AA2E0B"/>
    <w:rsid w:val="00AA314D"/>
    <w:rsid w:val="00AA3195"/>
    <w:rsid w:val="00AA3343"/>
    <w:rsid w:val="00AA339D"/>
    <w:rsid w:val="00AA34E9"/>
    <w:rsid w:val="00AA359B"/>
    <w:rsid w:val="00AA3834"/>
    <w:rsid w:val="00AA3A93"/>
    <w:rsid w:val="00AA3C06"/>
    <w:rsid w:val="00AA3C14"/>
    <w:rsid w:val="00AA3CE8"/>
    <w:rsid w:val="00AA3D64"/>
    <w:rsid w:val="00AA3D80"/>
    <w:rsid w:val="00AA3DDC"/>
    <w:rsid w:val="00AA3E76"/>
    <w:rsid w:val="00AA40F9"/>
    <w:rsid w:val="00AA4100"/>
    <w:rsid w:val="00AA4820"/>
    <w:rsid w:val="00AA4C10"/>
    <w:rsid w:val="00AA4C8F"/>
    <w:rsid w:val="00AA4EAB"/>
    <w:rsid w:val="00AA4F38"/>
    <w:rsid w:val="00AA5034"/>
    <w:rsid w:val="00AA507A"/>
    <w:rsid w:val="00AA50C6"/>
    <w:rsid w:val="00AA51E9"/>
    <w:rsid w:val="00AA52B7"/>
    <w:rsid w:val="00AA53D9"/>
    <w:rsid w:val="00AA551C"/>
    <w:rsid w:val="00AA575B"/>
    <w:rsid w:val="00AA5993"/>
    <w:rsid w:val="00AA5BF4"/>
    <w:rsid w:val="00AA5C00"/>
    <w:rsid w:val="00AA5EF5"/>
    <w:rsid w:val="00AA5F34"/>
    <w:rsid w:val="00AA5FEF"/>
    <w:rsid w:val="00AA6055"/>
    <w:rsid w:val="00AA61EF"/>
    <w:rsid w:val="00AA6344"/>
    <w:rsid w:val="00AA682D"/>
    <w:rsid w:val="00AA69B9"/>
    <w:rsid w:val="00AA6EC9"/>
    <w:rsid w:val="00AA6F53"/>
    <w:rsid w:val="00AA712D"/>
    <w:rsid w:val="00AA751C"/>
    <w:rsid w:val="00AA78D3"/>
    <w:rsid w:val="00AA78D9"/>
    <w:rsid w:val="00AA791C"/>
    <w:rsid w:val="00AA79F6"/>
    <w:rsid w:val="00AA7B7D"/>
    <w:rsid w:val="00AA7FF3"/>
    <w:rsid w:val="00AB03A8"/>
    <w:rsid w:val="00AB0483"/>
    <w:rsid w:val="00AB04BE"/>
    <w:rsid w:val="00AB0864"/>
    <w:rsid w:val="00AB0E3D"/>
    <w:rsid w:val="00AB10E0"/>
    <w:rsid w:val="00AB115D"/>
    <w:rsid w:val="00AB13AE"/>
    <w:rsid w:val="00AB164F"/>
    <w:rsid w:val="00AB1C0F"/>
    <w:rsid w:val="00AB1E0A"/>
    <w:rsid w:val="00AB1E7A"/>
    <w:rsid w:val="00AB20BD"/>
    <w:rsid w:val="00AB2288"/>
    <w:rsid w:val="00AB2682"/>
    <w:rsid w:val="00AB2BD7"/>
    <w:rsid w:val="00AB2D1D"/>
    <w:rsid w:val="00AB2F84"/>
    <w:rsid w:val="00AB328A"/>
    <w:rsid w:val="00AB328E"/>
    <w:rsid w:val="00AB332C"/>
    <w:rsid w:val="00AB3756"/>
    <w:rsid w:val="00AB3915"/>
    <w:rsid w:val="00AB3C17"/>
    <w:rsid w:val="00AB40D3"/>
    <w:rsid w:val="00AB42F8"/>
    <w:rsid w:val="00AB4BDC"/>
    <w:rsid w:val="00AB4ED1"/>
    <w:rsid w:val="00AB4F0A"/>
    <w:rsid w:val="00AB517D"/>
    <w:rsid w:val="00AB546A"/>
    <w:rsid w:val="00AB5A24"/>
    <w:rsid w:val="00AB5E37"/>
    <w:rsid w:val="00AB6234"/>
    <w:rsid w:val="00AB62BB"/>
    <w:rsid w:val="00AB663A"/>
    <w:rsid w:val="00AB67E7"/>
    <w:rsid w:val="00AB6B76"/>
    <w:rsid w:val="00AB6BD3"/>
    <w:rsid w:val="00AB6D0D"/>
    <w:rsid w:val="00AB70BF"/>
    <w:rsid w:val="00AB72C7"/>
    <w:rsid w:val="00AB7423"/>
    <w:rsid w:val="00AB751B"/>
    <w:rsid w:val="00AB7725"/>
    <w:rsid w:val="00AB778B"/>
    <w:rsid w:val="00AB788B"/>
    <w:rsid w:val="00AB7C8F"/>
    <w:rsid w:val="00AB7C9C"/>
    <w:rsid w:val="00AB7CF0"/>
    <w:rsid w:val="00AC0016"/>
    <w:rsid w:val="00AC029C"/>
    <w:rsid w:val="00AC02C6"/>
    <w:rsid w:val="00AC0764"/>
    <w:rsid w:val="00AC0D21"/>
    <w:rsid w:val="00AC0D3F"/>
    <w:rsid w:val="00AC0D4F"/>
    <w:rsid w:val="00AC0E34"/>
    <w:rsid w:val="00AC1257"/>
    <w:rsid w:val="00AC1276"/>
    <w:rsid w:val="00AC1389"/>
    <w:rsid w:val="00AC1703"/>
    <w:rsid w:val="00AC1739"/>
    <w:rsid w:val="00AC1E52"/>
    <w:rsid w:val="00AC2234"/>
    <w:rsid w:val="00AC2402"/>
    <w:rsid w:val="00AC259E"/>
    <w:rsid w:val="00AC266E"/>
    <w:rsid w:val="00AC29C5"/>
    <w:rsid w:val="00AC29CC"/>
    <w:rsid w:val="00AC2A70"/>
    <w:rsid w:val="00AC2FDC"/>
    <w:rsid w:val="00AC300B"/>
    <w:rsid w:val="00AC3150"/>
    <w:rsid w:val="00AC3C10"/>
    <w:rsid w:val="00AC3E32"/>
    <w:rsid w:val="00AC414A"/>
    <w:rsid w:val="00AC46D2"/>
    <w:rsid w:val="00AC48F3"/>
    <w:rsid w:val="00AC49E0"/>
    <w:rsid w:val="00AC4B16"/>
    <w:rsid w:val="00AC4B5D"/>
    <w:rsid w:val="00AC511A"/>
    <w:rsid w:val="00AC584C"/>
    <w:rsid w:val="00AC5961"/>
    <w:rsid w:val="00AC59BE"/>
    <w:rsid w:val="00AC59FB"/>
    <w:rsid w:val="00AC5ABA"/>
    <w:rsid w:val="00AC5B81"/>
    <w:rsid w:val="00AC5BF1"/>
    <w:rsid w:val="00AC5DAB"/>
    <w:rsid w:val="00AC6064"/>
    <w:rsid w:val="00AC61A8"/>
    <w:rsid w:val="00AC652C"/>
    <w:rsid w:val="00AC673D"/>
    <w:rsid w:val="00AC67BF"/>
    <w:rsid w:val="00AC6A56"/>
    <w:rsid w:val="00AC6D10"/>
    <w:rsid w:val="00AC732F"/>
    <w:rsid w:val="00AC7A7D"/>
    <w:rsid w:val="00AC7B3E"/>
    <w:rsid w:val="00AC7B68"/>
    <w:rsid w:val="00AC7D04"/>
    <w:rsid w:val="00AC7EB7"/>
    <w:rsid w:val="00AC7EC7"/>
    <w:rsid w:val="00AC7F54"/>
    <w:rsid w:val="00AD0141"/>
    <w:rsid w:val="00AD0174"/>
    <w:rsid w:val="00AD04E3"/>
    <w:rsid w:val="00AD07E2"/>
    <w:rsid w:val="00AD096A"/>
    <w:rsid w:val="00AD0980"/>
    <w:rsid w:val="00AD0991"/>
    <w:rsid w:val="00AD0C91"/>
    <w:rsid w:val="00AD0D70"/>
    <w:rsid w:val="00AD113F"/>
    <w:rsid w:val="00AD11E2"/>
    <w:rsid w:val="00AD11E5"/>
    <w:rsid w:val="00AD1407"/>
    <w:rsid w:val="00AD1517"/>
    <w:rsid w:val="00AD15BF"/>
    <w:rsid w:val="00AD162A"/>
    <w:rsid w:val="00AD1754"/>
    <w:rsid w:val="00AD1926"/>
    <w:rsid w:val="00AD1928"/>
    <w:rsid w:val="00AD1A23"/>
    <w:rsid w:val="00AD1AAC"/>
    <w:rsid w:val="00AD1B0E"/>
    <w:rsid w:val="00AD1E1F"/>
    <w:rsid w:val="00AD1F29"/>
    <w:rsid w:val="00AD1F6E"/>
    <w:rsid w:val="00AD204A"/>
    <w:rsid w:val="00AD2AE9"/>
    <w:rsid w:val="00AD2C71"/>
    <w:rsid w:val="00AD2D2F"/>
    <w:rsid w:val="00AD2EFF"/>
    <w:rsid w:val="00AD313B"/>
    <w:rsid w:val="00AD313F"/>
    <w:rsid w:val="00AD3348"/>
    <w:rsid w:val="00AD36B1"/>
    <w:rsid w:val="00AD3AA8"/>
    <w:rsid w:val="00AD3BC3"/>
    <w:rsid w:val="00AD3BEC"/>
    <w:rsid w:val="00AD3C96"/>
    <w:rsid w:val="00AD4007"/>
    <w:rsid w:val="00AD4097"/>
    <w:rsid w:val="00AD43D8"/>
    <w:rsid w:val="00AD45F4"/>
    <w:rsid w:val="00AD482B"/>
    <w:rsid w:val="00AD4955"/>
    <w:rsid w:val="00AD4D22"/>
    <w:rsid w:val="00AD5191"/>
    <w:rsid w:val="00AD530A"/>
    <w:rsid w:val="00AD5390"/>
    <w:rsid w:val="00AD53C4"/>
    <w:rsid w:val="00AD572B"/>
    <w:rsid w:val="00AD5764"/>
    <w:rsid w:val="00AD5860"/>
    <w:rsid w:val="00AD5879"/>
    <w:rsid w:val="00AD598D"/>
    <w:rsid w:val="00AD5C8D"/>
    <w:rsid w:val="00AD5EE6"/>
    <w:rsid w:val="00AD61D9"/>
    <w:rsid w:val="00AD61E5"/>
    <w:rsid w:val="00AD6670"/>
    <w:rsid w:val="00AD6691"/>
    <w:rsid w:val="00AD67A8"/>
    <w:rsid w:val="00AD6857"/>
    <w:rsid w:val="00AD6C70"/>
    <w:rsid w:val="00AD6D02"/>
    <w:rsid w:val="00AD6EAF"/>
    <w:rsid w:val="00AD716D"/>
    <w:rsid w:val="00AD72B5"/>
    <w:rsid w:val="00AD7443"/>
    <w:rsid w:val="00AD79DA"/>
    <w:rsid w:val="00AD7BBA"/>
    <w:rsid w:val="00AD7C0B"/>
    <w:rsid w:val="00AE05C2"/>
    <w:rsid w:val="00AE077A"/>
    <w:rsid w:val="00AE07F5"/>
    <w:rsid w:val="00AE0894"/>
    <w:rsid w:val="00AE0A17"/>
    <w:rsid w:val="00AE0EFB"/>
    <w:rsid w:val="00AE0FCF"/>
    <w:rsid w:val="00AE10FF"/>
    <w:rsid w:val="00AE1172"/>
    <w:rsid w:val="00AE1275"/>
    <w:rsid w:val="00AE1294"/>
    <w:rsid w:val="00AE17B4"/>
    <w:rsid w:val="00AE1E5B"/>
    <w:rsid w:val="00AE1E92"/>
    <w:rsid w:val="00AE1EBD"/>
    <w:rsid w:val="00AE1F7E"/>
    <w:rsid w:val="00AE2503"/>
    <w:rsid w:val="00AE2506"/>
    <w:rsid w:val="00AE2514"/>
    <w:rsid w:val="00AE2646"/>
    <w:rsid w:val="00AE2694"/>
    <w:rsid w:val="00AE2766"/>
    <w:rsid w:val="00AE2D77"/>
    <w:rsid w:val="00AE300B"/>
    <w:rsid w:val="00AE30E2"/>
    <w:rsid w:val="00AE321B"/>
    <w:rsid w:val="00AE32B7"/>
    <w:rsid w:val="00AE32C8"/>
    <w:rsid w:val="00AE3366"/>
    <w:rsid w:val="00AE3472"/>
    <w:rsid w:val="00AE389E"/>
    <w:rsid w:val="00AE39CC"/>
    <w:rsid w:val="00AE3DD8"/>
    <w:rsid w:val="00AE3EDD"/>
    <w:rsid w:val="00AE406B"/>
    <w:rsid w:val="00AE42D2"/>
    <w:rsid w:val="00AE438F"/>
    <w:rsid w:val="00AE4465"/>
    <w:rsid w:val="00AE4555"/>
    <w:rsid w:val="00AE4CFC"/>
    <w:rsid w:val="00AE5392"/>
    <w:rsid w:val="00AE5499"/>
    <w:rsid w:val="00AE563E"/>
    <w:rsid w:val="00AE5894"/>
    <w:rsid w:val="00AE58D8"/>
    <w:rsid w:val="00AE5A4F"/>
    <w:rsid w:val="00AE5B7A"/>
    <w:rsid w:val="00AE6129"/>
    <w:rsid w:val="00AE6258"/>
    <w:rsid w:val="00AE62B1"/>
    <w:rsid w:val="00AE656C"/>
    <w:rsid w:val="00AE6604"/>
    <w:rsid w:val="00AE66B4"/>
    <w:rsid w:val="00AE67D9"/>
    <w:rsid w:val="00AE68BB"/>
    <w:rsid w:val="00AE69D4"/>
    <w:rsid w:val="00AE6AA9"/>
    <w:rsid w:val="00AE6C30"/>
    <w:rsid w:val="00AE6DAD"/>
    <w:rsid w:val="00AE6E03"/>
    <w:rsid w:val="00AE6F4D"/>
    <w:rsid w:val="00AE6F5D"/>
    <w:rsid w:val="00AE7048"/>
    <w:rsid w:val="00AE745F"/>
    <w:rsid w:val="00AE7606"/>
    <w:rsid w:val="00AE76CB"/>
    <w:rsid w:val="00AE7920"/>
    <w:rsid w:val="00AE7959"/>
    <w:rsid w:val="00AE7CF0"/>
    <w:rsid w:val="00AE7D33"/>
    <w:rsid w:val="00AE7DBB"/>
    <w:rsid w:val="00AE7DC8"/>
    <w:rsid w:val="00AE7F2F"/>
    <w:rsid w:val="00AF0224"/>
    <w:rsid w:val="00AF0867"/>
    <w:rsid w:val="00AF0C75"/>
    <w:rsid w:val="00AF0CAE"/>
    <w:rsid w:val="00AF0DA2"/>
    <w:rsid w:val="00AF0FF8"/>
    <w:rsid w:val="00AF112D"/>
    <w:rsid w:val="00AF115E"/>
    <w:rsid w:val="00AF11D8"/>
    <w:rsid w:val="00AF1547"/>
    <w:rsid w:val="00AF16A9"/>
    <w:rsid w:val="00AF1881"/>
    <w:rsid w:val="00AF195D"/>
    <w:rsid w:val="00AF235B"/>
    <w:rsid w:val="00AF26B1"/>
    <w:rsid w:val="00AF2921"/>
    <w:rsid w:val="00AF2A2B"/>
    <w:rsid w:val="00AF2AE8"/>
    <w:rsid w:val="00AF2B55"/>
    <w:rsid w:val="00AF303D"/>
    <w:rsid w:val="00AF3579"/>
    <w:rsid w:val="00AF37FE"/>
    <w:rsid w:val="00AF3A1E"/>
    <w:rsid w:val="00AF3BAC"/>
    <w:rsid w:val="00AF3E0A"/>
    <w:rsid w:val="00AF3E7C"/>
    <w:rsid w:val="00AF40D8"/>
    <w:rsid w:val="00AF4127"/>
    <w:rsid w:val="00AF41BC"/>
    <w:rsid w:val="00AF42F9"/>
    <w:rsid w:val="00AF44B1"/>
    <w:rsid w:val="00AF454E"/>
    <w:rsid w:val="00AF482B"/>
    <w:rsid w:val="00AF488C"/>
    <w:rsid w:val="00AF48A2"/>
    <w:rsid w:val="00AF4B12"/>
    <w:rsid w:val="00AF4B38"/>
    <w:rsid w:val="00AF4DA7"/>
    <w:rsid w:val="00AF4E9C"/>
    <w:rsid w:val="00AF4F04"/>
    <w:rsid w:val="00AF5329"/>
    <w:rsid w:val="00AF562A"/>
    <w:rsid w:val="00AF5909"/>
    <w:rsid w:val="00AF5B9A"/>
    <w:rsid w:val="00AF5C11"/>
    <w:rsid w:val="00AF5C56"/>
    <w:rsid w:val="00AF5D89"/>
    <w:rsid w:val="00AF601B"/>
    <w:rsid w:val="00AF62E1"/>
    <w:rsid w:val="00AF670C"/>
    <w:rsid w:val="00AF6859"/>
    <w:rsid w:val="00AF6870"/>
    <w:rsid w:val="00AF6FC5"/>
    <w:rsid w:val="00AF73DD"/>
    <w:rsid w:val="00AF7605"/>
    <w:rsid w:val="00AF7832"/>
    <w:rsid w:val="00AF7982"/>
    <w:rsid w:val="00AF7B82"/>
    <w:rsid w:val="00B00111"/>
    <w:rsid w:val="00B003AC"/>
    <w:rsid w:val="00B00547"/>
    <w:rsid w:val="00B00843"/>
    <w:rsid w:val="00B008F8"/>
    <w:rsid w:val="00B009A5"/>
    <w:rsid w:val="00B009AD"/>
    <w:rsid w:val="00B00C93"/>
    <w:rsid w:val="00B00F68"/>
    <w:rsid w:val="00B01748"/>
    <w:rsid w:val="00B017C7"/>
    <w:rsid w:val="00B017E1"/>
    <w:rsid w:val="00B0186C"/>
    <w:rsid w:val="00B01C50"/>
    <w:rsid w:val="00B0240A"/>
    <w:rsid w:val="00B0254D"/>
    <w:rsid w:val="00B02AB1"/>
    <w:rsid w:val="00B02D8E"/>
    <w:rsid w:val="00B02E86"/>
    <w:rsid w:val="00B0345A"/>
    <w:rsid w:val="00B0370F"/>
    <w:rsid w:val="00B037A1"/>
    <w:rsid w:val="00B0391D"/>
    <w:rsid w:val="00B04006"/>
    <w:rsid w:val="00B04071"/>
    <w:rsid w:val="00B0426F"/>
    <w:rsid w:val="00B04532"/>
    <w:rsid w:val="00B04969"/>
    <w:rsid w:val="00B049FB"/>
    <w:rsid w:val="00B04A30"/>
    <w:rsid w:val="00B04DC3"/>
    <w:rsid w:val="00B04EA2"/>
    <w:rsid w:val="00B051DD"/>
    <w:rsid w:val="00B0532F"/>
    <w:rsid w:val="00B05367"/>
    <w:rsid w:val="00B05696"/>
    <w:rsid w:val="00B05713"/>
    <w:rsid w:val="00B0583D"/>
    <w:rsid w:val="00B05DC8"/>
    <w:rsid w:val="00B05F80"/>
    <w:rsid w:val="00B0618A"/>
    <w:rsid w:val="00B06376"/>
    <w:rsid w:val="00B06DF0"/>
    <w:rsid w:val="00B06EC8"/>
    <w:rsid w:val="00B075B6"/>
    <w:rsid w:val="00B0761C"/>
    <w:rsid w:val="00B07ADA"/>
    <w:rsid w:val="00B07B14"/>
    <w:rsid w:val="00B07D46"/>
    <w:rsid w:val="00B07EF4"/>
    <w:rsid w:val="00B1004E"/>
    <w:rsid w:val="00B109CC"/>
    <w:rsid w:val="00B109E3"/>
    <w:rsid w:val="00B10E5D"/>
    <w:rsid w:val="00B11045"/>
    <w:rsid w:val="00B1118E"/>
    <w:rsid w:val="00B111CA"/>
    <w:rsid w:val="00B11318"/>
    <w:rsid w:val="00B11333"/>
    <w:rsid w:val="00B11380"/>
    <w:rsid w:val="00B114BB"/>
    <w:rsid w:val="00B1179E"/>
    <w:rsid w:val="00B11A72"/>
    <w:rsid w:val="00B11B25"/>
    <w:rsid w:val="00B11B96"/>
    <w:rsid w:val="00B11EF3"/>
    <w:rsid w:val="00B12866"/>
    <w:rsid w:val="00B12935"/>
    <w:rsid w:val="00B1298F"/>
    <w:rsid w:val="00B130F0"/>
    <w:rsid w:val="00B133AE"/>
    <w:rsid w:val="00B13957"/>
    <w:rsid w:val="00B13A31"/>
    <w:rsid w:val="00B13FF4"/>
    <w:rsid w:val="00B14077"/>
    <w:rsid w:val="00B140BC"/>
    <w:rsid w:val="00B1426E"/>
    <w:rsid w:val="00B14299"/>
    <w:rsid w:val="00B14706"/>
    <w:rsid w:val="00B14907"/>
    <w:rsid w:val="00B149A1"/>
    <w:rsid w:val="00B153DC"/>
    <w:rsid w:val="00B154E5"/>
    <w:rsid w:val="00B15C6E"/>
    <w:rsid w:val="00B15DF9"/>
    <w:rsid w:val="00B163AE"/>
    <w:rsid w:val="00B16506"/>
    <w:rsid w:val="00B166FF"/>
    <w:rsid w:val="00B16868"/>
    <w:rsid w:val="00B16B1C"/>
    <w:rsid w:val="00B16D89"/>
    <w:rsid w:val="00B17125"/>
    <w:rsid w:val="00B17507"/>
    <w:rsid w:val="00B179EF"/>
    <w:rsid w:val="00B17D72"/>
    <w:rsid w:val="00B17E17"/>
    <w:rsid w:val="00B17E97"/>
    <w:rsid w:val="00B17F61"/>
    <w:rsid w:val="00B17F87"/>
    <w:rsid w:val="00B20060"/>
    <w:rsid w:val="00B2039C"/>
    <w:rsid w:val="00B20530"/>
    <w:rsid w:val="00B2071E"/>
    <w:rsid w:val="00B20899"/>
    <w:rsid w:val="00B20D45"/>
    <w:rsid w:val="00B2143C"/>
    <w:rsid w:val="00B214B7"/>
    <w:rsid w:val="00B214D1"/>
    <w:rsid w:val="00B219FD"/>
    <w:rsid w:val="00B21DE6"/>
    <w:rsid w:val="00B22677"/>
    <w:rsid w:val="00B22956"/>
    <w:rsid w:val="00B22E69"/>
    <w:rsid w:val="00B23068"/>
    <w:rsid w:val="00B23387"/>
    <w:rsid w:val="00B235C6"/>
    <w:rsid w:val="00B23E85"/>
    <w:rsid w:val="00B24176"/>
    <w:rsid w:val="00B24334"/>
    <w:rsid w:val="00B244DE"/>
    <w:rsid w:val="00B24563"/>
    <w:rsid w:val="00B24620"/>
    <w:rsid w:val="00B24665"/>
    <w:rsid w:val="00B2485C"/>
    <w:rsid w:val="00B24974"/>
    <w:rsid w:val="00B24E46"/>
    <w:rsid w:val="00B24EC4"/>
    <w:rsid w:val="00B256F4"/>
    <w:rsid w:val="00B25732"/>
    <w:rsid w:val="00B25763"/>
    <w:rsid w:val="00B259CE"/>
    <w:rsid w:val="00B25A79"/>
    <w:rsid w:val="00B25D74"/>
    <w:rsid w:val="00B2604F"/>
    <w:rsid w:val="00B2615C"/>
    <w:rsid w:val="00B26411"/>
    <w:rsid w:val="00B2648B"/>
    <w:rsid w:val="00B26520"/>
    <w:rsid w:val="00B2684C"/>
    <w:rsid w:val="00B26898"/>
    <w:rsid w:val="00B26E5F"/>
    <w:rsid w:val="00B26F4F"/>
    <w:rsid w:val="00B27100"/>
    <w:rsid w:val="00B27265"/>
    <w:rsid w:val="00B2744C"/>
    <w:rsid w:val="00B2761F"/>
    <w:rsid w:val="00B2777E"/>
    <w:rsid w:val="00B27C35"/>
    <w:rsid w:val="00B27CB5"/>
    <w:rsid w:val="00B30175"/>
    <w:rsid w:val="00B301D1"/>
    <w:rsid w:val="00B305A9"/>
    <w:rsid w:val="00B30926"/>
    <w:rsid w:val="00B309A0"/>
    <w:rsid w:val="00B30A40"/>
    <w:rsid w:val="00B30AD5"/>
    <w:rsid w:val="00B30AE1"/>
    <w:rsid w:val="00B30BB1"/>
    <w:rsid w:val="00B30EA5"/>
    <w:rsid w:val="00B31282"/>
    <w:rsid w:val="00B312B9"/>
    <w:rsid w:val="00B312CB"/>
    <w:rsid w:val="00B31488"/>
    <w:rsid w:val="00B31605"/>
    <w:rsid w:val="00B31685"/>
    <w:rsid w:val="00B3174D"/>
    <w:rsid w:val="00B317FC"/>
    <w:rsid w:val="00B31A72"/>
    <w:rsid w:val="00B31B52"/>
    <w:rsid w:val="00B31DEF"/>
    <w:rsid w:val="00B31E71"/>
    <w:rsid w:val="00B31ED7"/>
    <w:rsid w:val="00B31FE2"/>
    <w:rsid w:val="00B3204E"/>
    <w:rsid w:val="00B322F6"/>
    <w:rsid w:val="00B32459"/>
    <w:rsid w:val="00B324D8"/>
    <w:rsid w:val="00B32523"/>
    <w:rsid w:val="00B32527"/>
    <w:rsid w:val="00B325C6"/>
    <w:rsid w:val="00B325F3"/>
    <w:rsid w:val="00B328D7"/>
    <w:rsid w:val="00B32EB3"/>
    <w:rsid w:val="00B32F0C"/>
    <w:rsid w:val="00B32F6F"/>
    <w:rsid w:val="00B3333F"/>
    <w:rsid w:val="00B33639"/>
    <w:rsid w:val="00B3368F"/>
    <w:rsid w:val="00B3373D"/>
    <w:rsid w:val="00B33795"/>
    <w:rsid w:val="00B337BA"/>
    <w:rsid w:val="00B337CC"/>
    <w:rsid w:val="00B33922"/>
    <w:rsid w:val="00B33B8A"/>
    <w:rsid w:val="00B33C0C"/>
    <w:rsid w:val="00B33D1B"/>
    <w:rsid w:val="00B34027"/>
    <w:rsid w:val="00B342A3"/>
    <w:rsid w:val="00B343A5"/>
    <w:rsid w:val="00B343CB"/>
    <w:rsid w:val="00B345A8"/>
    <w:rsid w:val="00B345BE"/>
    <w:rsid w:val="00B34C17"/>
    <w:rsid w:val="00B34C50"/>
    <w:rsid w:val="00B34CBD"/>
    <w:rsid w:val="00B34E05"/>
    <w:rsid w:val="00B34F4A"/>
    <w:rsid w:val="00B3507B"/>
    <w:rsid w:val="00B351E6"/>
    <w:rsid w:val="00B353BB"/>
    <w:rsid w:val="00B35757"/>
    <w:rsid w:val="00B35759"/>
    <w:rsid w:val="00B35A02"/>
    <w:rsid w:val="00B35C7F"/>
    <w:rsid w:val="00B361C6"/>
    <w:rsid w:val="00B363B7"/>
    <w:rsid w:val="00B36923"/>
    <w:rsid w:val="00B36B85"/>
    <w:rsid w:val="00B37037"/>
    <w:rsid w:val="00B37111"/>
    <w:rsid w:val="00B3716D"/>
    <w:rsid w:val="00B37172"/>
    <w:rsid w:val="00B375F8"/>
    <w:rsid w:val="00B376E1"/>
    <w:rsid w:val="00B37855"/>
    <w:rsid w:val="00B37D9F"/>
    <w:rsid w:val="00B4020B"/>
    <w:rsid w:val="00B40282"/>
    <w:rsid w:val="00B40355"/>
    <w:rsid w:val="00B4045C"/>
    <w:rsid w:val="00B40684"/>
    <w:rsid w:val="00B4118F"/>
    <w:rsid w:val="00B411FA"/>
    <w:rsid w:val="00B412F3"/>
    <w:rsid w:val="00B41346"/>
    <w:rsid w:val="00B414A0"/>
    <w:rsid w:val="00B4165A"/>
    <w:rsid w:val="00B4172A"/>
    <w:rsid w:val="00B41C53"/>
    <w:rsid w:val="00B41DD6"/>
    <w:rsid w:val="00B41F2D"/>
    <w:rsid w:val="00B41FE7"/>
    <w:rsid w:val="00B41FF9"/>
    <w:rsid w:val="00B4233F"/>
    <w:rsid w:val="00B424A7"/>
    <w:rsid w:val="00B42575"/>
    <w:rsid w:val="00B4271C"/>
    <w:rsid w:val="00B428E2"/>
    <w:rsid w:val="00B429C7"/>
    <w:rsid w:val="00B42B67"/>
    <w:rsid w:val="00B42CFC"/>
    <w:rsid w:val="00B42E62"/>
    <w:rsid w:val="00B42F0D"/>
    <w:rsid w:val="00B4358D"/>
    <w:rsid w:val="00B43903"/>
    <w:rsid w:val="00B43A6A"/>
    <w:rsid w:val="00B43A97"/>
    <w:rsid w:val="00B43AA0"/>
    <w:rsid w:val="00B43BD6"/>
    <w:rsid w:val="00B43C52"/>
    <w:rsid w:val="00B43D88"/>
    <w:rsid w:val="00B43E26"/>
    <w:rsid w:val="00B43E2D"/>
    <w:rsid w:val="00B43E32"/>
    <w:rsid w:val="00B43EDF"/>
    <w:rsid w:val="00B44178"/>
    <w:rsid w:val="00B445CA"/>
    <w:rsid w:val="00B445CB"/>
    <w:rsid w:val="00B44623"/>
    <w:rsid w:val="00B446A2"/>
    <w:rsid w:val="00B4511E"/>
    <w:rsid w:val="00B451A6"/>
    <w:rsid w:val="00B4554A"/>
    <w:rsid w:val="00B4568B"/>
    <w:rsid w:val="00B45708"/>
    <w:rsid w:val="00B458E1"/>
    <w:rsid w:val="00B459E5"/>
    <w:rsid w:val="00B45C60"/>
    <w:rsid w:val="00B45CA6"/>
    <w:rsid w:val="00B45CC8"/>
    <w:rsid w:val="00B45D98"/>
    <w:rsid w:val="00B46035"/>
    <w:rsid w:val="00B4652F"/>
    <w:rsid w:val="00B46BB0"/>
    <w:rsid w:val="00B46BB5"/>
    <w:rsid w:val="00B46DA9"/>
    <w:rsid w:val="00B471A7"/>
    <w:rsid w:val="00B4729D"/>
    <w:rsid w:val="00B4753F"/>
    <w:rsid w:val="00B47658"/>
    <w:rsid w:val="00B47718"/>
    <w:rsid w:val="00B4781F"/>
    <w:rsid w:val="00B47EFC"/>
    <w:rsid w:val="00B50163"/>
    <w:rsid w:val="00B50842"/>
    <w:rsid w:val="00B50B7B"/>
    <w:rsid w:val="00B50CEF"/>
    <w:rsid w:val="00B50E82"/>
    <w:rsid w:val="00B50EDA"/>
    <w:rsid w:val="00B51247"/>
    <w:rsid w:val="00B5136B"/>
    <w:rsid w:val="00B518A6"/>
    <w:rsid w:val="00B51BB4"/>
    <w:rsid w:val="00B51D19"/>
    <w:rsid w:val="00B51F33"/>
    <w:rsid w:val="00B5214A"/>
    <w:rsid w:val="00B52402"/>
    <w:rsid w:val="00B52575"/>
    <w:rsid w:val="00B52A72"/>
    <w:rsid w:val="00B52B45"/>
    <w:rsid w:val="00B53030"/>
    <w:rsid w:val="00B530A8"/>
    <w:rsid w:val="00B53175"/>
    <w:rsid w:val="00B531DD"/>
    <w:rsid w:val="00B53261"/>
    <w:rsid w:val="00B53412"/>
    <w:rsid w:val="00B5372A"/>
    <w:rsid w:val="00B53777"/>
    <w:rsid w:val="00B537E6"/>
    <w:rsid w:val="00B53C9C"/>
    <w:rsid w:val="00B53D36"/>
    <w:rsid w:val="00B53D86"/>
    <w:rsid w:val="00B53DA4"/>
    <w:rsid w:val="00B53E72"/>
    <w:rsid w:val="00B54116"/>
    <w:rsid w:val="00B54727"/>
    <w:rsid w:val="00B5493E"/>
    <w:rsid w:val="00B54D06"/>
    <w:rsid w:val="00B54EA0"/>
    <w:rsid w:val="00B550FA"/>
    <w:rsid w:val="00B5548B"/>
    <w:rsid w:val="00B5554C"/>
    <w:rsid w:val="00B55595"/>
    <w:rsid w:val="00B5577E"/>
    <w:rsid w:val="00B55C46"/>
    <w:rsid w:val="00B55EC7"/>
    <w:rsid w:val="00B560F9"/>
    <w:rsid w:val="00B5618A"/>
    <w:rsid w:val="00B5640C"/>
    <w:rsid w:val="00B564D1"/>
    <w:rsid w:val="00B564E1"/>
    <w:rsid w:val="00B564EF"/>
    <w:rsid w:val="00B56582"/>
    <w:rsid w:val="00B56657"/>
    <w:rsid w:val="00B567DA"/>
    <w:rsid w:val="00B568E8"/>
    <w:rsid w:val="00B569C7"/>
    <w:rsid w:val="00B56AA8"/>
    <w:rsid w:val="00B56C97"/>
    <w:rsid w:val="00B56CA8"/>
    <w:rsid w:val="00B56DFF"/>
    <w:rsid w:val="00B56E4A"/>
    <w:rsid w:val="00B572CA"/>
    <w:rsid w:val="00B5736E"/>
    <w:rsid w:val="00B577EF"/>
    <w:rsid w:val="00B577F3"/>
    <w:rsid w:val="00B57925"/>
    <w:rsid w:val="00B57B91"/>
    <w:rsid w:val="00B57BF6"/>
    <w:rsid w:val="00B57FAE"/>
    <w:rsid w:val="00B60365"/>
    <w:rsid w:val="00B6047C"/>
    <w:rsid w:val="00B607B5"/>
    <w:rsid w:val="00B60806"/>
    <w:rsid w:val="00B609B1"/>
    <w:rsid w:val="00B60C3D"/>
    <w:rsid w:val="00B613C2"/>
    <w:rsid w:val="00B61CD1"/>
    <w:rsid w:val="00B61D7F"/>
    <w:rsid w:val="00B61E7E"/>
    <w:rsid w:val="00B62094"/>
    <w:rsid w:val="00B620AF"/>
    <w:rsid w:val="00B62692"/>
    <w:rsid w:val="00B626B3"/>
    <w:rsid w:val="00B62781"/>
    <w:rsid w:val="00B628FD"/>
    <w:rsid w:val="00B6297C"/>
    <w:rsid w:val="00B62D12"/>
    <w:rsid w:val="00B62E6A"/>
    <w:rsid w:val="00B62F99"/>
    <w:rsid w:val="00B630BE"/>
    <w:rsid w:val="00B635F9"/>
    <w:rsid w:val="00B638FD"/>
    <w:rsid w:val="00B63B85"/>
    <w:rsid w:val="00B63EA4"/>
    <w:rsid w:val="00B63F02"/>
    <w:rsid w:val="00B641B3"/>
    <w:rsid w:val="00B64612"/>
    <w:rsid w:val="00B64694"/>
    <w:rsid w:val="00B646C2"/>
    <w:rsid w:val="00B64896"/>
    <w:rsid w:val="00B649A7"/>
    <w:rsid w:val="00B64A39"/>
    <w:rsid w:val="00B64ABB"/>
    <w:rsid w:val="00B64D60"/>
    <w:rsid w:val="00B64E3E"/>
    <w:rsid w:val="00B651B3"/>
    <w:rsid w:val="00B658F9"/>
    <w:rsid w:val="00B65950"/>
    <w:rsid w:val="00B65BF8"/>
    <w:rsid w:val="00B65F95"/>
    <w:rsid w:val="00B660A0"/>
    <w:rsid w:val="00B6663B"/>
    <w:rsid w:val="00B66B46"/>
    <w:rsid w:val="00B66DE2"/>
    <w:rsid w:val="00B66F57"/>
    <w:rsid w:val="00B66F8E"/>
    <w:rsid w:val="00B670C0"/>
    <w:rsid w:val="00B6743C"/>
    <w:rsid w:val="00B674C9"/>
    <w:rsid w:val="00B6781C"/>
    <w:rsid w:val="00B679B1"/>
    <w:rsid w:val="00B67DC2"/>
    <w:rsid w:val="00B70207"/>
    <w:rsid w:val="00B7032D"/>
    <w:rsid w:val="00B7046C"/>
    <w:rsid w:val="00B7062A"/>
    <w:rsid w:val="00B706D5"/>
    <w:rsid w:val="00B70DC6"/>
    <w:rsid w:val="00B70E2B"/>
    <w:rsid w:val="00B71552"/>
    <w:rsid w:val="00B71B03"/>
    <w:rsid w:val="00B71BDF"/>
    <w:rsid w:val="00B71E1A"/>
    <w:rsid w:val="00B720FA"/>
    <w:rsid w:val="00B723C0"/>
    <w:rsid w:val="00B72407"/>
    <w:rsid w:val="00B72432"/>
    <w:rsid w:val="00B7258C"/>
    <w:rsid w:val="00B726B9"/>
    <w:rsid w:val="00B72A1A"/>
    <w:rsid w:val="00B72A64"/>
    <w:rsid w:val="00B72ABE"/>
    <w:rsid w:val="00B72BC2"/>
    <w:rsid w:val="00B72F07"/>
    <w:rsid w:val="00B73030"/>
    <w:rsid w:val="00B73AB1"/>
    <w:rsid w:val="00B73B04"/>
    <w:rsid w:val="00B73C20"/>
    <w:rsid w:val="00B73CA9"/>
    <w:rsid w:val="00B73D3F"/>
    <w:rsid w:val="00B73E90"/>
    <w:rsid w:val="00B74343"/>
    <w:rsid w:val="00B7442F"/>
    <w:rsid w:val="00B744E8"/>
    <w:rsid w:val="00B74800"/>
    <w:rsid w:val="00B74CD9"/>
    <w:rsid w:val="00B75209"/>
    <w:rsid w:val="00B753EC"/>
    <w:rsid w:val="00B7578A"/>
    <w:rsid w:val="00B758D9"/>
    <w:rsid w:val="00B75ED1"/>
    <w:rsid w:val="00B762A8"/>
    <w:rsid w:val="00B76341"/>
    <w:rsid w:val="00B76589"/>
    <w:rsid w:val="00B765E7"/>
    <w:rsid w:val="00B7660C"/>
    <w:rsid w:val="00B7667E"/>
    <w:rsid w:val="00B766E6"/>
    <w:rsid w:val="00B767A2"/>
    <w:rsid w:val="00B7690B"/>
    <w:rsid w:val="00B76D56"/>
    <w:rsid w:val="00B77053"/>
    <w:rsid w:val="00B77380"/>
    <w:rsid w:val="00B776DA"/>
    <w:rsid w:val="00B77722"/>
    <w:rsid w:val="00B7778A"/>
    <w:rsid w:val="00B7779D"/>
    <w:rsid w:val="00B77813"/>
    <w:rsid w:val="00B77B4B"/>
    <w:rsid w:val="00B77BC4"/>
    <w:rsid w:val="00B77C9E"/>
    <w:rsid w:val="00B77CDE"/>
    <w:rsid w:val="00B77F53"/>
    <w:rsid w:val="00B8012F"/>
    <w:rsid w:val="00B80219"/>
    <w:rsid w:val="00B8036F"/>
    <w:rsid w:val="00B803EA"/>
    <w:rsid w:val="00B80492"/>
    <w:rsid w:val="00B80679"/>
    <w:rsid w:val="00B80809"/>
    <w:rsid w:val="00B808DD"/>
    <w:rsid w:val="00B809BB"/>
    <w:rsid w:val="00B80C29"/>
    <w:rsid w:val="00B80E13"/>
    <w:rsid w:val="00B80ED3"/>
    <w:rsid w:val="00B80F23"/>
    <w:rsid w:val="00B810BD"/>
    <w:rsid w:val="00B8149B"/>
    <w:rsid w:val="00B814BD"/>
    <w:rsid w:val="00B816E2"/>
    <w:rsid w:val="00B81A83"/>
    <w:rsid w:val="00B81D51"/>
    <w:rsid w:val="00B81D6D"/>
    <w:rsid w:val="00B81DFC"/>
    <w:rsid w:val="00B8211E"/>
    <w:rsid w:val="00B8229F"/>
    <w:rsid w:val="00B826DE"/>
    <w:rsid w:val="00B8273C"/>
    <w:rsid w:val="00B8275C"/>
    <w:rsid w:val="00B829E2"/>
    <w:rsid w:val="00B82CDB"/>
    <w:rsid w:val="00B82CDD"/>
    <w:rsid w:val="00B82F6D"/>
    <w:rsid w:val="00B8327B"/>
    <w:rsid w:val="00B832C9"/>
    <w:rsid w:val="00B83785"/>
    <w:rsid w:val="00B83815"/>
    <w:rsid w:val="00B83ACA"/>
    <w:rsid w:val="00B83E97"/>
    <w:rsid w:val="00B84172"/>
    <w:rsid w:val="00B84447"/>
    <w:rsid w:val="00B844B3"/>
    <w:rsid w:val="00B8458C"/>
    <w:rsid w:val="00B8460B"/>
    <w:rsid w:val="00B847EE"/>
    <w:rsid w:val="00B848AE"/>
    <w:rsid w:val="00B84E70"/>
    <w:rsid w:val="00B852D9"/>
    <w:rsid w:val="00B853BB"/>
    <w:rsid w:val="00B85490"/>
    <w:rsid w:val="00B857B5"/>
    <w:rsid w:val="00B85957"/>
    <w:rsid w:val="00B85D8E"/>
    <w:rsid w:val="00B8600F"/>
    <w:rsid w:val="00B86012"/>
    <w:rsid w:val="00B8602A"/>
    <w:rsid w:val="00B8616C"/>
    <w:rsid w:val="00B86522"/>
    <w:rsid w:val="00B8652B"/>
    <w:rsid w:val="00B86A42"/>
    <w:rsid w:val="00B86B7B"/>
    <w:rsid w:val="00B86CBC"/>
    <w:rsid w:val="00B86FEC"/>
    <w:rsid w:val="00B870F4"/>
    <w:rsid w:val="00B871C7"/>
    <w:rsid w:val="00B87212"/>
    <w:rsid w:val="00B87966"/>
    <w:rsid w:val="00B87CDF"/>
    <w:rsid w:val="00B87D6F"/>
    <w:rsid w:val="00B87F44"/>
    <w:rsid w:val="00B87FBD"/>
    <w:rsid w:val="00B9005C"/>
    <w:rsid w:val="00B9006D"/>
    <w:rsid w:val="00B90577"/>
    <w:rsid w:val="00B905F7"/>
    <w:rsid w:val="00B90649"/>
    <w:rsid w:val="00B907D9"/>
    <w:rsid w:val="00B909A5"/>
    <w:rsid w:val="00B90ABC"/>
    <w:rsid w:val="00B90B22"/>
    <w:rsid w:val="00B90F35"/>
    <w:rsid w:val="00B9153F"/>
    <w:rsid w:val="00B9164B"/>
    <w:rsid w:val="00B91758"/>
    <w:rsid w:val="00B9189E"/>
    <w:rsid w:val="00B91A04"/>
    <w:rsid w:val="00B91B39"/>
    <w:rsid w:val="00B91C1A"/>
    <w:rsid w:val="00B9227A"/>
    <w:rsid w:val="00B9290C"/>
    <w:rsid w:val="00B9295A"/>
    <w:rsid w:val="00B92DB7"/>
    <w:rsid w:val="00B92E9F"/>
    <w:rsid w:val="00B92FB3"/>
    <w:rsid w:val="00B9313D"/>
    <w:rsid w:val="00B933E2"/>
    <w:rsid w:val="00B93440"/>
    <w:rsid w:val="00B93C92"/>
    <w:rsid w:val="00B93F56"/>
    <w:rsid w:val="00B94494"/>
    <w:rsid w:val="00B944C3"/>
    <w:rsid w:val="00B94789"/>
    <w:rsid w:val="00B94AD5"/>
    <w:rsid w:val="00B94DD0"/>
    <w:rsid w:val="00B95189"/>
    <w:rsid w:val="00B951F2"/>
    <w:rsid w:val="00B952ED"/>
    <w:rsid w:val="00B9563D"/>
    <w:rsid w:val="00B95B62"/>
    <w:rsid w:val="00B95C17"/>
    <w:rsid w:val="00B95CD1"/>
    <w:rsid w:val="00B95DB8"/>
    <w:rsid w:val="00B960E0"/>
    <w:rsid w:val="00B96710"/>
    <w:rsid w:val="00B96964"/>
    <w:rsid w:val="00B9697C"/>
    <w:rsid w:val="00B96D49"/>
    <w:rsid w:val="00B9738F"/>
    <w:rsid w:val="00B97652"/>
    <w:rsid w:val="00B9791C"/>
    <w:rsid w:val="00B97958"/>
    <w:rsid w:val="00BA0301"/>
    <w:rsid w:val="00BA0770"/>
    <w:rsid w:val="00BA0BBB"/>
    <w:rsid w:val="00BA0D2C"/>
    <w:rsid w:val="00BA0E47"/>
    <w:rsid w:val="00BA0F5F"/>
    <w:rsid w:val="00BA1160"/>
    <w:rsid w:val="00BA1617"/>
    <w:rsid w:val="00BA17FC"/>
    <w:rsid w:val="00BA187A"/>
    <w:rsid w:val="00BA1AF8"/>
    <w:rsid w:val="00BA1E33"/>
    <w:rsid w:val="00BA1F11"/>
    <w:rsid w:val="00BA1F2B"/>
    <w:rsid w:val="00BA1FE9"/>
    <w:rsid w:val="00BA202A"/>
    <w:rsid w:val="00BA2068"/>
    <w:rsid w:val="00BA2199"/>
    <w:rsid w:val="00BA240F"/>
    <w:rsid w:val="00BA2B2F"/>
    <w:rsid w:val="00BA2B9E"/>
    <w:rsid w:val="00BA2EF7"/>
    <w:rsid w:val="00BA305C"/>
    <w:rsid w:val="00BA34A6"/>
    <w:rsid w:val="00BA36DA"/>
    <w:rsid w:val="00BA3786"/>
    <w:rsid w:val="00BA38D0"/>
    <w:rsid w:val="00BA394C"/>
    <w:rsid w:val="00BA3A2E"/>
    <w:rsid w:val="00BA3CD7"/>
    <w:rsid w:val="00BA3E76"/>
    <w:rsid w:val="00BA3EAF"/>
    <w:rsid w:val="00BA4150"/>
    <w:rsid w:val="00BA43E9"/>
    <w:rsid w:val="00BA440D"/>
    <w:rsid w:val="00BA4628"/>
    <w:rsid w:val="00BA474D"/>
    <w:rsid w:val="00BA4C59"/>
    <w:rsid w:val="00BA53F8"/>
    <w:rsid w:val="00BA55AE"/>
    <w:rsid w:val="00BA5818"/>
    <w:rsid w:val="00BA5EB0"/>
    <w:rsid w:val="00BA6097"/>
    <w:rsid w:val="00BA611E"/>
    <w:rsid w:val="00BA6316"/>
    <w:rsid w:val="00BA63BD"/>
    <w:rsid w:val="00BA68A5"/>
    <w:rsid w:val="00BA6A53"/>
    <w:rsid w:val="00BA6BB7"/>
    <w:rsid w:val="00BA6BE4"/>
    <w:rsid w:val="00BA6D00"/>
    <w:rsid w:val="00BA7776"/>
    <w:rsid w:val="00BA7A8B"/>
    <w:rsid w:val="00BA7B9D"/>
    <w:rsid w:val="00BA7BCA"/>
    <w:rsid w:val="00BA7C83"/>
    <w:rsid w:val="00BA7EA5"/>
    <w:rsid w:val="00BA7F70"/>
    <w:rsid w:val="00BA7FFA"/>
    <w:rsid w:val="00BB00BE"/>
    <w:rsid w:val="00BB01BD"/>
    <w:rsid w:val="00BB02C1"/>
    <w:rsid w:val="00BB0516"/>
    <w:rsid w:val="00BB0845"/>
    <w:rsid w:val="00BB0874"/>
    <w:rsid w:val="00BB0B05"/>
    <w:rsid w:val="00BB0FA7"/>
    <w:rsid w:val="00BB0FEA"/>
    <w:rsid w:val="00BB1451"/>
    <w:rsid w:val="00BB1457"/>
    <w:rsid w:val="00BB154F"/>
    <w:rsid w:val="00BB16B1"/>
    <w:rsid w:val="00BB1812"/>
    <w:rsid w:val="00BB1A30"/>
    <w:rsid w:val="00BB1AB6"/>
    <w:rsid w:val="00BB1E04"/>
    <w:rsid w:val="00BB21D0"/>
    <w:rsid w:val="00BB22AD"/>
    <w:rsid w:val="00BB2A3D"/>
    <w:rsid w:val="00BB2D28"/>
    <w:rsid w:val="00BB2E08"/>
    <w:rsid w:val="00BB2F1D"/>
    <w:rsid w:val="00BB2F9E"/>
    <w:rsid w:val="00BB30C2"/>
    <w:rsid w:val="00BB35AA"/>
    <w:rsid w:val="00BB363C"/>
    <w:rsid w:val="00BB3705"/>
    <w:rsid w:val="00BB3A3C"/>
    <w:rsid w:val="00BB3A6F"/>
    <w:rsid w:val="00BB3B3C"/>
    <w:rsid w:val="00BB3CD1"/>
    <w:rsid w:val="00BB3CFE"/>
    <w:rsid w:val="00BB3F0A"/>
    <w:rsid w:val="00BB3F9B"/>
    <w:rsid w:val="00BB4019"/>
    <w:rsid w:val="00BB40DD"/>
    <w:rsid w:val="00BB41BB"/>
    <w:rsid w:val="00BB41CB"/>
    <w:rsid w:val="00BB42DB"/>
    <w:rsid w:val="00BB457A"/>
    <w:rsid w:val="00BB4CB9"/>
    <w:rsid w:val="00BB5056"/>
    <w:rsid w:val="00BB51AC"/>
    <w:rsid w:val="00BB528F"/>
    <w:rsid w:val="00BB537C"/>
    <w:rsid w:val="00BB53B5"/>
    <w:rsid w:val="00BB5463"/>
    <w:rsid w:val="00BB5619"/>
    <w:rsid w:val="00BB5A4E"/>
    <w:rsid w:val="00BB5BB4"/>
    <w:rsid w:val="00BB5D5C"/>
    <w:rsid w:val="00BB5D61"/>
    <w:rsid w:val="00BB60BC"/>
    <w:rsid w:val="00BB66F6"/>
    <w:rsid w:val="00BB6B28"/>
    <w:rsid w:val="00BB6E7E"/>
    <w:rsid w:val="00BB718E"/>
    <w:rsid w:val="00BB751C"/>
    <w:rsid w:val="00BB75A1"/>
    <w:rsid w:val="00BB76B9"/>
    <w:rsid w:val="00BB7958"/>
    <w:rsid w:val="00BB7CDE"/>
    <w:rsid w:val="00BC00D7"/>
    <w:rsid w:val="00BC01E1"/>
    <w:rsid w:val="00BC0288"/>
    <w:rsid w:val="00BC0335"/>
    <w:rsid w:val="00BC0588"/>
    <w:rsid w:val="00BC063D"/>
    <w:rsid w:val="00BC10AC"/>
    <w:rsid w:val="00BC15CE"/>
    <w:rsid w:val="00BC17BB"/>
    <w:rsid w:val="00BC1C10"/>
    <w:rsid w:val="00BC29B3"/>
    <w:rsid w:val="00BC2BA1"/>
    <w:rsid w:val="00BC2DDC"/>
    <w:rsid w:val="00BC2E73"/>
    <w:rsid w:val="00BC2EC2"/>
    <w:rsid w:val="00BC3290"/>
    <w:rsid w:val="00BC335B"/>
    <w:rsid w:val="00BC397A"/>
    <w:rsid w:val="00BC3C1F"/>
    <w:rsid w:val="00BC3E4A"/>
    <w:rsid w:val="00BC3E57"/>
    <w:rsid w:val="00BC402E"/>
    <w:rsid w:val="00BC4531"/>
    <w:rsid w:val="00BC4967"/>
    <w:rsid w:val="00BC4990"/>
    <w:rsid w:val="00BC4DDE"/>
    <w:rsid w:val="00BC4DDF"/>
    <w:rsid w:val="00BC5144"/>
    <w:rsid w:val="00BC52E0"/>
    <w:rsid w:val="00BC53CE"/>
    <w:rsid w:val="00BC55FA"/>
    <w:rsid w:val="00BC5AEF"/>
    <w:rsid w:val="00BC5BC9"/>
    <w:rsid w:val="00BC5BF9"/>
    <w:rsid w:val="00BC5C08"/>
    <w:rsid w:val="00BC5F30"/>
    <w:rsid w:val="00BC605E"/>
    <w:rsid w:val="00BC606C"/>
    <w:rsid w:val="00BC61F2"/>
    <w:rsid w:val="00BC6209"/>
    <w:rsid w:val="00BC635B"/>
    <w:rsid w:val="00BC635E"/>
    <w:rsid w:val="00BC6527"/>
    <w:rsid w:val="00BC69BA"/>
    <w:rsid w:val="00BC69D3"/>
    <w:rsid w:val="00BC6B06"/>
    <w:rsid w:val="00BC6C40"/>
    <w:rsid w:val="00BC6D21"/>
    <w:rsid w:val="00BC6D2B"/>
    <w:rsid w:val="00BC70D3"/>
    <w:rsid w:val="00BC7166"/>
    <w:rsid w:val="00BC733E"/>
    <w:rsid w:val="00BC74F1"/>
    <w:rsid w:val="00BC76FB"/>
    <w:rsid w:val="00BC7998"/>
    <w:rsid w:val="00BD0014"/>
    <w:rsid w:val="00BD0164"/>
    <w:rsid w:val="00BD0185"/>
    <w:rsid w:val="00BD08B1"/>
    <w:rsid w:val="00BD08BB"/>
    <w:rsid w:val="00BD0905"/>
    <w:rsid w:val="00BD1141"/>
    <w:rsid w:val="00BD1220"/>
    <w:rsid w:val="00BD12AC"/>
    <w:rsid w:val="00BD12B1"/>
    <w:rsid w:val="00BD1777"/>
    <w:rsid w:val="00BD1808"/>
    <w:rsid w:val="00BD180A"/>
    <w:rsid w:val="00BD1892"/>
    <w:rsid w:val="00BD19AA"/>
    <w:rsid w:val="00BD1C7E"/>
    <w:rsid w:val="00BD1D70"/>
    <w:rsid w:val="00BD1E6F"/>
    <w:rsid w:val="00BD1EE3"/>
    <w:rsid w:val="00BD1FD9"/>
    <w:rsid w:val="00BD218A"/>
    <w:rsid w:val="00BD21F8"/>
    <w:rsid w:val="00BD25EC"/>
    <w:rsid w:val="00BD261A"/>
    <w:rsid w:val="00BD27BE"/>
    <w:rsid w:val="00BD27D5"/>
    <w:rsid w:val="00BD2856"/>
    <w:rsid w:val="00BD295C"/>
    <w:rsid w:val="00BD2C78"/>
    <w:rsid w:val="00BD2F2A"/>
    <w:rsid w:val="00BD2F35"/>
    <w:rsid w:val="00BD3279"/>
    <w:rsid w:val="00BD3649"/>
    <w:rsid w:val="00BD36B4"/>
    <w:rsid w:val="00BD37ED"/>
    <w:rsid w:val="00BD383D"/>
    <w:rsid w:val="00BD3B48"/>
    <w:rsid w:val="00BD3DB2"/>
    <w:rsid w:val="00BD3F0A"/>
    <w:rsid w:val="00BD3FEE"/>
    <w:rsid w:val="00BD41C5"/>
    <w:rsid w:val="00BD423D"/>
    <w:rsid w:val="00BD42B9"/>
    <w:rsid w:val="00BD44A9"/>
    <w:rsid w:val="00BD45DD"/>
    <w:rsid w:val="00BD4714"/>
    <w:rsid w:val="00BD4958"/>
    <w:rsid w:val="00BD4AF4"/>
    <w:rsid w:val="00BD4B1B"/>
    <w:rsid w:val="00BD4D85"/>
    <w:rsid w:val="00BD4E8B"/>
    <w:rsid w:val="00BD4EFB"/>
    <w:rsid w:val="00BD503A"/>
    <w:rsid w:val="00BD5261"/>
    <w:rsid w:val="00BD53F7"/>
    <w:rsid w:val="00BD56C9"/>
    <w:rsid w:val="00BD5B9E"/>
    <w:rsid w:val="00BD60B0"/>
    <w:rsid w:val="00BD65C5"/>
    <w:rsid w:val="00BD660C"/>
    <w:rsid w:val="00BD6704"/>
    <w:rsid w:val="00BD67B7"/>
    <w:rsid w:val="00BD6A09"/>
    <w:rsid w:val="00BD6A5F"/>
    <w:rsid w:val="00BD6A8A"/>
    <w:rsid w:val="00BD6D30"/>
    <w:rsid w:val="00BD7026"/>
    <w:rsid w:val="00BD7077"/>
    <w:rsid w:val="00BD76D1"/>
    <w:rsid w:val="00BD7723"/>
    <w:rsid w:val="00BD7B84"/>
    <w:rsid w:val="00BD7D8D"/>
    <w:rsid w:val="00BD7EB5"/>
    <w:rsid w:val="00BE01BA"/>
    <w:rsid w:val="00BE077C"/>
    <w:rsid w:val="00BE07C0"/>
    <w:rsid w:val="00BE0A2D"/>
    <w:rsid w:val="00BE0A59"/>
    <w:rsid w:val="00BE0AC4"/>
    <w:rsid w:val="00BE0BD7"/>
    <w:rsid w:val="00BE10CC"/>
    <w:rsid w:val="00BE11B6"/>
    <w:rsid w:val="00BE11D9"/>
    <w:rsid w:val="00BE1286"/>
    <w:rsid w:val="00BE18AE"/>
    <w:rsid w:val="00BE1A16"/>
    <w:rsid w:val="00BE1A8B"/>
    <w:rsid w:val="00BE1E02"/>
    <w:rsid w:val="00BE1FD9"/>
    <w:rsid w:val="00BE226D"/>
    <w:rsid w:val="00BE22D8"/>
    <w:rsid w:val="00BE243E"/>
    <w:rsid w:val="00BE2526"/>
    <w:rsid w:val="00BE2AD0"/>
    <w:rsid w:val="00BE2BE3"/>
    <w:rsid w:val="00BE2E45"/>
    <w:rsid w:val="00BE33E4"/>
    <w:rsid w:val="00BE35EF"/>
    <w:rsid w:val="00BE36BA"/>
    <w:rsid w:val="00BE3891"/>
    <w:rsid w:val="00BE38D9"/>
    <w:rsid w:val="00BE3995"/>
    <w:rsid w:val="00BE3B12"/>
    <w:rsid w:val="00BE3B78"/>
    <w:rsid w:val="00BE3E00"/>
    <w:rsid w:val="00BE4368"/>
    <w:rsid w:val="00BE43A2"/>
    <w:rsid w:val="00BE474C"/>
    <w:rsid w:val="00BE4788"/>
    <w:rsid w:val="00BE4A6D"/>
    <w:rsid w:val="00BE4B66"/>
    <w:rsid w:val="00BE5223"/>
    <w:rsid w:val="00BE5346"/>
    <w:rsid w:val="00BE5462"/>
    <w:rsid w:val="00BE56B7"/>
    <w:rsid w:val="00BE5C7B"/>
    <w:rsid w:val="00BE5E53"/>
    <w:rsid w:val="00BE6499"/>
    <w:rsid w:val="00BE65C3"/>
    <w:rsid w:val="00BE6E4D"/>
    <w:rsid w:val="00BE7026"/>
    <w:rsid w:val="00BE70CC"/>
    <w:rsid w:val="00BE7A5A"/>
    <w:rsid w:val="00BE7AB1"/>
    <w:rsid w:val="00BE7B3D"/>
    <w:rsid w:val="00BE7B97"/>
    <w:rsid w:val="00BF00EF"/>
    <w:rsid w:val="00BF0122"/>
    <w:rsid w:val="00BF0603"/>
    <w:rsid w:val="00BF0751"/>
    <w:rsid w:val="00BF078B"/>
    <w:rsid w:val="00BF0964"/>
    <w:rsid w:val="00BF09E4"/>
    <w:rsid w:val="00BF0A3B"/>
    <w:rsid w:val="00BF1CBF"/>
    <w:rsid w:val="00BF1CE1"/>
    <w:rsid w:val="00BF1FA2"/>
    <w:rsid w:val="00BF1FBE"/>
    <w:rsid w:val="00BF21EE"/>
    <w:rsid w:val="00BF2A1B"/>
    <w:rsid w:val="00BF2FCB"/>
    <w:rsid w:val="00BF316E"/>
    <w:rsid w:val="00BF3429"/>
    <w:rsid w:val="00BF37A2"/>
    <w:rsid w:val="00BF3885"/>
    <w:rsid w:val="00BF41D2"/>
    <w:rsid w:val="00BF451F"/>
    <w:rsid w:val="00BF4557"/>
    <w:rsid w:val="00BF4798"/>
    <w:rsid w:val="00BF49EE"/>
    <w:rsid w:val="00BF4A08"/>
    <w:rsid w:val="00BF4A31"/>
    <w:rsid w:val="00BF4BBD"/>
    <w:rsid w:val="00BF4D28"/>
    <w:rsid w:val="00BF4E32"/>
    <w:rsid w:val="00BF50B2"/>
    <w:rsid w:val="00BF5198"/>
    <w:rsid w:val="00BF538B"/>
    <w:rsid w:val="00BF59B2"/>
    <w:rsid w:val="00BF59B6"/>
    <w:rsid w:val="00BF5A94"/>
    <w:rsid w:val="00BF5B4B"/>
    <w:rsid w:val="00BF5BB5"/>
    <w:rsid w:val="00BF611F"/>
    <w:rsid w:val="00BF61DC"/>
    <w:rsid w:val="00BF6532"/>
    <w:rsid w:val="00BF669C"/>
    <w:rsid w:val="00BF66B0"/>
    <w:rsid w:val="00BF67AE"/>
    <w:rsid w:val="00BF6959"/>
    <w:rsid w:val="00BF730E"/>
    <w:rsid w:val="00BF73FC"/>
    <w:rsid w:val="00BF771A"/>
    <w:rsid w:val="00BF7979"/>
    <w:rsid w:val="00BF7C1F"/>
    <w:rsid w:val="00BF7C4D"/>
    <w:rsid w:val="00BF7C5C"/>
    <w:rsid w:val="00BF7EB4"/>
    <w:rsid w:val="00C002B0"/>
    <w:rsid w:val="00C0035E"/>
    <w:rsid w:val="00C00426"/>
    <w:rsid w:val="00C00571"/>
    <w:rsid w:val="00C0089D"/>
    <w:rsid w:val="00C0095A"/>
    <w:rsid w:val="00C00DBE"/>
    <w:rsid w:val="00C016A2"/>
    <w:rsid w:val="00C016EC"/>
    <w:rsid w:val="00C01822"/>
    <w:rsid w:val="00C01853"/>
    <w:rsid w:val="00C019E1"/>
    <w:rsid w:val="00C01C9D"/>
    <w:rsid w:val="00C01E02"/>
    <w:rsid w:val="00C01E0E"/>
    <w:rsid w:val="00C02560"/>
    <w:rsid w:val="00C0261D"/>
    <w:rsid w:val="00C02705"/>
    <w:rsid w:val="00C027C4"/>
    <w:rsid w:val="00C02855"/>
    <w:rsid w:val="00C02BA1"/>
    <w:rsid w:val="00C02BE9"/>
    <w:rsid w:val="00C02F26"/>
    <w:rsid w:val="00C032A3"/>
    <w:rsid w:val="00C03575"/>
    <w:rsid w:val="00C0366C"/>
    <w:rsid w:val="00C03738"/>
    <w:rsid w:val="00C03774"/>
    <w:rsid w:val="00C03836"/>
    <w:rsid w:val="00C03859"/>
    <w:rsid w:val="00C03A09"/>
    <w:rsid w:val="00C03B78"/>
    <w:rsid w:val="00C03BC6"/>
    <w:rsid w:val="00C03EC8"/>
    <w:rsid w:val="00C03F76"/>
    <w:rsid w:val="00C04124"/>
    <w:rsid w:val="00C04150"/>
    <w:rsid w:val="00C04997"/>
    <w:rsid w:val="00C04C85"/>
    <w:rsid w:val="00C04E7D"/>
    <w:rsid w:val="00C0500D"/>
    <w:rsid w:val="00C05020"/>
    <w:rsid w:val="00C05036"/>
    <w:rsid w:val="00C0518A"/>
    <w:rsid w:val="00C057C8"/>
    <w:rsid w:val="00C058F5"/>
    <w:rsid w:val="00C06020"/>
    <w:rsid w:val="00C062B5"/>
    <w:rsid w:val="00C063A5"/>
    <w:rsid w:val="00C06471"/>
    <w:rsid w:val="00C0657D"/>
    <w:rsid w:val="00C06663"/>
    <w:rsid w:val="00C0676D"/>
    <w:rsid w:val="00C06B0C"/>
    <w:rsid w:val="00C06B64"/>
    <w:rsid w:val="00C07093"/>
    <w:rsid w:val="00C07162"/>
    <w:rsid w:val="00C071A4"/>
    <w:rsid w:val="00C07AFA"/>
    <w:rsid w:val="00C07C49"/>
    <w:rsid w:val="00C07ECC"/>
    <w:rsid w:val="00C10001"/>
    <w:rsid w:val="00C101EF"/>
    <w:rsid w:val="00C1041F"/>
    <w:rsid w:val="00C1065A"/>
    <w:rsid w:val="00C106CF"/>
    <w:rsid w:val="00C10BF1"/>
    <w:rsid w:val="00C10DF8"/>
    <w:rsid w:val="00C11131"/>
    <w:rsid w:val="00C11132"/>
    <w:rsid w:val="00C11412"/>
    <w:rsid w:val="00C1147F"/>
    <w:rsid w:val="00C1172B"/>
    <w:rsid w:val="00C11733"/>
    <w:rsid w:val="00C11780"/>
    <w:rsid w:val="00C1195F"/>
    <w:rsid w:val="00C11AE5"/>
    <w:rsid w:val="00C11C78"/>
    <w:rsid w:val="00C11EA0"/>
    <w:rsid w:val="00C11F00"/>
    <w:rsid w:val="00C11F93"/>
    <w:rsid w:val="00C12A79"/>
    <w:rsid w:val="00C12ABF"/>
    <w:rsid w:val="00C13416"/>
    <w:rsid w:val="00C13617"/>
    <w:rsid w:val="00C13730"/>
    <w:rsid w:val="00C1389E"/>
    <w:rsid w:val="00C13C0F"/>
    <w:rsid w:val="00C1422B"/>
    <w:rsid w:val="00C14335"/>
    <w:rsid w:val="00C14953"/>
    <w:rsid w:val="00C14A81"/>
    <w:rsid w:val="00C14B2A"/>
    <w:rsid w:val="00C14BB4"/>
    <w:rsid w:val="00C14F7F"/>
    <w:rsid w:val="00C151DA"/>
    <w:rsid w:val="00C15639"/>
    <w:rsid w:val="00C160A3"/>
    <w:rsid w:val="00C160E1"/>
    <w:rsid w:val="00C161F8"/>
    <w:rsid w:val="00C162CF"/>
    <w:rsid w:val="00C166F7"/>
    <w:rsid w:val="00C16901"/>
    <w:rsid w:val="00C16A74"/>
    <w:rsid w:val="00C16BB2"/>
    <w:rsid w:val="00C16C4F"/>
    <w:rsid w:val="00C16D07"/>
    <w:rsid w:val="00C172F9"/>
    <w:rsid w:val="00C17518"/>
    <w:rsid w:val="00C17BD1"/>
    <w:rsid w:val="00C17C67"/>
    <w:rsid w:val="00C17E05"/>
    <w:rsid w:val="00C17F8D"/>
    <w:rsid w:val="00C17FE6"/>
    <w:rsid w:val="00C2008A"/>
    <w:rsid w:val="00C203A1"/>
    <w:rsid w:val="00C206BE"/>
    <w:rsid w:val="00C207A7"/>
    <w:rsid w:val="00C208BD"/>
    <w:rsid w:val="00C208D0"/>
    <w:rsid w:val="00C209F2"/>
    <w:rsid w:val="00C20BE6"/>
    <w:rsid w:val="00C20F92"/>
    <w:rsid w:val="00C2108A"/>
    <w:rsid w:val="00C210E4"/>
    <w:rsid w:val="00C21267"/>
    <w:rsid w:val="00C2146B"/>
    <w:rsid w:val="00C2149C"/>
    <w:rsid w:val="00C214F7"/>
    <w:rsid w:val="00C2170B"/>
    <w:rsid w:val="00C21806"/>
    <w:rsid w:val="00C21C90"/>
    <w:rsid w:val="00C21C98"/>
    <w:rsid w:val="00C21DF0"/>
    <w:rsid w:val="00C21EEC"/>
    <w:rsid w:val="00C220CE"/>
    <w:rsid w:val="00C2239F"/>
    <w:rsid w:val="00C226F2"/>
    <w:rsid w:val="00C229F2"/>
    <w:rsid w:val="00C22D9B"/>
    <w:rsid w:val="00C22FD8"/>
    <w:rsid w:val="00C233F2"/>
    <w:rsid w:val="00C2348C"/>
    <w:rsid w:val="00C23533"/>
    <w:rsid w:val="00C236C5"/>
    <w:rsid w:val="00C23707"/>
    <w:rsid w:val="00C23787"/>
    <w:rsid w:val="00C238C8"/>
    <w:rsid w:val="00C23B81"/>
    <w:rsid w:val="00C23BBF"/>
    <w:rsid w:val="00C23C10"/>
    <w:rsid w:val="00C23E96"/>
    <w:rsid w:val="00C23E98"/>
    <w:rsid w:val="00C23EA8"/>
    <w:rsid w:val="00C23F67"/>
    <w:rsid w:val="00C23FBC"/>
    <w:rsid w:val="00C24039"/>
    <w:rsid w:val="00C24332"/>
    <w:rsid w:val="00C2434F"/>
    <w:rsid w:val="00C24687"/>
    <w:rsid w:val="00C2476C"/>
    <w:rsid w:val="00C24785"/>
    <w:rsid w:val="00C24C12"/>
    <w:rsid w:val="00C24DD1"/>
    <w:rsid w:val="00C24FC6"/>
    <w:rsid w:val="00C2515B"/>
    <w:rsid w:val="00C2529C"/>
    <w:rsid w:val="00C2538F"/>
    <w:rsid w:val="00C25833"/>
    <w:rsid w:val="00C25C3F"/>
    <w:rsid w:val="00C25DEF"/>
    <w:rsid w:val="00C25E25"/>
    <w:rsid w:val="00C25FEE"/>
    <w:rsid w:val="00C26204"/>
    <w:rsid w:val="00C265F8"/>
    <w:rsid w:val="00C2665B"/>
    <w:rsid w:val="00C269C3"/>
    <w:rsid w:val="00C26CD8"/>
    <w:rsid w:val="00C26EE7"/>
    <w:rsid w:val="00C271E0"/>
    <w:rsid w:val="00C27D39"/>
    <w:rsid w:val="00C27E8F"/>
    <w:rsid w:val="00C27F50"/>
    <w:rsid w:val="00C27FB2"/>
    <w:rsid w:val="00C30080"/>
    <w:rsid w:val="00C3061A"/>
    <w:rsid w:val="00C30688"/>
    <w:rsid w:val="00C30924"/>
    <w:rsid w:val="00C30934"/>
    <w:rsid w:val="00C30A75"/>
    <w:rsid w:val="00C30DD7"/>
    <w:rsid w:val="00C30E91"/>
    <w:rsid w:val="00C30ECD"/>
    <w:rsid w:val="00C30FBB"/>
    <w:rsid w:val="00C31175"/>
    <w:rsid w:val="00C31513"/>
    <w:rsid w:val="00C315B4"/>
    <w:rsid w:val="00C317A9"/>
    <w:rsid w:val="00C318AE"/>
    <w:rsid w:val="00C319D5"/>
    <w:rsid w:val="00C31A25"/>
    <w:rsid w:val="00C31B79"/>
    <w:rsid w:val="00C31E58"/>
    <w:rsid w:val="00C31EFF"/>
    <w:rsid w:val="00C32053"/>
    <w:rsid w:val="00C32090"/>
    <w:rsid w:val="00C320AD"/>
    <w:rsid w:val="00C326A3"/>
    <w:rsid w:val="00C326AD"/>
    <w:rsid w:val="00C3277B"/>
    <w:rsid w:val="00C327D9"/>
    <w:rsid w:val="00C32BA6"/>
    <w:rsid w:val="00C32C8E"/>
    <w:rsid w:val="00C32DB9"/>
    <w:rsid w:val="00C3312B"/>
    <w:rsid w:val="00C339E8"/>
    <w:rsid w:val="00C33AA0"/>
    <w:rsid w:val="00C33BA4"/>
    <w:rsid w:val="00C33BDE"/>
    <w:rsid w:val="00C33BE1"/>
    <w:rsid w:val="00C33C59"/>
    <w:rsid w:val="00C33D85"/>
    <w:rsid w:val="00C33E89"/>
    <w:rsid w:val="00C33E9D"/>
    <w:rsid w:val="00C3427B"/>
    <w:rsid w:val="00C3434F"/>
    <w:rsid w:val="00C34367"/>
    <w:rsid w:val="00C34550"/>
    <w:rsid w:val="00C347CA"/>
    <w:rsid w:val="00C3482C"/>
    <w:rsid w:val="00C34B4F"/>
    <w:rsid w:val="00C34B9F"/>
    <w:rsid w:val="00C34EAD"/>
    <w:rsid w:val="00C350F5"/>
    <w:rsid w:val="00C353E3"/>
    <w:rsid w:val="00C3566B"/>
    <w:rsid w:val="00C35820"/>
    <w:rsid w:val="00C35B89"/>
    <w:rsid w:val="00C36061"/>
    <w:rsid w:val="00C3612B"/>
    <w:rsid w:val="00C36177"/>
    <w:rsid w:val="00C3618F"/>
    <w:rsid w:val="00C36449"/>
    <w:rsid w:val="00C365B8"/>
    <w:rsid w:val="00C36AEA"/>
    <w:rsid w:val="00C36D1F"/>
    <w:rsid w:val="00C36EDC"/>
    <w:rsid w:val="00C36F72"/>
    <w:rsid w:val="00C37075"/>
    <w:rsid w:val="00C371F9"/>
    <w:rsid w:val="00C376F0"/>
    <w:rsid w:val="00C37831"/>
    <w:rsid w:val="00C37C53"/>
    <w:rsid w:val="00C37EE5"/>
    <w:rsid w:val="00C400CB"/>
    <w:rsid w:val="00C40235"/>
    <w:rsid w:val="00C405D6"/>
    <w:rsid w:val="00C406BA"/>
    <w:rsid w:val="00C40813"/>
    <w:rsid w:val="00C40976"/>
    <w:rsid w:val="00C40CD0"/>
    <w:rsid w:val="00C40FA3"/>
    <w:rsid w:val="00C4106F"/>
    <w:rsid w:val="00C41282"/>
    <w:rsid w:val="00C41453"/>
    <w:rsid w:val="00C41631"/>
    <w:rsid w:val="00C41908"/>
    <w:rsid w:val="00C41A25"/>
    <w:rsid w:val="00C41C3A"/>
    <w:rsid w:val="00C41DBD"/>
    <w:rsid w:val="00C41FCB"/>
    <w:rsid w:val="00C4216F"/>
    <w:rsid w:val="00C424AE"/>
    <w:rsid w:val="00C425F2"/>
    <w:rsid w:val="00C425F6"/>
    <w:rsid w:val="00C42682"/>
    <w:rsid w:val="00C42A5B"/>
    <w:rsid w:val="00C43036"/>
    <w:rsid w:val="00C430EE"/>
    <w:rsid w:val="00C432B0"/>
    <w:rsid w:val="00C433FF"/>
    <w:rsid w:val="00C4341B"/>
    <w:rsid w:val="00C434DB"/>
    <w:rsid w:val="00C4357D"/>
    <w:rsid w:val="00C437EA"/>
    <w:rsid w:val="00C437EB"/>
    <w:rsid w:val="00C43A4E"/>
    <w:rsid w:val="00C43D99"/>
    <w:rsid w:val="00C43DAD"/>
    <w:rsid w:val="00C44279"/>
    <w:rsid w:val="00C4431D"/>
    <w:rsid w:val="00C445A4"/>
    <w:rsid w:val="00C446F5"/>
    <w:rsid w:val="00C4473A"/>
    <w:rsid w:val="00C447F5"/>
    <w:rsid w:val="00C44AC1"/>
    <w:rsid w:val="00C44BD0"/>
    <w:rsid w:val="00C44C53"/>
    <w:rsid w:val="00C44CB5"/>
    <w:rsid w:val="00C44E17"/>
    <w:rsid w:val="00C45090"/>
    <w:rsid w:val="00C4513E"/>
    <w:rsid w:val="00C451AE"/>
    <w:rsid w:val="00C453E8"/>
    <w:rsid w:val="00C454FB"/>
    <w:rsid w:val="00C456B0"/>
    <w:rsid w:val="00C45776"/>
    <w:rsid w:val="00C45817"/>
    <w:rsid w:val="00C458E0"/>
    <w:rsid w:val="00C4596F"/>
    <w:rsid w:val="00C45A67"/>
    <w:rsid w:val="00C45C80"/>
    <w:rsid w:val="00C45F44"/>
    <w:rsid w:val="00C45F6D"/>
    <w:rsid w:val="00C4628A"/>
    <w:rsid w:val="00C463E7"/>
    <w:rsid w:val="00C4654E"/>
    <w:rsid w:val="00C46793"/>
    <w:rsid w:val="00C46B35"/>
    <w:rsid w:val="00C46D2D"/>
    <w:rsid w:val="00C46F02"/>
    <w:rsid w:val="00C4746A"/>
    <w:rsid w:val="00C47609"/>
    <w:rsid w:val="00C476B9"/>
    <w:rsid w:val="00C47B0E"/>
    <w:rsid w:val="00C47D7A"/>
    <w:rsid w:val="00C47DE2"/>
    <w:rsid w:val="00C47E3C"/>
    <w:rsid w:val="00C47EA5"/>
    <w:rsid w:val="00C500CC"/>
    <w:rsid w:val="00C50134"/>
    <w:rsid w:val="00C501D2"/>
    <w:rsid w:val="00C50279"/>
    <w:rsid w:val="00C50502"/>
    <w:rsid w:val="00C50612"/>
    <w:rsid w:val="00C50B6A"/>
    <w:rsid w:val="00C50CB4"/>
    <w:rsid w:val="00C50E63"/>
    <w:rsid w:val="00C5137C"/>
    <w:rsid w:val="00C515D2"/>
    <w:rsid w:val="00C5168C"/>
    <w:rsid w:val="00C51B66"/>
    <w:rsid w:val="00C51CB3"/>
    <w:rsid w:val="00C51D33"/>
    <w:rsid w:val="00C51FAC"/>
    <w:rsid w:val="00C52075"/>
    <w:rsid w:val="00C521CC"/>
    <w:rsid w:val="00C5222F"/>
    <w:rsid w:val="00C52428"/>
    <w:rsid w:val="00C524AC"/>
    <w:rsid w:val="00C52A3A"/>
    <w:rsid w:val="00C52A73"/>
    <w:rsid w:val="00C530FF"/>
    <w:rsid w:val="00C534E1"/>
    <w:rsid w:val="00C539F0"/>
    <w:rsid w:val="00C54203"/>
    <w:rsid w:val="00C545DF"/>
    <w:rsid w:val="00C54AD0"/>
    <w:rsid w:val="00C54C09"/>
    <w:rsid w:val="00C54DD8"/>
    <w:rsid w:val="00C54FFF"/>
    <w:rsid w:val="00C554D5"/>
    <w:rsid w:val="00C55661"/>
    <w:rsid w:val="00C557E5"/>
    <w:rsid w:val="00C55928"/>
    <w:rsid w:val="00C559F4"/>
    <w:rsid w:val="00C55AAF"/>
    <w:rsid w:val="00C55DCE"/>
    <w:rsid w:val="00C55E1D"/>
    <w:rsid w:val="00C55EB2"/>
    <w:rsid w:val="00C56089"/>
    <w:rsid w:val="00C5616F"/>
    <w:rsid w:val="00C561D6"/>
    <w:rsid w:val="00C563DC"/>
    <w:rsid w:val="00C56596"/>
    <w:rsid w:val="00C5697E"/>
    <w:rsid w:val="00C56C6B"/>
    <w:rsid w:val="00C56C8B"/>
    <w:rsid w:val="00C56CCB"/>
    <w:rsid w:val="00C56E2D"/>
    <w:rsid w:val="00C56F36"/>
    <w:rsid w:val="00C5750A"/>
    <w:rsid w:val="00C5788E"/>
    <w:rsid w:val="00C578D9"/>
    <w:rsid w:val="00C57E8A"/>
    <w:rsid w:val="00C5DC62"/>
    <w:rsid w:val="00C600A8"/>
    <w:rsid w:val="00C601FC"/>
    <w:rsid w:val="00C60444"/>
    <w:rsid w:val="00C6050E"/>
    <w:rsid w:val="00C6129E"/>
    <w:rsid w:val="00C61479"/>
    <w:rsid w:val="00C61638"/>
    <w:rsid w:val="00C61704"/>
    <w:rsid w:val="00C619B3"/>
    <w:rsid w:val="00C61B90"/>
    <w:rsid w:val="00C61EBB"/>
    <w:rsid w:val="00C620ED"/>
    <w:rsid w:val="00C62216"/>
    <w:rsid w:val="00C62351"/>
    <w:rsid w:val="00C626A3"/>
    <w:rsid w:val="00C62A52"/>
    <w:rsid w:val="00C63136"/>
    <w:rsid w:val="00C631AB"/>
    <w:rsid w:val="00C6332E"/>
    <w:rsid w:val="00C633F9"/>
    <w:rsid w:val="00C6348B"/>
    <w:rsid w:val="00C6349D"/>
    <w:rsid w:val="00C63614"/>
    <w:rsid w:val="00C636F6"/>
    <w:rsid w:val="00C636FE"/>
    <w:rsid w:val="00C63FA3"/>
    <w:rsid w:val="00C6429E"/>
    <w:rsid w:val="00C6439D"/>
    <w:rsid w:val="00C64454"/>
    <w:rsid w:val="00C647C9"/>
    <w:rsid w:val="00C64872"/>
    <w:rsid w:val="00C649B0"/>
    <w:rsid w:val="00C64BFD"/>
    <w:rsid w:val="00C64C33"/>
    <w:rsid w:val="00C64C66"/>
    <w:rsid w:val="00C64CB6"/>
    <w:rsid w:val="00C64EA7"/>
    <w:rsid w:val="00C65000"/>
    <w:rsid w:val="00C650C0"/>
    <w:rsid w:val="00C651FC"/>
    <w:rsid w:val="00C655D9"/>
    <w:rsid w:val="00C656BC"/>
    <w:rsid w:val="00C65785"/>
    <w:rsid w:val="00C65A3E"/>
    <w:rsid w:val="00C65B00"/>
    <w:rsid w:val="00C65C04"/>
    <w:rsid w:val="00C65DBF"/>
    <w:rsid w:val="00C66761"/>
    <w:rsid w:val="00C668AD"/>
    <w:rsid w:val="00C668DE"/>
    <w:rsid w:val="00C669C0"/>
    <w:rsid w:val="00C66AAF"/>
    <w:rsid w:val="00C66D3B"/>
    <w:rsid w:val="00C66EBD"/>
    <w:rsid w:val="00C6709B"/>
    <w:rsid w:val="00C674F5"/>
    <w:rsid w:val="00C67776"/>
    <w:rsid w:val="00C67A27"/>
    <w:rsid w:val="00C67A48"/>
    <w:rsid w:val="00C67A9B"/>
    <w:rsid w:val="00C67B7F"/>
    <w:rsid w:val="00C67B91"/>
    <w:rsid w:val="00C67BED"/>
    <w:rsid w:val="00C67DCF"/>
    <w:rsid w:val="00C67F15"/>
    <w:rsid w:val="00C70204"/>
    <w:rsid w:val="00C70305"/>
    <w:rsid w:val="00C7034D"/>
    <w:rsid w:val="00C70AB7"/>
    <w:rsid w:val="00C70B67"/>
    <w:rsid w:val="00C70C21"/>
    <w:rsid w:val="00C713E6"/>
    <w:rsid w:val="00C7167A"/>
    <w:rsid w:val="00C71BE6"/>
    <w:rsid w:val="00C71ECB"/>
    <w:rsid w:val="00C71F0E"/>
    <w:rsid w:val="00C71FAA"/>
    <w:rsid w:val="00C720F4"/>
    <w:rsid w:val="00C7235B"/>
    <w:rsid w:val="00C7240E"/>
    <w:rsid w:val="00C724D7"/>
    <w:rsid w:val="00C727DE"/>
    <w:rsid w:val="00C72878"/>
    <w:rsid w:val="00C7287E"/>
    <w:rsid w:val="00C72927"/>
    <w:rsid w:val="00C72A52"/>
    <w:rsid w:val="00C72AFD"/>
    <w:rsid w:val="00C72BD8"/>
    <w:rsid w:val="00C72C7F"/>
    <w:rsid w:val="00C72CE7"/>
    <w:rsid w:val="00C72DA1"/>
    <w:rsid w:val="00C73041"/>
    <w:rsid w:val="00C732A1"/>
    <w:rsid w:val="00C73A21"/>
    <w:rsid w:val="00C73F6E"/>
    <w:rsid w:val="00C74381"/>
    <w:rsid w:val="00C745C2"/>
    <w:rsid w:val="00C74812"/>
    <w:rsid w:val="00C74EB5"/>
    <w:rsid w:val="00C74FBF"/>
    <w:rsid w:val="00C75148"/>
    <w:rsid w:val="00C75199"/>
    <w:rsid w:val="00C755D7"/>
    <w:rsid w:val="00C756E2"/>
    <w:rsid w:val="00C756E7"/>
    <w:rsid w:val="00C758BA"/>
    <w:rsid w:val="00C7590D"/>
    <w:rsid w:val="00C75B17"/>
    <w:rsid w:val="00C75B5F"/>
    <w:rsid w:val="00C75BCF"/>
    <w:rsid w:val="00C75C43"/>
    <w:rsid w:val="00C76380"/>
    <w:rsid w:val="00C76500"/>
    <w:rsid w:val="00C7659A"/>
    <w:rsid w:val="00C76B51"/>
    <w:rsid w:val="00C76BE2"/>
    <w:rsid w:val="00C76C3E"/>
    <w:rsid w:val="00C76CD4"/>
    <w:rsid w:val="00C771CE"/>
    <w:rsid w:val="00C773DB"/>
    <w:rsid w:val="00C77570"/>
    <w:rsid w:val="00C778A2"/>
    <w:rsid w:val="00C77D67"/>
    <w:rsid w:val="00C77E28"/>
    <w:rsid w:val="00C77F0E"/>
    <w:rsid w:val="00C80069"/>
    <w:rsid w:val="00C80685"/>
    <w:rsid w:val="00C807B4"/>
    <w:rsid w:val="00C8080C"/>
    <w:rsid w:val="00C80BA0"/>
    <w:rsid w:val="00C80D21"/>
    <w:rsid w:val="00C80E34"/>
    <w:rsid w:val="00C80F32"/>
    <w:rsid w:val="00C81327"/>
    <w:rsid w:val="00C8133D"/>
    <w:rsid w:val="00C814E2"/>
    <w:rsid w:val="00C8162B"/>
    <w:rsid w:val="00C818A0"/>
    <w:rsid w:val="00C8195E"/>
    <w:rsid w:val="00C81CCB"/>
    <w:rsid w:val="00C81F47"/>
    <w:rsid w:val="00C821DF"/>
    <w:rsid w:val="00C82287"/>
    <w:rsid w:val="00C822EA"/>
    <w:rsid w:val="00C829F6"/>
    <w:rsid w:val="00C82AA0"/>
    <w:rsid w:val="00C82BC7"/>
    <w:rsid w:val="00C82D80"/>
    <w:rsid w:val="00C82ECD"/>
    <w:rsid w:val="00C838DC"/>
    <w:rsid w:val="00C839C4"/>
    <w:rsid w:val="00C83A1E"/>
    <w:rsid w:val="00C83E4A"/>
    <w:rsid w:val="00C83ECB"/>
    <w:rsid w:val="00C84069"/>
    <w:rsid w:val="00C842D5"/>
    <w:rsid w:val="00C842FA"/>
    <w:rsid w:val="00C843EA"/>
    <w:rsid w:val="00C84481"/>
    <w:rsid w:val="00C848EE"/>
    <w:rsid w:val="00C849BD"/>
    <w:rsid w:val="00C84A42"/>
    <w:rsid w:val="00C84AF4"/>
    <w:rsid w:val="00C84B4F"/>
    <w:rsid w:val="00C84D3D"/>
    <w:rsid w:val="00C84DBA"/>
    <w:rsid w:val="00C84E68"/>
    <w:rsid w:val="00C84F17"/>
    <w:rsid w:val="00C84F91"/>
    <w:rsid w:val="00C85017"/>
    <w:rsid w:val="00C85085"/>
    <w:rsid w:val="00C85325"/>
    <w:rsid w:val="00C854F4"/>
    <w:rsid w:val="00C855CB"/>
    <w:rsid w:val="00C856E9"/>
    <w:rsid w:val="00C85978"/>
    <w:rsid w:val="00C85AA1"/>
    <w:rsid w:val="00C85B63"/>
    <w:rsid w:val="00C85CAE"/>
    <w:rsid w:val="00C8622C"/>
    <w:rsid w:val="00C86426"/>
    <w:rsid w:val="00C864FF"/>
    <w:rsid w:val="00C866CC"/>
    <w:rsid w:val="00C86A3E"/>
    <w:rsid w:val="00C86C77"/>
    <w:rsid w:val="00C87862"/>
    <w:rsid w:val="00C878E1"/>
    <w:rsid w:val="00C8796E"/>
    <w:rsid w:val="00C87B0F"/>
    <w:rsid w:val="00C87CC3"/>
    <w:rsid w:val="00C87F1A"/>
    <w:rsid w:val="00C87F5E"/>
    <w:rsid w:val="00C87FD0"/>
    <w:rsid w:val="00C900B2"/>
    <w:rsid w:val="00C9027C"/>
    <w:rsid w:val="00C9033D"/>
    <w:rsid w:val="00C903D3"/>
    <w:rsid w:val="00C90674"/>
    <w:rsid w:val="00C906CF"/>
    <w:rsid w:val="00C906D9"/>
    <w:rsid w:val="00C908C4"/>
    <w:rsid w:val="00C90965"/>
    <w:rsid w:val="00C917B2"/>
    <w:rsid w:val="00C91899"/>
    <w:rsid w:val="00C918B0"/>
    <w:rsid w:val="00C9195B"/>
    <w:rsid w:val="00C91A97"/>
    <w:rsid w:val="00C91AE5"/>
    <w:rsid w:val="00C924DC"/>
    <w:rsid w:val="00C9259A"/>
    <w:rsid w:val="00C927BB"/>
    <w:rsid w:val="00C92A61"/>
    <w:rsid w:val="00C92A9F"/>
    <w:rsid w:val="00C92AAD"/>
    <w:rsid w:val="00C92BA6"/>
    <w:rsid w:val="00C92C5D"/>
    <w:rsid w:val="00C9323D"/>
    <w:rsid w:val="00C9329B"/>
    <w:rsid w:val="00C93331"/>
    <w:rsid w:val="00C9334B"/>
    <w:rsid w:val="00C936AF"/>
    <w:rsid w:val="00C93970"/>
    <w:rsid w:val="00C93CD8"/>
    <w:rsid w:val="00C93ED5"/>
    <w:rsid w:val="00C94B35"/>
    <w:rsid w:val="00C94ED3"/>
    <w:rsid w:val="00C952A3"/>
    <w:rsid w:val="00C952CA"/>
    <w:rsid w:val="00C9532E"/>
    <w:rsid w:val="00C953B5"/>
    <w:rsid w:val="00C95431"/>
    <w:rsid w:val="00C95555"/>
    <w:rsid w:val="00C959F0"/>
    <w:rsid w:val="00C95BC7"/>
    <w:rsid w:val="00C95DA5"/>
    <w:rsid w:val="00C95F6C"/>
    <w:rsid w:val="00C95FDB"/>
    <w:rsid w:val="00C961AE"/>
    <w:rsid w:val="00C96375"/>
    <w:rsid w:val="00C9644D"/>
    <w:rsid w:val="00C965D5"/>
    <w:rsid w:val="00C967E2"/>
    <w:rsid w:val="00C96AD2"/>
    <w:rsid w:val="00C9717C"/>
    <w:rsid w:val="00C97231"/>
    <w:rsid w:val="00C973FF"/>
    <w:rsid w:val="00C97C58"/>
    <w:rsid w:val="00C97C61"/>
    <w:rsid w:val="00C97F82"/>
    <w:rsid w:val="00CA024C"/>
    <w:rsid w:val="00CA02DA"/>
    <w:rsid w:val="00CA048D"/>
    <w:rsid w:val="00CA09E0"/>
    <w:rsid w:val="00CA0A0D"/>
    <w:rsid w:val="00CA0A14"/>
    <w:rsid w:val="00CA0B4F"/>
    <w:rsid w:val="00CA0C66"/>
    <w:rsid w:val="00CA0CDA"/>
    <w:rsid w:val="00CA0F24"/>
    <w:rsid w:val="00CA126B"/>
    <w:rsid w:val="00CA12A9"/>
    <w:rsid w:val="00CA1517"/>
    <w:rsid w:val="00CA153C"/>
    <w:rsid w:val="00CA1656"/>
    <w:rsid w:val="00CA1874"/>
    <w:rsid w:val="00CA1B5D"/>
    <w:rsid w:val="00CA204E"/>
    <w:rsid w:val="00CA2198"/>
    <w:rsid w:val="00CA21B4"/>
    <w:rsid w:val="00CA22C7"/>
    <w:rsid w:val="00CA2506"/>
    <w:rsid w:val="00CA2AD6"/>
    <w:rsid w:val="00CA2E52"/>
    <w:rsid w:val="00CA3671"/>
    <w:rsid w:val="00CA38A6"/>
    <w:rsid w:val="00CA3C87"/>
    <w:rsid w:val="00CA3D51"/>
    <w:rsid w:val="00CA3FCC"/>
    <w:rsid w:val="00CA431E"/>
    <w:rsid w:val="00CA43A0"/>
    <w:rsid w:val="00CA4960"/>
    <w:rsid w:val="00CA4B85"/>
    <w:rsid w:val="00CA4CAE"/>
    <w:rsid w:val="00CA5094"/>
    <w:rsid w:val="00CA51D7"/>
    <w:rsid w:val="00CA5421"/>
    <w:rsid w:val="00CA5440"/>
    <w:rsid w:val="00CA5482"/>
    <w:rsid w:val="00CA5626"/>
    <w:rsid w:val="00CA5784"/>
    <w:rsid w:val="00CA57F6"/>
    <w:rsid w:val="00CA5924"/>
    <w:rsid w:val="00CA5A0C"/>
    <w:rsid w:val="00CA5A21"/>
    <w:rsid w:val="00CA5AB8"/>
    <w:rsid w:val="00CA606A"/>
    <w:rsid w:val="00CA6267"/>
    <w:rsid w:val="00CA6305"/>
    <w:rsid w:val="00CA6406"/>
    <w:rsid w:val="00CA6462"/>
    <w:rsid w:val="00CA65B5"/>
    <w:rsid w:val="00CA676E"/>
    <w:rsid w:val="00CA679E"/>
    <w:rsid w:val="00CA68F1"/>
    <w:rsid w:val="00CA6930"/>
    <w:rsid w:val="00CA6A1F"/>
    <w:rsid w:val="00CA6BB3"/>
    <w:rsid w:val="00CA6C47"/>
    <w:rsid w:val="00CA6C92"/>
    <w:rsid w:val="00CA6E9D"/>
    <w:rsid w:val="00CA7010"/>
    <w:rsid w:val="00CA721A"/>
    <w:rsid w:val="00CA7319"/>
    <w:rsid w:val="00CA750E"/>
    <w:rsid w:val="00CA7CB2"/>
    <w:rsid w:val="00CA7D64"/>
    <w:rsid w:val="00CB0100"/>
    <w:rsid w:val="00CB09C4"/>
    <w:rsid w:val="00CB0B78"/>
    <w:rsid w:val="00CB0EF9"/>
    <w:rsid w:val="00CB0F0F"/>
    <w:rsid w:val="00CB1381"/>
    <w:rsid w:val="00CB17F5"/>
    <w:rsid w:val="00CB17FE"/>
    <w:rsid w:val="00CB1CE1"/>
    <w:rsid w:val="00CB1EB4"/>
    <w:rsid w:val="00CB1EE5"/>
    <w:rsid w:val="00CB209E"/>
    <w:rsid w:val="00CB24CF"/>
    <w:rsid w:val="00CB275A"/>
    <w:rsid w:val="00CB275D"/>
    <w:rsid w:val="00CB2812"/>
    <w:rsid w:val="00CB2CB5"/>
    <w:rsid w:val="00CB2D88"/>
    <w:rsid w:val="00CB2DC6"/>
    <w:rsid w:val="00CB2F91"/>
    <w:rsid w:val="00CB3169"/>
    <w:rsid w:val="00CB3316"/>
    <w:rsid w:val="00CB3317"/>
    <w:rsid w:val="00CB331E"/>
    <w:rsid w:val="00CB34BA"/>
    <w:rsid w:val="00CB3763"/>
    <w:rsid w:val="00CB383B"/>
    <w:rsid w:val="00CB3DAD"/>
    <w:rsid w:val="00CB3EAA"/>
    <w:rsid w:val="00CB42E0"/>
    <w:rsid w:val="00CB44AA"/>
    <w:rsid w:val="00CB4539"/>
    <w:rsid w:val="00CB46DE"/>
    <w:rsid w:val="00CB47AC"/>
    <w:rsid w:val="00CB47BA"/>
    <w:rsid w:val="00CB4A98"/>
    <w:rsid w:val="00CB4AA6"/>
    <w:rsid w:val="00CB4DC0"/>
    <w:rsid w:val="00CB4E7C"/>
    <w:rsid w:val="00CB4FD4"/>
    <w:rsid w:val="00CB52CF"/>
    <w:rsid w:val="00CB56B2"/>
    <w:rsid w:val="00CB5798"/>
    <w:rsid w:val="00CB580F"/>
    <w:rsid w:val="00CB609E"/>
    <w:rsid w:val="00CB6545"/>
    <w:rsid w:val="00CB684F"/>
    <w:rsid w:val="00CB6AA6"/>
    <w:rsid w:val="00CB6C81"/>
    <w:rsid w:val="00CB6DF3"/>
    <w:rsid w:val="00CB6E19"/>
    <w:rsid w:val="00CB6E43"/>
    <w:rsid w:val="00CB6FC9"/>
    <w:rsid w:val="00CB7012"/>
    <w:rsid w:val="00CB711A"/>
    <w:rsid w:val="00CB713C"/>
    <w:rsid w:val="00CB7173"/>
    <w:rsid w:val="00CB759C"/>
    <w:rsid w:val="00CB77C2"/>
    <w:rsid w:val="00CB7B1C"/>
    <w:rsid w:val="00CB7B4A"/>
    <w:rsid w:val="00CB7DFD"/>
    <w:rsid w:val="00CB7E5A"/>
    <w:rsid w:val="00CB7F25"/>
    <w:rsid w:val="00CC034F"/>
    <w:rsid w:val="00CC0568"/>
    <w:rsid w:val="00CC0AE9"/>
    <w:rsid w:val="00CC0D00"/>
    <w:rsid w:val="00CC101F"/>
    <w:rsid w:val="00CC1098"/>
    <w:rsid w:val="00CC11BF"/>
    <w:rsid w:val="00CC1438"/>
    <w:rsid w:val="00CC15E3"/>
    <w:rsid w:val="00CC161F"/>
    <w:rsid w:val="00CC17EF"/>
    <w:rsid w:val="00CC1A07"/>
    <w:rsid w:val="00CC1CB4"/>
    <w:rsid w:val="00CC1E21"/>
    <w:rsid w:val="00CC1FA0"/>
    <w:rsid w:val="00CC2185"/>
    <w:rsid w:val="00CC2285"/>
    <w:rsid w:val="00CC23E2"/>
    <w:rsid w:val="00CC25DC"/>
    <w:rsid w:val="00CC282E"/>
    <w:rsid w:val="00CC29AC"/>
    <w:rsid w:val="00CC2A71"/>
    <w:rsid w:val="00CC2B46"/>
    <w:rsid w:val="00CC2C51"/>
    <w:rsid w:val="00CC313A"/>
    <w:rsid w:val="00CC3261"/>
    <w:rsid w:val="00CC3669"/>
    <w:rsid w:val="00CC3905"/>
    <w:rsid w:val="00CC396D"/>
    <w:rsid w:val="00CC3A8F"/>
    <w:rsid w:val="00CC3DA6"/>
    <w:rsid w:val="00CC41FE"/>
    <w:rsid w:val="00CC430D"/>
    <w:rsid w:val="00CC46D6"/>
    <w:rsid w:val="00CC479F"/>
    <w:rsid w:val="00CC4916"/>
    <w:rsid w:val="00CC4D66"/>
    <w:rsid w:val="00CC4E3F"/>
    <w:rsid w:val="00CC527E"/>
    <w:rsid w:val="00CC54C4"/>
    <w:rsid w:val="00CC5510"/>
    <w:rsid w:val="00CC553D"/>
    <w:rsid w:val="00CC581E"/>
    <w:rsid w:val="00CC58DF"/>
    <w:rsid w:val="00CC59A4"/>
    <w:rsid w:val="00CC5A5A"/>
    <w:rsid w:val="00CC5A6A"/>
    <w:rsid w:val="00CC5C32"/>
    <w:rsid w:val="00CC5EDE"/>
    <w:rsid w:val="00CC5F39"/>
    <w:rsid w:val="00CC6076"/>
    <w:rsid w:val="00CC6154"/>
    <w:rsid w:val="00CC627F"/>
    <w:rsid w:val="00CC62D5"/>
    <w:rsid w:val="00CC6347"/>
    <w:rsid w:val="00CC63E6"/>
    <w:rsid w:val="00CC6600"/>
    <w:rsid w:val="00CC6645"/>
    <w:rsid w:val="00CC6667"/>
    <w:rsid w:val="00CC6BE0"/>
    <w:rsid w:val="00CC6E93"/>
    <w:rsid w:val="00CC718A"/>
    <w:rsid w:val="00CC7367"/>
    <w:rsid w:val="00CC7769"/>
    <w:rsid w:val="00CC782B"/>
    <w:rsid w:val="00CC7834"/>
    <w:rsid w:val="00CC7A6C"/>
    <w:rsid w:val="00CC7BA3"/>
    <w:rsid w:val="00CC7BAE"/>
    <w:rsid w:val="00CC7DF7"/>
    <w:rsid w:val="00CC7E74"/>
    <w:rsid w:val="00CC7F79"/>
    <w:rsid w:val="00CCAD48"/>
    <w:rsid w:val="00CD01DE"/>
    <w:rsid w:val="00CD079D"/>
    <w:rsid w:val="00CD0AAF"/>
    <w:rsid w:val="00CD0DC0"/>
    <w:rsid w:val="00CD0EEA"/>
    <w:rsid w:val="00CD0EEF"/>
    <w:rsid w:val="00CD15BB"/>
    <w:rsid w:val="00CD15D8"/>
    <w:rsid w:val="00CD17A8"/>
    <w:rsid w:val="00CD1987"/>
    <w:rsid w:val="00CD2547"/>
    <w:rsid w:val="00CD2641"/>
    <w:rsid w:val="00CD26CC"/>
    <w:rsid w:val="00CD292A"/>
    <w:rsid w:val="00CD2B47"/>
    <w:rsid w:val="00CD2FD6"/>
    <w:rsid w:val="00CD323D"/>
    <w:rsid w:val="00CD372C"/>
    <w:rsid w:val="00CD390F"/>
    <w:rsid w:val="00CD3951"/>
    <w:rsid w:val="00CD3A50"/>
    <w:rsid w:val="00CD3D93"/>
    <w:rsid w:val="00CD3DA2"/>
    <w:rsid w:val="00CD3DF8"/>
    <w:rsid w:val="00CD3FBB"/>
    <w:rsid w:val="00CD3FF4"/>
    <w:rsid w:val="00CD4318"/>
    <w:rsid w:val="00CD447C"/>
    <w:rsid w:val="00CD472B"/>
    <w:rsid w:val="00CD48D4"/>
    <w:rsid w:val="00CD48FC"/>
    <w:rsid w:val="00CD4E75"/>
    <w:rsid w:val="00CD4EF1"/>
    <w:rsid w:val="00CD5226"/>
    <w:rsid w:val="00CD5695"/>
    <w:rsid w:val="00CD5738"/>
    <w:rsid w:val="00CD57A9"/>
    <w:rsid w:val="00CD58C8"/>
    <w:rsid w:val="00CD59A5"/>
    <w:rsid w:val="00CD59C0"/>
    <w:rsid w:val="00CD5D89"/>
    <w:rsid w:val="00CD61BD"/>
    <w:rsid w:val="00CD63B7"/>
    <w:rsid w:val="00CD68A8"/>
    <w:rsid w:val="00CD6946"/>
    <w:rsid w:val="00CD69D1"/>
    <w:rsid w:val="00CD6B73"/>
    <w:rsid w:val="00CD706C"/>
    <w:rsid w:val="00CD710D"/>
    <w:rsid w:val="00CD7463"/>
    <w:rsid w:val="00CD7472"/>
    <w:rsid w:val="00CD7674"/>
    <w:rsid w:val="00CD767F"/>
    <w:rsid w:val="00CD77AC"/>
    <w:rsid w:val="00CD7848"/>
    <w:rsid w:val="00CD7A37"/>
    <w:rsid w:val="00CD7A72"/>
    <w:rsid w:val="00CD7ADE"/>
    <w:rsid w:val="00CD7EBB"/>
    <w:rsid w:val="00CE0033"/>
    <w:rsid w:val="00CE00B1"/>
    <w:rsid w:val="00CE055A"/>
    <w:rsid w:val="00CE0CC1"/>
    <w:rsid w:val="00CE0D77"/>
    <w:rsid w:val="00CE0D9B"/>
    <w:rsid w:val="00CE11C8"/>
    <w:rsid w:val="00CE1405"/>
    <w:rsid w:val="00CE157C"/>
    <w:rsid w:val="00CE1A39"/>
    <w:rsid w:val="00CE1A8B"/>
    <w:rsid w:val="00CE1B97"/>
    <w:rsid w:val="00CE1D76"/>
    <w:rsid w:val="00CE2065"/>
    <w:rsid w:val="00CE2596"/>
    <w:rsid w:val="00CE26C6"/>
    <w:rsid w:val="00CE2810"/>
    <w:rsid w:val="00CE2822"/>
    <w:rsid w:val="00CE28C2"/>
    <w:rsid w:val="00CE2F03"/>
    <w:rsid w:val="00CE2F14"/>
    <w:rsid w:val="00CE321F"/>
    <w:rsid w:val="00CE3312"/>
    <w:rsid w:val="00CE33E0"/>
    <w:rsid w:val="00CE342C"/>
    <w:rsid w:val="00CE386E"/>
    <w:rsid w:val="00CE3C92"/>
    <w:rsid w:val="00CE3CE6"/>
    <w:rsid w:val="00CE3DA5"/>
    <w:rsid w:val="00CE3DDD"/>
    <w:rsid w:val="00CE3F41"/>
    <w:rsid w:val="00CE41A0"/>
    <w:rsid w:val="00CE4569"/>
    <w:rsid w:val="00CE4705"/>
    <w:rsid w:val="00CE4ADA"/>
    <w:rsid w:val="00CE4BD1"/>
    <w:rsid w:val="00CE4D2A"/>
    <w:rsid w:val="00CE4E2B"/>
    <w:rsid w:val="00CE4F80"/>
    <w:rsid w:val="00CE5427"/>
    <w:rsid w:val="00CE56F3"/>
    <w:rsid w:val="00CE58D9"/>
    <w:rsid w:val="00CE5A1E"/>
    <w:rsid w:val="00CE5DEC"/>
    <w:rsid w:val="00CE5F9B"/>
    <w:rsid w:val="00CE6047"/>
    <w:rsid w:val="00CE606F"/>
    <w:rsid w:val="00CE6427"/>
    <w:rsid w:val="00CE693F"/>
    <w:rsid w:val="00CE69F7"/>
    <w:rsid w:val="00CE6A98"/>
    <w:rsid w:val="00CE7074"/>
    <w:rsid w:val="00CE73B9"/>
    <w:rsid w:val="00CE7627"/>
    <w:rsid w:val="00CE7771"/>
    <w:rsid w:val="00CE7872"/>
    <w:rsid w:val="00CE7A29"/>
    <w:rsid w:val="00CE7AA9"/>
    <w:rsid w:val="00CE7AAF"/>
    <w:rsid w:val="00CE7AC3"/>
    <w:rsid w:val="00CE7AD7"/>
    <w:rsid w:val="00CE7EA6"/>
    <w:rsid w:val="00CF0119"/>
    <w:rsid w:val="00CF01AD"/>
    <w:rsid w:val="00CF0228"/>
    <w:rsid w:val="00CF0280"/>
    <w:rsid w:val="00CF0462"/>
    <w:rsid w:val="00CF0680"/>
    <w:rsid w:val="00CF0AE7"/>
    <w:rsid w:val="00CF0B74"/>
    <w:rsid w:val="00CF0BCF"/>
    <w:rsid w:val="00CF0D17"/>
    <w:rsid w:val="00CF1328"/>
    <w:rsid w:val="00CF1369"/>
    <w:rsid w:val="00CF13E2"/>
    <w:rsid w:val="00CF1A08"/>
    <w:rsid w:val="00CF1DE5"/>
    <w:rsid w:val="00CF1E45"/>
    <w:rsid w:val="00CF229E"/>
    <w:rsid w:val="00CF27C7"/>
    <w:rsid w:val="00CF2FA8"/>
    <w:rsid w:val="00CF3005"/>
    <w:rsid w:val="00CF3E05"/>
    <w:rsid w:val="00CF4005"/>
    <w:rsid w:val="00CF40F8"/>
    <w:rsid w:val="00CF41BD"/>
    <w:rsid w:val="00CF45C1"/>
    <w:rsid w:val="00CF466B"/>
    <w:rsid w:val="00CF4956"/>
    <w:rsid w:val="00CF4958"/>
    <w:rsid w:val="00CF4993"/>
    <w:rsid w:val="00CF4AB8"/>
    <w:rsid w:val="00CF4CF4"/>
    <w:rsid w:val="00CF4D62"/>
    <w:rsid w:val="00CF4E0C"/>
    <w:rsid w:val="00CF4E88"/>
    <w:rsid w:val="00CF53C6"/>
    <w:rsid w:val="00CF53F3"/>
    <w:rsid w:val="00CF541E"/>
    <w:rsid w:val="00CF556D"/>
    <w:rsid w:val="00CF5691"/>
    <w:rsid w:val="00CF56E9"/>
    <w:rsid w:val="00CF5B5E"/>
    <w:rsid w:val="00CF5DE0"/>
    <w:rsid w:val="00CF5F21"/>
    <w:rsid w:val="00CF61EC"/>
    <w:rsid w:val="00CF62B1"/>
    <w:rsid w:val="00CF63E3"/>
    <w:rsid w:val="00CF6AA0"/>
    <w:rsid w:val="00CF7124"/>
    <w:rsid w:val="00CF7254"/>
    <w:rsid w:val="00CF7391"/>
    <w:rsid w:val="00CF73BD"/>
    <w:rsid w:val="00CF76FC"/>
    <w:rsid w:val="00CF7742"/>
    <w:rsid w:val="00CF7A84"/>
    <w:rsid w:val="00CF7C8B"/>
    <w:rsid w:val="00D00468"/>
    <w:rsid w:val="00D0072D"/>
    <w:rsid w:val="00D009A3"/>
    <w:rsid w:val="00D00F8A"/>
    <w:rsid w:val="00D010BC"/>
    <w:rsid w:val="00D010E1"/>
    <w:rsid w:val="00D01125"/>
    <w:rsid w:val="00D012AA"/>
    <w:rsid w:val="00D012DC"/>
    <w:rsid w:val="00D01485"/>
    <w:rsid w:val="00D0160C"/>
    <w:rsid w:val="00D016F5"/>
    <w:rsid w:val="00D018D1"/>
    <w:rsid w:val="00D01EB1"/>
    <w:rsid w:val="00D02258"/>
    <w:rsid w:val="00D027C4"/>
    <w:rsid w:val="00D027C6"/>
    <w:rsid w:val="00D02A15"/>
    <w:rsid w:val="00D02A2D"/>
    <w:rsid w:val="00D02A85"/>
    <w:rsid w:val="00D03234"/>
    <w:rsid w:val="00D03851"/>
    <w:rsid w:val="00D03871"/>
    <w:rsid w:val="00D03880"/>
    <w:rsid w:val="00D04234"/>
    <w:rsid w:val="00D04757"/>
    <w:rsid w:val="00D04B53"/>
    <w:rsid w:val="00D04D52"/>
    <w:rsid w:val="00D04E57"/>
    <w:rsid w:val="00D04F74"/>
    <w:rsid w:val="00D04F94"/>
    <w:rsid w:val="00D051D6"/>
    <w:rsid w:val="00D051E2"/>
    <w:rsid w:val="00D056B8"/>
    <w:rsid w:val="00D057C7"/>
    <w:rsid w:val="00D0587C"/>
    <w:rsid w:val="00D05A66"/>
    <w:rsid w:val="00D05ADD"/>
    <w:rsid w:val="00D05B93"/>
    <w:rsid w:val="00D05BDC"/>
    <w:rsid w:val="00D05C1D"/>
    <w:rsid w:val="00D05C62"/>
    <w:rsid w:val="00D05D67"/>
    <w:rsid w:val="00D05EDB"/>
    <w:rsid w:val="00D0603E"/>
    <w:rsid w:val="00D06534"/>
    <w:rsid w:val="00D06650"/>
    <w:rsid w:val="00D06804"/>
    <w:rsid w:val="00D068A6"/>
    <w:rsid w:val="00D06954"/>
    <w:rsid w:val="00D06BE8"/>
    <w:rsid w:val="00D06DA4"/>
    <w:rsid w:val="00D06DA5"/>
    <w:rsid w:val="00D06F81"/>
    <w:rsid w:val="00D06FFE"/>
    <w:rsid w:val="00D074B2"/>
    <w:rsid w:val="00D0761F"/>
    <w:rsid w:val="00D077BC"/>
    <w:rsid w:val="00D07974"/>
    <w:rsid w:val="00D07B0D"/>
    <w:rsid w:val="00D10A61"/>
    <w:rsid w:val="00D10E02"/>
    <w:rsid w:val="00D10F4E"/>
    <w:rsid w:val="00D11669"/>
    <w:rsid w:val="00D118BA"/>
    <w:rsid w:val="00D1194E"/>
    <w:rsid w:val="00D11CBE"/>
    <w:rsid w:val="00D11CD7"/>
    <w:rsid w:val="00D11EC3"/>
    <w:rsid w:val="00D121B3"/>
    <w:rsid w:val="00D122E1"/>
    <w:rsid w:val="00D123D5"/>
    <w:rsid w:val="00D12635"/>
    <w:rsid w:val="00D1293B"/>
    <w:rsid w:val="00D13233"/>
    <w:rsid w:val="00D133BA"/>
    <w:rsid w:val="00D135C4"/>
    <w:rsid w:val="00D13730"/>
    <w:rsid w:val="00D137AC"/>
    <w:rsid w:val="00D13BEC"/>
    <w:rsid w:val="00D13BF9"/>
    <w:rsid w:val="00D13C18"/>
    <w:rsid w:val="00D13D97"/>
    <w:rsid w:val="00D13E4E"/>
    <w:rsid w:val="00D13F21"/>
    <w:rsid w:val="00D13FD6"/>
    <w:rsid w:val="00D1411A"/>
    <w:rsid w:val="00D14153"/>
    <w:rsid w:val="00D14366"/>
    <w:rsid w:val="00D14710"/>
    <w:rsid w:val="00D14864"/>
    <w:rsid w:val="00D14892"/>
    <w:rsid w:val="00D14A0A"/>
    <w:rsid w:val="00D14BA5"/>
    <w:rsid w:val="00D152FF"/>
    <w:rsid w:val="00D153C3"/>
    <w:rsid w:val="00D155CD"/>
    <w:rsid w:val="00D156E0"/>
    <w:rsid w:val="00D156E7"/>
    <w:rsid w:val="00D158F4"/>
    <w:rsid w:val="00D15A1D"/>
    <w:rsid w:val="00D15CF4"/>
    <w:rsid w:val="00D15E88"/>
    <w:rsid w:val="00D1631B"/>
    <w:rsid w:val="00D16490"/>
    <w:rsid w:val="00D1651C"/>
    <w:rsid w:val="00D165EF"/>
    <w:rsid w:val="00D16674"/>
    <w:rsid w:val="00D1687D"/>
    <w:rsid w:val="00D16B11"/>
    <w:rsid w:val="00D16C31"/>
    <w:rsid w:val="00D16D70"/>
    <w:rsid w:val="00D1707C"/>
    <w:rsid w:val="00D1709F"/>
    <w:rsid w:val="00D170CD"/>
    <w:rsid w:val="00D17215"/>
    <w:rsid w:val="00D17219"/>
    <w:rsid w:val="00D17431"/>
    <w:rsid w:val="00D1775B"/>
    <w:rsid w:val="00D17832"/>
    <w:rsid w:val="00D17B44"/>
    <w:rsid w:val="00D17C09"/>
    <w:rsid w:val="00D17DCB"/>
    <w:rsid w:val="00D17F3C"/>
    <w:rsid w:val="00D20070"/>
    <w:rsid w:val="00D2018B"/>
    <w:rsid w:val="00D20420"/>
    <w:rsid w:val="00D20991"/>
    <w:rsid w:val="00D20A99"/>
    <w:rsid w:val="00D20DFD"/>
    <w:rsid w:val="00D21302"/>
    <w:rsid w:val="00D2137A"/>
    <w:rsid w:val="00D21578"/>
    <w:rsid w:val="00D21595"/>
    <w:rsid w:val="00D21BE6"/>
    <w:rsid w:val="00D21E00"/>
    <w:rsid w:val="00D22724"/>
    <w:rsid w:val="00D229CA"/>
    <w:rsid w:val="00D229D8"/>
    <w:rsid w:val="00D231F7"/>
    <w:rsid w:val="00D232EC"/>
    <w:rsid w:val="00D23777"/>
    <w:rsid w:val="00D23CBB"/>
    <w:rsid w:val="00D23DA0"/>
    <w:rsid w:val="00D23F08"/>
    <w:rsid w:val="00D240A4"/>
    <w:rsid w:val="00D24183"/>
    <w:rsid w:val="00D241BA"/>
    <w:rsid w:val="00D24A28"/>
    <w:rsid w:val="00D25106"/>
    <w:rsid w:val="00D251EC"/>
    <w:rsid w:val="00D25200"/>
    <w:rsid w:val="00D25387"/>
    <w:rsid w:val="00D2547D"/>
    <w:rsid w:val="00D255D5"/>
    <w:rsid w:val="00D25A0C"/>
    <w:rsid w:val="00D25C65"/>
    <w:rsid w:val="00D25CD7"/>
    <w:rsid w:val="00D25D10"/>
    <w:rsid w:val="00D25DFF"/>
    <w:rsid w:val="00D25F88"/>
    <w:rsid w:val="00D26246"/>
    <w:rsid w:val="00D26596"/>
    <w:rsid w:val="00D266FF"/>
    <w:rsid w:val="00D268A6"/>
    <w:rsid w:val="00D26963"/>
    <w:rsid w:val="00D26A35"/>
    <w:rsid w:val="00D26BDC"/>
    <w:rsid w:val="00D27493"/>
    <w:rsid w:val="00D27775"/>
    <w:rsid w:val="00D27BD4"/>
    <w:rsid w:val="00D27D18"/>
    <w:rsid w:val="00D27D20"/>
    <w:rsid w:val="00D301A1"/>
    <w:rsid w:val="00D3083E"/>
    <w:rsid w:val="00D30897"/>
    <w:rsid w:val="00D30B23"/>
    <w:rsid w:val="00D30B74"/>
    <w:rsid w:val="00D30F75"/>
    <w:rsid w:val="00D31289"/>
    <w:rsid w:val="00D31295"/>
    <w:rsid w:val="00D312EF"/>
    <w:rsid w:val="00D31BAB"/>
    <w:rsid w:val="00D3202D"/>
    <w:rsid w:val="00D32055"/>
    <w:rsid w:val="00D326E8"/>
    <w:rsid w:val="00D32855"/>
    <w:rsid w:val="00D32A01"/>
    <w:rsid w:val="00D32D46"/>
    <w:rsid w:val="00D32DAC"/>
    <w:rsid w:val="00D32E21"/>
    <w:rsid w:val="00D32EF5"/>
    <w:rsid w:val="00D33166"/>
    <w:rsid w:val="00D33260"/>
    <w:rsid w:val="00D33327"/>
    <w:rsid w:val="00D33615"/>
    <w:rsid w:val="00D3387E"/>
    <w:rsid w:val="00D33F74"/>
    <w:rsid w:val="00D340C1"/>
    <w:rsid w:val="00D345B3"/>
    <w:rsid w:val="00D3490A"/>
    <w:rsid w:val="00D3496A"/>
    <w:rsid w:val="00D34ADD"/>
    <w:rsid w:val="00D34BEF"/>
    <w:rsid w:val="00D34F2E"/>
    <w:rsid w:val="00D35074"/>
    <w:rsid w:val="00D350DC"/>
    <w:rsid w:val="00D3530C"/>
    <w:rsid w:val="00D35B35"/>
    <w:rsid w:val="00D35B97"/>
    <w:rsid w:val="00D35D50"/>
    <w:rsid w:val="00D35DE7"/>
    <w:rsid w:val="00D35E11"/>
    <w:rsid w:val="00D35F21"/>
    <w:rsid w:val="00D35FCB"/>
    <w:rsid w:val="00D361DE"/>
    <w:rsid w:val="00D36247"/>
    <w:rsid w:val="00D36670"/>
    <w:rsid w:val="00D36A04"/>
    <w:rsid w:val="00D36A96"/>
    <w:rsid w:val="00D36C9B"/>
    <w:rsid w:val="00D36D31"/>
    <w:rsid w:val="00D36FB6"/>
    <w:rsid w:val="00D37663"/>
    <w:rsid w:val="00D37818"/>
    <w:rsid w:val="00D37D64"/>
    <w:rsid w:val="00D3ED3D"/>
    <w:rsid w:val="00D40053"/>
    <w:rsid w:val="00D40170"/>
    <w:rsid w:val="00D403D8"/>
    <w:rsid w:val="00D40418"/>
    <w:rsid w:val="00D40604"/>
    <w:rsid w:val="00D40762"/>
    <w:rsid w:val="00D408EC"/>
    <w:rsid w:val="00D40AF1"/>
    <w:rsid w:val="00D40E63"/>
    <w:rsid w:val="00D40EF9"/>
    <w:rsid w:val="00D40F42"/>
    <w:rsid w:val="00D4129D"/>
    <w:rsid w:val="00D412DE"/>
    <w:rsid w:val="00D41391"/>
    <w:rsid w:val="00D41F9B"/>
    <w:rsid w:val="00D42458"/>
    <w:rsid w:val="00D4252C"/>
    <w:rsid w:val="00D42570"/>
    <w:rsid w:val="00D426A9"/>
    <w:rsid w:val="00D4275A"/>
    <w:rsid w:val="00D42ACF"/>
    <w:rsid w:val="00D42B63"/>
    <w:rsid w:val="00D42FB5"/>
    <w:rsid w:val="00D4303E"/>
    <w:rsid w:val="00D430F2"/>
    <w:rsid w:val="00D43499"/>
    <w:rsid w:val="00D4350E"/>
    <w:rsid w:val="00D4364A"/>
    <w:rsid w:val="00D43742"/>
    <w:rsid w:val="00D437AC"/>
    <w:rsid w:val="00D43C6F"/>
    <w:rsid w:val="00D43C91"/>
    <w:rsid w:val="00D4407B"/>
    <w:rsid w:val="00D445E2"/>
    <w:rsid w:val="00D44617"/>
    <w:rsid w:val="00D44BEF"/>
    <w:rsid w:val="00D44E32"/>
    <w:rsid w:val="00D44EC5"/>
    <w:rsid w:val="00D45029"/>
    <w:rsid w:val="00D450B8"/>
    <w:rsid w:val="00D45264"/>
    <w:rsid w:val="00D45413"/>
    <w:rsid w:val="00D45548"/>
    <w:rsid w:val="00D459D6"/>
    <w:rsid w:val="00D467C1"/>
    <w:rsid w:val="00D46A5E"/>
    <w:rsid w:val="00D46AB5"/>
    <w:rsid w:val="00D46CCD"/>
    <w:rsid w:val="00D46F6F"/>
    <w:rsid w:val="00D4700D"/>
    <w:rsid w:val="00D47236"/>
    <w:rsid w:val="00D473E1"/>
    <w:rsid w:val="00D4774A"/>
    <w:rsid w:val="00D47D44"/>
    <w:rsid w:val="00D47E20"/>
    <w:rsid w:val="00D50083"/>
    <w:rsid w:val="00D5018B"/>
    <w:rsid w:val="00D5047A"/>
    <w:rsid w:val="00D5060B"/>
    <w:rsid w:val="00D508F0"/>
    <w:rsid w:val="00D5090A"/>
    <w:rsid w:val="00D50AE2"/>
    <w:rsid w:val="00D50B41"/>
    <w:rsid w:val="00D50D7A"/>
    <w:rsid w:val="00D50F49"/>
    <w:rsid w:val="00D510D0"/>
    <w:rsid w:val="00D512DD"/>
    <w:rsid w:val="00D51540"/>
    <w:rsid w:val="00D51691"/>
    <w:rsid w:val="00D51721"/>
    <w:rsid w:val="00D5182E"/>
    <w:rsid w:val="00D51856"/>
    <w:rsid w:val="00D522E8"/>
    <w:rsid w:val="00D52AFB"/>
    <w:rsid w:val="00D52BE2"/>
    <w:rsid w:val="00D52DDA"/>
    <w:rsid w:val="00D52F78"/>
    <w:rsid w:val="00D5357B"/>
    <w:rsid w:val="00D53774"/>
    <w:rsid w:val="00D53BB5"/>
    <w:rsid w:val="00D53F25"/>
    <w:rsid w:val="00D53F96"/>
    <w:rsid w:val="00D54090"/>
    <w:rsid w:val="00D5441B"/>
    <w:rsid w:val="00D54496"/>
    <w:rsid w:val="00D549B6"/>
    <w:rsid w:val="00D54A1E"/>
    <w:rsid w:val="00D551B7"/>
    <w:rsid w:val="00D55381"/>
    <w:rsid w:val="00D555FA"/>
    <w:rsid w:val="00D55812"/>
    <w:rsid w:val="00D55939"/>
    <w:rsid w:val="00D55B81"/>
    <w:rsid w:val="00D55CD7"/>
    <w:rsid w:val="00D55DC7"/>
    <w:rsid w:val="00D55DF5"/>
    <w:rsid w:val="00D56061"/>
    <w:rsid w:val="00D5622C"/>
    <w:rsid w:val="00D56465"/>
    <w:rsid w:val="00D56866"/>
    <w:rsid w:val="00D56A21"/>
    <w:rsid w:val="00D56B6B"/>
    <w:rsid w:val="00D56C9A"/>
    <w:rsid w:val="00D57158"/>
    <w:rsid w:val="00D5717E"/>
    <w:rsid w:val="00D57203"/>
    <w:rsid w:val="00D57228"/>
    <w:rsid w:val="00D57249"/>
    <w:rsid w:val="00D572C3"/>
    <w:rsid w:val="00D57422"/>
    <w:rsid w:val="00D57480"/>
    <w:rsid w:val="00D576E6"/>
    <w:rsid w:val="00D57744"/>
    <w:rsid w:val="00D57786"/>
    <w:rsid w:val="00D57F1F"/>
    <w:rsid w:val="00D57F39"/>
    <w:rsid w:val="00D57F75"/>
    <w:rsid w:val="00D604D4"/>
    <w:rsid w:val="00D60537"/>
    <w:rsid w:val="00D607E7"/>
    <w:rsid w:val="00D6087C"/>
    <w:rsid w:val="00D609EE"/>
    <w:rsid w:val="00D60A1E"/>
    <w:rsid w:val="00D60F2D"/>
    <w:rsid w:val="00D6110B"/>
    <w:rsid w:val="00D61143"/>
    <w:rsid w:val="00D613BD"/>
    <w:rsid w:val="00D61426"/>
    <w:rsid w:val="00D61459"/>
    <w:rsid w:val="00D6153B"/>
    <w:rsid w:val="00D61643"/>
    <w:rsid w:val="00D6187B"/>
    <w:rsid w:val="00D61C4C"/>
    <w:rsid w:val="00D61CF2"/>
    <w:rsid w:val="00D620FF"/>
    <w:rsid w:val="00D62162"/>
    <w:rsid w:val="00D6247B"/>
    <w:rsid w:val="00D6265D"/>
    <w:rsid w:val="00D62AAD"/>
    <w:rsid w:val="00D62B46"/>
    <w:rsid w:val="00D62CCE"/>
    <w:rsid w:val="00D62EFF"/>
    <w:rsid w:val="00D62F42"/>
    <w:rsid w:val="00D63017"/>
    <w:rsid w:val="00D63216"/>
    <w:rsid w:val="00D63298"/>
    <w:rsid w:val="00D63431"/>
    <w:rsid w:val="00D63486"/>
    <w:rsid w:val="00D637CF"/>
    <w:rsid w:val="00D63839"/>
    <w:rsid w:val="00D63C8A"/>
    <w:rsid w:val="00D63C9B"/>
    <w:rsid w:val="00D63F0A"/>
    <w:rsid w:val="00D648AD"/>
    <w:rsid w:val="00D649CA"/>
    <w:rsid w:val="00D64E45"/>
    <w:rsid w:val="00D64F2C"/>
    <w:rsid w:val="00D653FB"/>
    <w:rsid w:val="00D6552D"/>
    <w:rsid w:val="00D6574C"/>
    <w:rsid w:val="00D658A2"/>
    <w:rsid w:val="00D65B4F"/>
    <w:rsid w:val="00D65C11"/>
    <w:rsid w:val="00D661FD"/>
    <w:rsid w:val="00D662F9"/>
    <w:rsid w:val="00D66327"/>
    <w:rsid w:val="00D66602"/>
    <w:rsid w:val="00D66A56"/>
    <w:rsid w:val="00D670C0"/>
    <w:rsid w:val="00D67186"/>
    <w:rsid w:val="00D67972"/>
    <w:rsid w:val="00D67F2F"/>
    <w:rsid w:val="00D70046"/>
    <w:rsid w:val="00D7014D"/>
    <w:rsid w:val="00D70155"/>
    <w:rsid w:val="00D7093E"/>
    <w:rsid w:val="00D70CB7"/>
    <w:rsid w:val="00D70D53"/>
    <w:rsid w:val="00D70D7E"/>
    <w:rsid w:val="00D70EAF"/>
    <w:rsid w:val="00D7116F"/>
    <w:rsid w:val="00D71217"/>
    <w:rsid w:val="00D7129C"/>
    <w:rsid w:val="00D714C7"/>
    <w:rsid w:val="00D72094"/>
    <w:rsid w:val="00D720C1"/>
    <w:rsid w:val="00D7217A"/>
    <w:rsid w:val="00D72461"/>
    <w:rsid w:val="00D724DE"/>
    <w:rsid w:val="00D726E6"/>
    <w:rsid w:val="00D72758"/>
    <w:rsid w:val="00D72B4C"/>
    <w:rsid w:val="00D72D39"/>
    <w:rsid w:val="00D72D9F"/>
    <w:rsid w:val="00D73252"/>
    <w:rsid w:val="00D73294"/>
    <w:rsid w:val="00D73333"/>
    <w:rsid w:val="00D738F2"/>
    <w:rsid w:val="00D73A34"/>
    <w:rsid w:val="00D73C18"/>
    <w:rsid w:val="00D73CA3"/>
    <w:rsid w:val="00D73E5C"/>
    <w:rsid w:val="00D7427E"/>
    <w:rsid w:val="00D748BC"/>
    <w:rsid w:val="00D74B27"/>
    <w:rsid w:val="00D74D2D"/>
    <w:rsid w:val="00D751E5"/>
    <w:rsid w:val="00D7526B"/>
    <w:rsid w:val="00D7545D"/>
    <w:rsid w:val="00D75621"/>
    <w:rsid w:val="00D756EA"/>
    <w:rsid w:val="00D758C1"/>
    <w:rsid w:val="00D75CB7"/>
    <w:rsid w:val="00D75E34"/>
    <w:rsid w:val="00D7608C"/>
    <w:rsid w:val="00D760C9"/>
    <w:rsid w:val="00D761A9"/>
    <w:rsid w:val="00D7649B"/>
    <w:rsid w:val="00D766AF"/>
    <w:rsid w:val="00D769B4"/>
    <w:rsid w:val="00D76CAB"/>
    <w:rsid w:val="00D77674"/>
    <w:rsid w:val="00D80516"/>
    <w:rsid w:val="00D8052E"/>
    <w:rsid w:val="00D805DF"/>
    <w:rsid w:val="00D80695"/>
    <w:rsid w:val="00D80736"/>
    <w:rsid w:val="00D80815"/>
    <w:rsid w:val="00D8081F"/>
    <w:rsid w:val="00D80C21"/>
    <w:rsid w:val="00D80FF6"/>
    <w:rsid w:val="00D811EC"/>
    <w:rsid w:val="00D8124A"/>
    <w:rsid w:val="00D81657"/>
    <w:rsid w:val="00D8175A"/>
    <w:rsid w:val="00D8184B"/>
    <w:rsid w:val="00D81944"/>
    <w:rsid w:val="00D819CC"/>
    <w:rsid w:val="00D81A36"/>
    <w:rsid w:val="00D81CC6"/>
    <w:rsid w:val="00D81CDE"/>
    <w:rsid w:val="00D82032"/>
    <w:rsid w:val="00D82389"/>
    <w:rsid w:val="00D824CF"/>
    <w:rsid w:val="00D826E6"/>
    <w:rsid w:val="00D827F4"/>
    <w:rsid w:val="00D829DF"/>
    <w:rsid w:val="00D82AAB"/>
    <w:rsid w:val="00D82AE8"/>
    <w:rsid w:val="00D82BE2"/>
    <w:rsid w:val="00D82C3A"/>
    <w:rsid w:val="00D82DA8"/>
    <w:rsid w:val="00D82F5B"/>
    <w:rsid w:val="00D82FDA"/>
    <w:rsid w:val="00D830AA"/>
    <w:rsid w:val="00D83699"/>
    <w:rsid w:val="00D836A4"/>
    <w:rsid w:val="00D842A6"/>
    <w:rsid w:val="00D84733"/>
    <w:rsid w:val="00D848D2"/>
    <w:rsid w:val="00D84FCF"/>
    <w:rsid w:val="00D8503B"/>
    <w:rsid w:val="00D8510A"/>
    <w:rsid w:val="00D85348"/>
    <w:rsid w:val="00D853EC"/>
    <w:rsid w:val="00D858F9"/>
    <w:rsid w:val="00D85CC4"/>
    <w:rsid w:val="00D85E37"/>
    <w:rsid w:val="00D85F92"/>
    <w:rsid w:val="00D86221"/>
    <w:rsid w:val="00D86234"/>
    <w:rsid w:val="00D86632"/>
    <w:rsid w:val="00D86765"/>
    <w:rsid w:val="00D86791"/>
    <w:rsid w:val="00D8691F"/>
    <w:rsid w:val="00D86B3A"/>
    <w:rsid w:val="00D86D7B"/>
    <w:rsid w:val="00D86F03"/>
    <w:rsid w:val="00D874AB"/>
    <w:rsid w:val="00D875F1"/>
    <w:rsid w:val="00D87647"/>
    <w:rsid w:val="00D87ADF"/>
    <w:rsid w:val="00D87B49"/>
    <w:rsid w:val="00D87D79"/>
    <w:rsid w:val="00D90382"/>
    <w:rsid w:val="00D90679"/>
    <w:rsid w:val="00D90807"/>
    <w:rsid w:val="00D908AF"/>
    <w:rsid w:val="00D908CA"/>
    <w:rsid w:val="00D90AAC"/>
    <w:rsid w:val="00D90D51"/>
    <w:rsid w:val="00D90DDF"/>
    <w:rsid w:val="00D913DE"/>
    <w:rsid w:val="00D914F6"/>
    <w:rsid w:val="00D91755"/>
    <w:rsid w:val="00D91833"/>
    <w:rsid w:val="00D91981"/>
    <w:rsid w:val="00D91B33"/>
    <w:rsid w:val="00D91B3F"/>
    <w:rsid w:val="00D91C32"/>
    <w:rsid w:val="00D92193"/>
    <w:rsid w:val="00D9246D"/>
    <w:rsid w:val="00D92562"/>
    <w:rsid w:val="00D92BBA"/>
    <w:rsid w:val="00D93082"/>
    <w:rsid w:val="00D930A0"/>
    <w:rsid w:val="00D933B3"/>
    <w:rsid w:val="00D93799"/>
    <w:rsid w:val="00D93955"/>
    <w:rsid w:val="00D93A66"/>
    <w:rsid w:val="00D93A85"/>
    <w:rsid w:val="00D93DAE"/>
    <w:rsid w:val="00D9412D"/>
    <w:rsid w:val="00D9438B"/>
    <w:rsid w:val="00D946E3"/>
    <w:rsid w:val="00D9494F"/>
    <w:rsid w:val="00D949B2"/>
    <w:rsid w:val="00D949DA"/>
    <w:rsid w:val="00D94BCA"/>
    <w:rsid w:val="00D94D21"/>
    <w:rsid w:val="00D95172"/>
    <w:rsid w:val="00D95376"/>
    <w:rsid w:val="00D955E7"/>
    <w:rsid w:val="00D95627"/>
    <w:rsid w:val="00D95663"/>
    <w:rsid w:val="00D95B27"/>
    <w:rsid w:val="00D95C47"/>
    <w:rsid w:val="00D9625E"/>
    <w:rsid w:val="00D963C9"/>
    <w:rsid w:val="00D96533"/>
    <w:rsid w:val="00D96596"/>
    <w:rsid w:val="00D96767"/>
    <w:rsid w:val="00D96C93"/>
    <w:rsid w:val="00D970C4"/>
    <w:rsid w:val="00D9760A"/>
    <w:rsid w:val="00D977FC"/>
    <w:rsid w:val="00D97885"/>
    <w:rsid w:val="00D97897"/>
    <w:rsid w:val="00D97BFC"/>
    <w:rsid w:val="00D99665"/>
    <w:rsid w:val="00DA01E6"/>
    <w:rsid w:val="00DA0444"/>
    <w:rsid w:val="00DA049D"/>
    <w:rsid w:val="00DA0539"/>
    <w:rsid w:val="00DA0720"/>
    <w:rsid w:val="00DA083E"/>
    <w:rsid w:val="00DA0997"/>
    <w:rsid w:val="00DA09F6"/>
    <w:rsid w:val="00DA0A52"/>
    <w:rsid w:val="00DA0A91"/>
    <w:rsid w:val="00DA0C02"/>
    <w:rsid w:val="00DA0D5A"/>
    <w:rsid w:val="00DA0E55"/>
    <w:rsid w:val="00DA0EC4"/>
    <w:rsid w:val="00DA0F23"/>
    <w:rsid w:val="00DA10F3"/>
    <w:rsid w:val="00DA1279"/>
    <w:rsid w:val="00DA147D"/>
    <w:rsid w:val="00DA1655"/>
    <w:rsid w:val="00DA17C2"/>
    <w:rsid w:val="00DA1B0C"/>
    <w:rsid w:val="00DA1BFA"/>
    <w:rsid w:val="00DA1E4F"/>
    <w:rsid w:val="00DA215C"/>
    <w:rsid w:val="00DA2247"/>
    <w:rsid w:val="00DA23B1"/>
    <w:rsid w:val="00DA25AF"/>
    <w:rsid w:val="00DA29DF"/>
    <w:rsid w:val="00DA2F86"/>
    <w:rsid w:val="00DA3196"/>
    <w:rsid w:val="00DA372B"/>
    <w:rsid w:val="00DA39D5"/>
    <w:rsid w:val="00DA3ADB"/>
    <w:rsid w:val="00DA4434"/>
    <w:rsid w:val="00DA49B3"/>
    <w:rsid w:val="00DA50FD"/>
    <w:rsid w:val="00DA5369"/>
    <w:rsid w:val="00DA59F7"/>
    <w:rsid w:val="00DA600E"/>
    <w:rsid w:val="00DA6031"/>
    <w:rsid w:val="00DA6161"/>
    <w:rsid w:val="00DA61B7"/>
    <w:rsid w:val="00DA61F3"/>
    <w:rsid w:val="00DA6964"/>
    <w:rsid w:val="00DA6B15"/>
    <w:rsid w:val="00DA6B52"/>
    <w:rsid w:val="00DA6BD9"/>
    <w:rsid w:val="00DA6C47"/>
    <w:rsid w:val="00DA70C0"/>
    <w:rsid w:val="00DA7A3A"/>
    <w:rsid w:val="00DA7DF8"/>
    <w:rsid w:val="00DB034B"/>
    <w:rsid w:val="00DB069B"/>
    <w:rsid w:val="00DB07CA"/>
    <w:rsid w:val="00DB0870"/>
    <w:rsid w:val="00DB09F6"/>
    <w:rsid w:val="00DB0AF3"/>
    <w:rsid w:val="00DB0D27"/>
    <w:rsid w:val="00DB11F5"/>
    <w:rsid w:val="00DB121F"/>
    <w:rsid w:val="00DB180F"/>
    <w:rsid w:val="00DB1828"/>
    <w:rsid w:val="00DB184D"/>
    <w:rsid w:val="00DB1BF6"/>
    <w:rsid w:val="00DB1D09"/>
    <w:rsid w:val="00DB1E9A"/>
    <w:rsid w:val="00DB1EFF"/>
    <w:rsid w:val="00DB20E8"/>
    <w:rsid w:val="00DB24DE"/>
    <w:rsid w:val="00DB27EC"/>
    <w:rsid w:val="00DB27EE"/>
    <w:rsid w:val="00DB2ED4"/>
    <w:rsid w:val="00DB2F56"/>
    <w:rsid w:val="00DB35FF"/>
    <w:rsid w:val="00DB3702"/>
    <w:rsid w:val="00DB3720"/>
    <w:rsid w:val="00DB3BE6"/>
    <w:rsid w:val="00DB3C44"/>
    <w:rsid w:val="00DB3F5A"/>
    <w:rsid w:val="00DB4269"/>
    <w:rsid w:val="00DB44A0"/>
    <w:rsid w:val="00DB44AC"/>
    <w:rsid w:val="00DB4889"/>
    <w:rsid w:val="00DB4AFC"/>
    <w:rsid w:val="00DB4B22"/>
    <w:rsid w:val="00DB4F7F"/>
    <w:rsid w:val="00DB504C"/>
    <w:rsid w:val="00DB5070"/>
    <w:rsid w:val="00DB5133"/>
    <w:rsid w:val="00DB51C0"/>
    <w:rsid w:val="00DB53D4"/>
    <w:rsid w:val="00DB543F"/>
    <w:rsid w:val="00DB5536"/>
    <w:rsid w:val="00DB5595"/>
    <w:rsid w:val="00DB57D0"/>
    <w:rsid w:val="00DB5A34"/>
    <w:rsid w:val="00DB5D54"/>
    <w:rsid w:val="00DB5E00"/>
    <w:rsid w:val="00DB6463"/>
    <w:rsid w:val="00DB67FE"/>
    <w:rsid w:val="00DB68B9"/>
    <w:rsid w:val="00DB6AD6"/>
    <w:rsid w:val="00DB6E1D"/>
    <w:rsid w:val="00DB6FD1"/>
    <w:rsid w:val="00DB74FC"/>
    <w:rsid w:val="00DB7522"/>
    <w:rsid w:val="00DB75A3"/>
    <w:rsid w:val="00DB7A7B"/>
    <w:rsid w:val="00DB7F2E"/>
    <w:rsid w:val="00DB7F98"/>
    <w:rsid w:val="00DC00CC"/>
    <w:rsid w:val="00DC03AC"/>
    <w:rsid w:val="00DC03E5"/>
    <w:rsid w:val="00DC06C2"/>
    <w:rsid w:val="00DC073E"/>
    <w:rsid w:val="00DC0784"/>
    <w:rsid w:val="00DC08DD"/>
    <w:rsid w:val="00DC0AB7"/>
    <w:rsid w:val="00DC0EAA"/>
    <w:rsid w:val="00DC1089"/>
    <w:rsid w:val="00DC11E5"/>
    <w:rsid w:val="00DC123A"/>
    <w:rsid w:val="00DC1801"/>
    <w:rsid w:val="00DC18D0"/>
    <w:rsid w:val="00DC1AE6"/>
    <w:rsid w:val="00DC1B2A"/>
    <w:rsid w:val="00DC1BAE"/>
    <w:rsid w:val="00DC1C98"/>
    <w:rsid w:val="00DC1FAA"/>
    <w:rsid w:val="00DC2126"/>
    <w:rsid w:val="00DC22C6"/>
    <w:rsid w:val="00DC27D4"/>
    <w:rsid w:val="00DC2997"/>
    <w:rsid w:val="00DC2AAA"/>
    <w:rsid w:val="00DC2D1A"/>
    <w:rsid w:val="00DC2FC0"/>
    <w:rsid w:val="00DC3142"/>
    <w:rsid w:val="00DC315E"/>
    <w:rsid w:val="00DC3264"/>
    <w:rsid w:val="00DC327B"/>
    <w:rsid w:val="00DC33C3"/>
    <w:rsid w:val="00DC351B"/>
    <w:rsid w:val="00DC3659"/>
    <w:rsid w:val="00DC36BF"/>
    <w:rsid w:val="00DC3A7F"/>
    <w:rsid w:val="00DC3BB4"/>
    <w:rsid w:val="00DC3C3E"/>
    <w:rsid w:val="00DC3DA9"/>
    <w:rsid w:val="00DC42A7"/>
    <w:rsid w:val="00DC459F"/>
    <w:rsid w:val="00DC4648"/>
    <w:rsid w:val="00DC4AE0"/>
    <w:rsid w:val="00DC4B68"/>
    <w:rsid w:val="00DC4C85"/>
    <w:rsid w:val="00DC4E09"/>
    <w:rsid w:val="00DC4F48"/>
    <w:rsid w:val="00DC534F"/>
    <w:rsid w:val="00DC555E"/>
    <w:rsid w:val="00DC55EB"/>
    <w:rsid w:val="00DC56AF"/>
    <w:rsid w:val="00DC56D5"/>
    <w:rsid w:val="00DC5CEA"/>
    <w:rsid w:val="00DC5E5A"/>
    <w:rsid w:val="00DC6064"/>
    <w:rsid w:val="00DC60D0"/>
    <w:rsid w:val="00DC60FD"/>
    <w:rsid w:val="00DC6343"/>
    <w:rsid w:val="00DC664C"/>
    <w:rsid w:val="00DC6D7A"/>
    <w:rsid w:val="00DC6FDD"/>
    <w:rsid w:val="00DC71DD"/>
    <w:rsid w:val="00DC7322"/>
    <w:rsid w:val="00DC7513"/>
    <w:rsid w:val="00DC792D"/>
    <w:rsid w:val="00DC7E2B"/>
    <w:rsid w:val="00DC7F59"/>
    <w:rsid w:val="00DD00AF"/>
    <w:rsid w:val="00DD014C"/>
    <w:rsid w:val="00DD01E6"/>
    <w:rsid w:val="00DD02D2"/>
    <w:rsid w:val="00DD0413"/>
    <w:rsid w:val="00DD04AC"/>
    <w:rsid w:val="00DD063C"/>
    <w:rsid w:val="00DD07F8"/>
    <w:rsid w:val="00DD0981"/>
    <w:rsid w:val="00DD0DF7"/>
    <w:rsid w:val="00DD0F70"/>
    <w:rsid w:val="00DD102A"/>
    <w:rsid w:val="00DD1039"/>
    <w:rsid w:val="00DD108A"/>
    <w:rsid w:val="00DD15B6"/>
    <w:rsid w:val="00DD16AD"/>
    <w:rsid w:val="00DD1A6E"/>
    <w:rsid w:val="00DD1BA4"/>
    <w:rsid w:val="00DD1F8D"/>
    <w:rsid w:val="00DD2183"/>
    <w:rsid w:val="00DD21E5"/>
    <w:rsid w:val="00DD22F2"/>
    <w:rsid w:val="00DD234B"/>
    <w:rsid w:val="00DD295E"/>
    <w:rsid w:val="00DD2BC7"/>
    <w:rsid w:val="00DD308F"/>
    <w:rsid w:val="00DD313A"/>
    <w:rsid w:val="00DD347D"/>
    <w:rsid w:val="00DD34FF"/>
    <w:rsid w:val="00DD3683"/>
    <w:rsid w:val="00DD37DF"/>
    <w:rsid w:val="00DD3A27"/>
    <w:rsid w:val="00DD3B7A"/>
    <w:rsid w:val="00DD3BFF"/>
    <w:rsid w:val="00DD4437"/>
    <w:rsid w:val="00DD44B1"/>
    <w:rsid w:val="00DD4513"/>
    <w:rsid w:val="00DD452C"/>
    <w:rsid w:val="00DD4759"/>
    <w:rsid w:val="00DD47E9"/>
    <w:rsid w:val="00DD48B7"/>
    <w:rsid w:val="00DD51F3"/>
    <w:rsid w:val="00DD5424"/>
    <w:rsid w:val="00DD5637"/>
    <w:rsid w:val="00DD5DFE"/>
    <w:rsid w:val="00DD5E70"/>
    <w:rsid w:val="00DD6771"/>
    <w:rsid w:val="00DD68AE"/>
    <w:rsid w:val="00DD737E"/>
    <w:rsid w:val="00DD75DD"/>
    <w:rsid w:val="00DD7707"/>
    <w:rsid w:val="00DD7ACB"/>
    <w:rsid w:val="00DD7D18"/>
    <w:rsid w:val="00DD7D3B"/>
    <w:rsid w:val="00DD7F6C"/>
    <w:rsid w:val="00DE015A"/>
    <w:rsid w:val="00DE03E6"/>
    <w:rsid w:val="00DE06ED"/>
    <w:rsid w:val="00DE0B44"/>
    <w:rsid w:val="00DE0C2A"/>
    <w:rsid w:val="00DE0E28"/>
    <w:rsid w:val="00DE0ED8"/>
    <w:rsid w:val="00DE0F5B"/>
    <w:rsid w:val="00DE0FE7"/>
    <w:rsid w:val="00DE0FFD"/>
    <w:rsid w:val="00DE1141"/>
    <w:rsid w:val="00DE1204"/>
    <w:rsid w:val="00DE1354"/>
    <w:rsid w:val="00DE1978"/>
    <w:rsid w:val="00DE199C"/>
    <w:rsid w:val="00DE1B72"/>
    <w:rsid w:val="00DE1D77"/>
    <w:rsid w:val="00DE1DD0"/>
    <w:rsid w:val="00DE22FF"/>
    <w:rsid w:val="00DE231A"/>
    <w:rsid w:val="00DE25A2"/>
    <w:rsid w:val="00DE274F"/>
    <w:rsid w:val="00DE28F1"/>
    <w:rsid w:val="00DE2A2C"/>
    <w:rsid w:val="00DE2A38"/>
    <w:rsid w:val="00DE2AAC"/>
    <w:rsid w:val="00DE2C28"/>
    <w:rsid w:val="00DE2CF0"/>
    <w:rsid w:val="00DE2CFF"/>
    <w:rsid w:val="00DE2F21"/>
    <w:rsid w:val="00DE2F68"/>
    <w:rsid w:val="00DE2FA3"/>
    <w:rsid w:val="00DE32C4"/>
    <w:rsid w:val="00DE3405"/>
    <w:rsid w:val="00DE35C7"/>
    <w:rsid w:val="00DE397C"/>
    <w:rsid w:val="00DE3BAD"/>
    <w:rsid w:val="00DE3D94"/>
    <w:rsid w:val="00DE40B1"/>
    <w:rsid w:val="00DE40B4"/>
    <w:rsid w:val="00DE44B4"/>
    <w:rsid w:val="00DE44BB"/>
    <w:rsid w:val="00DE4581"/>
    <w:rsid w:val="00DE475D"/>
    <w:rsid w:val="00DE4AF0"/>
    <w:rsid w:val="00DE4C62"/>
    <w:rsid w:val="00DE4CB5"/>
    <w:rsid w:val="00DE4FF3"/>
    <w:rsid w:val="00DE50F3"/>
    <w:rsid w:val="00DE511C"/>
    <w:rsid w:val="00DE537C"/>
    <w:rsid w:val="00DE53BB"/>
    <w:rsid w:val="00DE54B0"/>
    <w:rsid w:val="00DE5543"/>
    <w:rsid w:val="00DE55DC"/>
    <w:rsid w:val="00DE57FE"/>
    <w:rsid w:val="00DE5B3A"/>
    <w:rsid w:val="00DE5B83"/>
    <w:rsid w:val="00DE5C66"/>
    <w:rsid w:val="00DE5DEF"/>
    <w:rsid w:val="00DE60E8"/>
    <w:rsid w:val="00DE62B4"/>
    <w:rsid w:val="00DE6316"/>
    <w:rsid w:val="00DE699F"/>
    <w:rsid w:val="00DE6AE5"/>
    <w:rsid w:val="00DE6E76"/>
    <w:rsid w:val="00DE7302"/>
    <w:rsid w:val="00DE7498"/>
    <w:rsid w:val="00DE78E6"/>
    <w:rsid w:val="00DE793F"/>
    <w:rsid w:val="00DE79BB"/>
    <w:rsid w:val="00DF00E7"/>
    <w:rsid w:val="00DF05A2"/>
    <w:rsid w:val="00DF09AA"/>
    <w:rsid w:val="00DF0C4D"/>
    <w:rsid w:val="00DF0E8E"/>
    <w:rsid w:val="00DF132F"/>
    <w:rsid w:val="00DF13FE"/>
    <w:rsid w:val="00DF1AC6"/>
    <w:rsid w:val="00DF1ACB"/>
    <w:rsid w:val="00DF1B78"/>
    <w:rsid w:val="00DF1BAB"/>
    <w:rsid w:val="00DF1BDA"/>
    <w:rsid w:val="00DF24BB"/>
    <w:rsid w:val="00DF2627"/>
    <w:rsid w:val="00DF2749"/>
    <w:rsid w:val="00DF2750"/>
    <w:rsid w:val="00DF2B64"/>
    <w:rsid w:val="00DF2CC4"/>
    <w:rsid w:val="00DF2E3B"/>
    <w:rsid w:val="00DF34CA"/>
    <w:rsid w:val="00DF351C"/>
    <w:rsid w:val="00DF3646"/>
    <w:rsid w:val="00DF36F2"/>
    <w:rsid w:val="00DF3910"/>
    <w:rsid w:val="00DF3A84"/>
    <w:rsid w:val="00DF3B45"/>
    <w:rsid w:val="00DF3D3D"/>
    <w:rsid w:val="00DF3E6F"/>
    <w:rsid w:val="00DF408A"/>
    <w:rsid w:val="00DF40DE"/>
    <w:rsid w:val="00DF49D9"/>
    <w:rsid w:val="00DF49F0"/>
    <w:rsid w:val="00DF4D17"/>
    <w:rsid w:val="00DF4D1D"/>
    <w:rsid w:val="00DF4D89"/>
    <w:rsid w:val="00DF51A0"/>
    <w:rsid w:val="00DF524A"/>
    <w:rsid w:val="00DF548F"/>
    <w:rsid w:val="00DF5689"/>
    <w:rsid w:val="00DF56B1"/>
    <w:rsid w:val="00DF5BA5"/>
    <w:rsid w:val="00DF5C82"/>
    <w:rsid w:val="00DF5D91"/>
    <w:rsid w:val="00DF6805"/>
    <w:rsid w:val="00DF6A05"/>
    <w:rsid w:val="00DF6C82"/>
    <w:rsid w:val="00DF6DA5"/>
    <w:rsid w:val="00DF6F1E"/>
    <w:rsid w:val="00DF6FB7"/>
    <w:rsid w:val="00DF7078"/>
    <w:rsid w:val="00DF7235"/>
    <w:rsid w:val="00DF74E4"/>
    <w:rsid w:val="00DF78CC"/>
    <w:rsid w:val="00DF7E21"/>
    <w:rsid w:val="00E0000F"/>
    <w:rsid w:val="00E001E5"/>
    <w:rsid w:val="00E00380"/>
    <w:rsid w:val="00E003A1"/>
    <w:rsid w:val="00E0042B"/>
    <w:rsid w:val="00E004DA"/>
    <w:rsid w:val="00E005E0"/>
    <w:rsid w:val="00E00796"/>
    <w:rsid w:val="00E008AF"/>
    <w:rsid w:val="00E00936"/>
    <w:rsid w:val="00E0099A"/>
    <w:rsid w:val="00E00ADD"/>
    <w:rsid w:val="00E00E12"/>
    <w:rsid w:val="00E01171"/>
    <w:rsid w:val="00E0125C"/>
    <w:rsid w:val="00E01306"/>
    <w:rsid w:val="00E01336"/>
    <w:rsid w:val="00E0135E"/>
    <w:rsid w:val="00E02395"/>
    <w:rsid w:val="00E02443"/>
    <w:rsid w:val="00E025AA"/>
    <w:rsid w:val="00E02745"/>
    <w:rsid w:val="00E027DD"/>
    <w:rsid w:val="00E0289A"/>
    <w:rsid w:val="00E029EA"/>
    <w:rsid w:val="00E02B58"/>
    <w:rsid w:val="00E02BA8"/>
    <w:rsid w:val="00E02F76"/>
    <w:rsid w:val="00E030BB"/>
    <w:rsid w:val="00E031A1"/>
    <w:rsid w:val="00E031A5"/>
    <w:rsid w:val="00E0349F"/>
    <w:rsid w:val="00E03511"/>
    <w:rsid w:val="00E0356A"/>
    <w:rsid w:val="00E036AE"/>
    <w:rsid w:val="00E03768"/>
    <w:rsid w:val="00E03CF2"/>
    <w:rsid w:val="00E042BD"/>
    <w:rsid w:val="00E045C9"/>
    <w:rsid w:val="00E04636"/>
    <w:rsid w:val="00E04692"/>
    <w:rsid w:val="00E048F0"/>
    <w:rsid w:val="00E04BB4"/>
    <w:rsid w:val="00E04D55"/>
    <w:rsid w:val="00E04E2F"/>
    <w:rsid w:val="00E05042"/>
    <w:rsid w:val="00E05445"/>
    <w:rsid w:val="00E05502"/>
    <w:rsid w:val="00E0562B"/>
    <w:rsid w:val="00E058AB"/>
    <w:rsid w:val="00E059BD"/>
    <w:rsid w:val="00E05BC6"/>
    <w:rsid w:val="00E05C0C"/>
    <w:rsid w:val="00E05C7D"/>
    <w:rsid w:val="00E05FE2"/>
    <w:rsid w:val="00E05FE4"/>
    <w:rsid w:val="00E06686"/>
    <w:rsid w:val="00E066CB"/>
    <w:rsid w:val="00E067F5"/>
    <w:rsid w:val="00E0692A"/>
    <w:rsid w:val="00E06A20"/>
    <w:rsid w:val="00E06BB0"/>
    <w:rsid w:val="00E06ED6"/>
    <w:rsid w:val="00E07115"/>
    <w:rsid w:val="00E071D3"/>
    <w:rsid w:val="00E072D7"/>
    <w:rsid w:val="00E07485"/>
    <w:rsid w:val="00E075E2"/>
    <w:rsid w:val="00E07662"/>
    <w:rsid w:val="00E07742"/>
    <w:rsid w:val="00E078F0"/>
    <w:rsid w:val="00E07B2F"/>
    <w:rsid w:val="00E07B53"/>
    <w:rsid w:val="00E07F58"/>
    <w:rsid w:val="00E07F59"/>
    <w:rsid w:val="00E1003E"/>
    <w:rsid w:val="00E1035A"/>
    <w:rsid w:val="00E106A7"/>
    <w:rsid w:val="00E107DD"/>
    <w:rsid w:val="00E109D5"/>
    <w:rsid w:val="00E1149D"/>
    <w:rsid w:val="00E116E7"/>
    <w:rsid w:val="00E117E3"/>
    <w:rsid w:val="00E11E02"/>
    <w:rsid w:val="00E11F2E"/>
    <w:rsid w:val="00E12327"/>
    <w:rsid w:val="00E1251F"/>
    <w:rsid w:val="00E12672"/>
    <w:rsid w:val="00E127B0"/>
    <w:rsid w:val="00E134BF"/>
    <w:rsid w:val="00E13689"/>
    <w:rsid w:val="00E136C7"/>
    <w:rsid w:val="00E137C3"/>
    <w:rsid w:val="00E13E2E"/>
    <w:rsid w:val="00E14023"/>
    <w:rsid w:val="00E14171"/>
    <w:rsid w:val="00E1440D"/>
    <w:rsid w:val="00E144B9"/>
    <w:rsid w:val="00E1452F"/>
    <w:rsid w:val="00E14A27"/>
    <w:rsid w:val="00E14A8F"/>
    <w:rsid w:val="00E14FEE"/>
    <w:rsid w:val="00E15384"/>
    <w:rsid w:val="00E15462"/>
    <w:rsid w:val="00E15649"/>
    <w:rsid w:val="00E15803"/>
    <w:rsid w:val="00E15871"/>
    <w:rsid w:val="00E158DC"/>
    <w:rsid w:val="00E16039"/>
    <w:rsid w:val="00E160C3"/>
    <w:rsid w:val="00E1614B"/>
    <w:rsid w:val="00E16171"/>
    <w:rsid w:val="00E1629D"/>
    <w:rsid w:val="00E162B0"/>
    <w:rsid w:val="00E162DC"/>
    <w:rsid w:val="00E16303"/>
    <w:rsid w:val="00E165D8"/>
    <w:rsid w:val="00E167EE"/>
    <w:rsid w:val="00E16909"/>
    <w:rsid w:val="00E169F5"/>
    <w:rsid w:val="00E16CA0"/>
    <w:rsid w:val="00E16CB6"/>
    <w:rsid w:val="00E17072"/>
    <w:rsid w:val="00E17266"/>
    <w:rsid w:val="00E17476"/>
    <w:rsid w:val="00E17706"/>
    <w:rsid w:val="00E17748"/>
    <w:rsid w:val="00E17949"/>
    <w:rsid w:val="00E17999"/>
    <w:rsid w:val="00E17E63"/>
    <w:rsid w:val="00E20071"/>
    <w:rsid w:val="00E20249"/>
    <w:rsid w:val="00E202CD"/>
    <w:rsid w:val="00E202F8"/>
    <w:rsid w:val="00E2089A"/>
    <w:rsid w:val="00E2089D"/>
    <w:rsid w:val="00E2094A"/>
    <w:rsid w:val="00E20D52"/>
    <w:rsid w:val="00E20EFF"/>
    <w:rsid w:val="00E20F91"/>
    <w:rsid w:val="00E21098"/>
    <w:rsid w:val="00E21128"/>
    <w:rsid w:val="00E213EE"/>
    <w:rsid w:val="00E21B2B"/>
    <w:rsid w:val="00E21E18"/>
    <w:rsid w:val="00E222CB"/>
    <w:rsid w:val="00E2239D"/>
    <w:rsid w:val="00E227A3"/>
    <w:rsid w:val="00E2280D"/>
    <w:rsid w:val="00E22E21"/>
    <w:rsid w:val="00E2329E"/>
    <w:rsid w:val="00E234E4"/>
    <w:rsid w:val="00E23549"/>
    <w:rsid w:val="00E239EE"/>
    <w:rsid w:val="00E23BE2"/>
    <w:rsid w:val="00E23CD3"/>
    <w:rsid w:val="00E23DAC"/>
    <w:rsid w:val="00E2403B"/>
    <w:rsid w:val="00E246B1"/>
    <w:rsid w:val="00E2491E"/>
    <w:rsid w:val="00E24B7C"/>
    <w:rsid w:val="00E24BC4"/>
    <w:rsid w:val="00E25325"/>
    <w:rsid w:val="00E25385"/>
    <w:rsid w:val="00E25822"/>
    <w:rsid w:val="00E258EB"/>
    <w:rsid w:val="00E25C61"/>
    <w:rsid w:val="00E25F78"/>
    <w:rsid w:val="00E25FB2"/>
    <w:rsid w:val="00E26044"/>
    <w:rsid w:val="00E26226"/>
    <w:rsid w:val="00E26276"/>
    <w:rsid w:val="00E26367"/>
    <w:rsid w:val="00E26539"/>
    <w:rsid w:val="00E266F9"/>
    <w:rsid w:val="00E26775"/>
    <w:rsid w:val="00E268DB"/>
    <w:rsid w:val="00E26AB4"/>
    <w:rsid w:val="00E26C46"/>
    <w:rsid w:val="00E27753"/>
    <w:rsid w:val="00E27B9D"/>
    <w:rsid w:val="00E27E6A"/>
    <w:rsid w:val="00E300C8"/>
    <w:rsid w:val="00E30813"/>
    <w:rsid w:val="00E30969"/>
    <w:rsid w:val="00E30A2A"/>
    <w:rsid w:val="00E30B50"/>
    <w:rsid w:val="00E30CCB"/>
    <w:rsid w:val="00E30F3A"/>
    <w:rsid w:val="00E3125D"/>
    <w:rsid w:val="00E3148B"/>
    <w:rsid w:val="00E314A3"/>
    <w:rsid w:val="00E31601"/>
    <w:rsid w:val="00E31823"/>
    <w:rsid w:val="00E319DB"/>
    <w:rsid w:val="00E319FF"/>
    <w:rsid w:val="00E31CBB"/>
    <w:rsid w:val="00E31ECC"/>
    <w:rsid w:val="00E31FEB"/>
    <w:rsid w:val="00E31FF1"/>
    <w:rsid w:val="00E320C0"/>
    <w:rsid w:val="00E323D9"/>
    <w:rsid w:val="00E3265A"/>
    <w:rsid w:val="00E327A8"/>
    <w:rsid w:val="00E328CF"/>
    <w:rsid w:val="00E32A5D"/>
    <w:rsid w:val="00E32C51"/>
    <w:rsid w:val="00E32CD2"/>
    <w:rsid w:val="00E32FA5"/>
    <w:rsid w:val="00E33002"/>
    <w:rsid w:val="00E331EB"/>
    <w:rsid w:val="00E3325A"/>
    <w:rsid w:val="00E332E4"/>
    <w:rsid w:val="00E33426"/>
    <w:rsid w:val="00E33448"/>
    <w:rsid w:val="00E33495"/>
    <w:rsid w:val="00E33626"/>
    <w:rsid w:val="00E33664"/>
    <w:rsid w:val="00E33911"/>
    <w:rsid w:val="00E339A2"/>
    <w:rsid w:val="00E33CC3"/>
    <w:rsid w:val="00E33F76"/>
    <w:rsid w:val="00E33FDC"/>
    <w:rsid w:val="00E340E9"/>
    <w:rsid w:val="00E34617"/>
    <w:rsid w:val="00E34C47"/>
    <w:rsid w:val="00E34D3E"/>
    <w:rsid w:val="00E34FD0"/>
    <w:rsid w:val="00E351E1"/>
    <w:rsid w:val="00E3529D"/>
    <w:rsid w:val="00E354BB"/>
    <w:rsid w:val="00E356C3"/>
    <w:rsid w:val="00E35BD2"/>
    <w:rsid w:val="00E35FD0"/>
    <w:rsid w:val="00E361EE"/>
    <w:rsid w:val="00E36736"/>
    <w:rsid w:val="00E36947"/>
    <w:rsid w:val="00E36970"/>
    <w:rsid w:val="00E36B2A"/>
    <w:rsid w:val="00E36B4E"/>
    <w:rsid w:val="00E36BAC"/>
    <w:rsid w:val="00E36D5C"/>
    <w:rsid w:val="00E36E1E"/>
    <w:rsid w:val="00E37065"/>
    <w:rsid w:val="00E370A5"/>
    <w:rsid w:val="00E370C1"/>
    <w:rsid w:val="00E370FD"/>
    <w:rsid w:val="00E371EB"/>
    <w:rsid w:val="00E37204"/>
    <w:rsid w:val="00E3721C"/>
    <w:rsid w:val="00E3723D"/>
    <w:rsid w:val="00E37362"/>
    <w:rsid w:val="00E3752B"/>
    <w:rsid w:val="00E37797"/>
    <w:rsid w:val="00E3781D"/>
    <w:rsid w:val="00E37AAE"/>
    <w:rsid w:val="00E407A2"/>
    <w:rsid w:val="00E40B58"/>
    <w:rsid w:val="00E40C29"/>
    <w:rsid w:val="00E40CD4"/>
    <w:rsid w:val="00E40D9F"/>
    <w:rsid w:val="00E40DEC"/>
    <w:rsid w:val="00E40E2D"/>
    <w:rsid w:val="00E411D3"/>
    <w:rsid w:val="00E41294"/>
    <w:rsid w:val="00E4195B"/>
    <w:rsid w:val="00E41E4E"/>
    <w:rsid w:val="00E41E8D"/>
    <w:rsid w:val="00E41F1F"/>
    <w:rsid w:val="00E423E0"/>
    <w:rsid w:val="00E423ED"/>
    <w:rsid w:val="00E4255C"/>
    <w:rsid w:val="00E4290C"/>
    <w:rsid w:val="00E42975"/>
    <w:rsid w:val="00E42BF8"/>
    <w:rsid w:val="00E42CD4"/>
    <w:rsid w:val="00E42D4F"/>
    <w:rsid w:val="00E43171"/>
    <w:rsid w:val="00E432AB"/>
    <w:rsid w:val="00E43335"/>
    <w:rsid w:val="00E4359D"/>
    <w:rsid w:val="00E43A87"/>
    <w:rsid w:val="00E43AD8"/>
    <w:rsid w:val="00E43F45"/>
    <w:rsid w:val="00E441A0"/>
    <w:rsid w:val="00E44364"/>
    <w:rsid w:val="00E44472"/>
    <w:rsid w:val="00E44630"/>
    <w:rsid w:val="00E456F7"/>
    <w:rsid w:val="00E457ED"/>
    <w:rsid w:val="00E45942"/>
    <w:rsid w:val="00E45B0C"/>
    <w:rsid w:val="00E45D54"/>
    <w:rsid w:val="00E46091"/>
    <w:rsid w:val="00E461CF"/>
    <w:rsid w:val="00E466CA"/>
    <w:rsid w:val="00E46818"/>
    <w:rsid w:val="00E46BD3"/>
    <w:rsid w:val="00E46DD4"/>
    <w:rsid w:val="00E47107"/>
    <w:rsid w:val="00E47693"/>
    <w:rsid w:val="00E476F1"/>
    <w:rsid w:val="00E47715"/>
    <w:rsid w:val="00E47BE7"/>
    <w:rsid w:val="00E47C31"/>
    <w:rsid w:val="00E47D92"/>
    <w:rsid w:val="00E50053"/>
    <w:rsid w:val="00E5009C"/>
    <w:rsid w:val="00E504FF"/>
    <w:rsid w:val="00E506C0"/>
    <w:rsid w:val="00E50747"/>
    <w:rsid w:val="00E507E1"/>
    <w:rsid w:val="00E50B5D"/>
    <w:rsid w:val="00E51060"/>
    <w:rsid w:val="00E51209"/>
    <w:rsid w:val="00E51235"/>
    <w:rsid w:val="00E512E4"/>
    <w:rsid w:val="00E515A6"/>
    <w:rsid w:val="00E51660"/>
    <w:rsid w:val="00E51949"/>
    <w:rsid w:val="00E51BCC"/>
    <w:rsid w:val="00E51C0D"/>
    <w:rsid w:val="00E51CA5"/>
    <w:rsid w:val="00E51CC6"/>
    <w:rsid w:val="00E51E3F"/>
    <w:rsid w:val="00E522C4"/>
    <w:rsid w:val="00E523E5"/>
    <w:rsid w:val="00E527EE"/>
    <w:rsid w:val="00E52892"/>
    <w:rsid w:val="00E5291C"/>
    <w:rsid w:val="00E52A15"/>
    <w:rsid w:val="00E52BCB"/>
    <w:rsid w:val="00E52BE2"/>
    <w:rsid w:val="00E52D50"/>
    <w:rsid w:val="00E5307F"/>
    <w:rsid w:val="00E53134"/>
    <w:rsid w:val="00E53135"/>
    <w:rsid w:val="00E534BC"/>
    <w:rsid w:val="00E535F2"/>
    <w:rsid w:val="00E53723"/>
    <w:rsid w:val="00E538E0"/>
    <w:rsid w:val="00E538E3"/>
    <w:rsid w:val="00E53AC2"/>
    <w:rsid w:val="00E53E62"/>
    <w:rsid w:val="00E541FE"/>
    <w:rsid w:val="00E54417"/>
    <w:rsid w:val="00E548B6"/>
    <w:rsid w:val="00E54962"/>
    <w:rsid w:val="00E54A44"/>
    <w:rsid w:val="00E54AB3"/>
    <w:rsid w:val="00E54ADD"/>
    <w:rsid w:val="00E54EFB"/>
    <w:rsid w:val="00E55A16"/>
    <w:rsid w:val="00E55AE6"/>
    <w:rsid w:val="00E55BA5"/>
    <w:rsid w:val="00E55C7B"/>
    <w:rsid w:val="00E55CFE"/>
    <w:rsid w:val="00E55D8A"/>
    <w:rsid w:val="00E55EEF"/>
    <w:rsid w:val="00E56161"/>
    <w:rsid w:val="00E56269"/>
    <w:rsid w:val="00E565B8"/>
    <w:rsid w:val="00E56601"/>
    <w:rsid w:val="00E56806"/>
    <w:rsid w:val="00E569B3"/>
    <w:rsid w:val="00E56A16"/>
    <w:rsid w:val="00E56A72"/>
    <w:rsid w:val="00E5774D"/>
    <w:rsid w:val="00E5775B"/>
    <w:rsid w:val="00E5780A"/>
    <w:rsid w:val="00E57A26"/>
    <w:rsid w:val="00E57C94"/>
    <w:rsid w:val="00E57D6D"/>
    <w:rsid w:val="00E57E0F"/>
    <w:rsid w:val="00E600C5"/>
    <w:rsid w:val="00E6018A"/>
    <w:rsid w:val="00E60197"/>
    <w:rsid w:val="00E6023F"/>
    <w:rsid w:val="00E60286"/>
    <w:rsid w:val="00E60471"/>
    <w:rsid w:val="00E60917"/>
    <w:rsid w:val="00E60AC4"/>
    <w:rsid w:val="00E61178"/>
    <w:rsid w:val="00E614C0"/>
    <w:rsid w:val="00E61D76"/>
    <w:rsid w:val="00E61E9A"/>
    <w:rsid w:val="00E61F11"/>
    <w:rsid w:val="00E621EE"/>
    <w:rsid w:val="00E6221D"/>
    <w:rsid w:val="00E6225F"/>
    <w:rsid w:val="00E623A7"/>
    <w:rsid w:val="00E62652"/>
    <w:rsid w:val="00E628FC"/>
    <w:rsid w:val="00E62974"/>
    <w:rsid w:val="00E62A68"/>
    <w:rsid w:val="00E62E8D"/>
    <w:rsid w:val="00E62EB0"/>
    <w:rsid w:val="00E62F95"/>
    <w:rsid w:val="00E62FAF"/>
    <w:rsid w:val="00E631F3"/>
    <w:rsid w:val="00E631F4"/>
    <w:rsid w:val="00E63B91"/>
    <w:rsid w:val="00E63BA8"/>
    <w:rsid w:val="00E63DBE"/>
    <w:rsid w:val="00E6410E"/>
    <w:rsid w:val="00E645F4"/>
    <w:rsid w:val="00E64674"/>
    <w:rsid w:val="00E64719"/>
    <w:rsid w:val="00E64B54"/>
    <w:rsid w:val="00E6511B"/>
    <w:rsid w:val="00E656FD"/>
    <w:rsid w:val="00E65A3C"/>
    <w:rsid w:val="00E65CCA"/>
    <w:rsid w:val="00E65D37"/>
    <w:rsid w:val="00E65ED1"/>
    <w:rsid w:val="00E65F51"/>
    <w:rsid w:val="00E66052"/>
    <w:rsid w:val="00E6614D"/>
    <w:rsid w:val="00E66189"/>
    <w:rsid w:val="00E66271"/>
    <w:rsid w:val="00E662EF"/>
    <w:rsid w:val="00E66381"/>
    <w:rsid w:val="00E664F3"/>
    <w:rsid w:val="00E66527"/>
    <w:rsid w:val="00E665A9"/>
    <w:rsid w:val="00E665E0"/>
    <w:rsid w:val="00E66877"/>
    <w:rsid w:val="00E66DAD"/>
    <w:rsid w:val="00E66F7C"/>
    <w:rsid w:val="00E6700D"/>
    <w:rsid w:val="00E6759D"/>
    <w:rsid w:val="00E67607"/>
    <w:rsid w:val="00E67735"/>
    <w:rsid w:val="00E677D5"/>
    <w:rsid w:val="00E678A0"/>
    <w:rsid w:val="00E6794E"/>
    <w:rsid w:val="00E67AC4"/>
    <w:rsid w:val="00E67E97"/>
    <w:rsid w:val="00E67EDB"/>
    <w:rsid w:val="00E70094"/>
    <w:rsid w:val="00E70179"/>
    <w:rsid w:val="00E702A5"/>
    <w:rsid w:val="00E7039C"/>
    <w:rsid w:val="00E703BD"/>
    <w:rsid w:val="00E70AC7"/>
    <w:rsid w:val="00E70C4D"/>
    <w:rsid w:val="00E70FAC"/>
    <w:rsid w:val="00E7166E"/>
    <w:rsid w:val="00E71694"/>
    <w:rsid w:val="00E7173E"/>
    <w:rsid w:val="00E71898"/>
    <w:rsid w:val="00E71A55"/>
    <w:rsid w:val="00E71B75"/>
    <w:rsid w:val="00E71BF7"/>
    <w:rsid w:val="00E71D03"/>
    <w:rsid w:val="00E71D41"/>
    <w:rsid w:val="00E71E8B"/>
    <w:rsid w:val="00E72138"/>
    <w:rsid w:val="00E721D2"/>
    <w:rsid w:val="00E726E0"/>
    <w:rsid w:val="00E72806"/>
    <w:rsid w:val="00E72BEB"/>
    <w:rsid w:val="00E72C82"/>
    <w:rsid w:val="00E72D6F"/>
    <w:rsid w:val="00E72DEE"/>
    <w:rsid w:val="00E72F9F"/>
    <w:rsid w:val="00E72FDB"/>
    <w:rsid w:val="00E73043"/>
    <w:rsid w:val="00E73247"/>
    <w:rsid w:val="00E736D7"/>
    <w:rsid w:val="00E7392A"/>
    <w:rsid w:val="00E7396B"/>
    <w:rsid w:val="00E73BA6"/>
    <w:rsid w:val="00E73BCC"/>
    <w:rsid w:val="00E73D82"/>
    <w:rsid w:val="00E73DD9"/>
    <w:rsid w:val="00E73E6A"/>
    <w:rsid w:val="00E73F5F"/>
    <w:rsid w:val="00E74039"/>
    <w:rsid w:val="00E74643"/>
    <w:rsid w:val="00E7483C"/>
    <w:rsid w:val="00E74B35"/>
    <w:rsid w:val="00E74B69"/>
    <w:rsid w:val="00E74E3B"/>
    <w:rsid w:val="00E74F08"/>
    <w:rsid w:val="00E7521C"/>
    <w:rsid w:val="00E75250"/>
    <w:rsid w:val="00E7549E"/>
    <w:rsid w:val="00E75585"/>
    <w:rsid w:val="00E757F2"/>
    <w:rsid w:val="00E7586E"/>
    <w:rsid w:val="00E75961"/>
    <w:rsid w:val="00E75C09"/>
    <w:rsid w:val="00E75C51"/>
    <w:rsid w:val="00E75D78"/>
    <w:rsid w:val="00E75DC6"/>
    <w:rsid w:val="00E76075"/>
    <w:rsid w:val="00E76598"/>
    <w:rsid w:val="00E76BC3"/>
    <w:rsid w:val="00E76D43"/>
    <w:rsid w:val="00E76E1D"/>
    <w:rsid w:val="00E76E46"/>
    <w:rsid w:val="00E76E79"/>
    <w:rsid w:val="00E77232"/>
    <w:rsid w:val="00E77266"/>
    <w:rsid w:val="00E77309"/>
    <w:rsid w:val="00E77450"/>
    <w:rsid w:val="00E7753D"/>
    <w:rsid w:val="00E77573"/>
    <w:rsid w:val="00E776BE"/>
    <w:rsid w:val="00E777E6"/>
    <w:rsid w:val="00E77865"/>
    <w:rsid w:val="00E77905"/>
    <w:rsid w:val="00E77932"/>
    <w:rsid w:val="00E77979"/>
    <w:rsid w:val="00E77A81"/>
    <w:rsid w:val="00E77D8A"/>
    <w:rsid w:val="00E8026E"/>
    <w:rsid w:val="00E80474"/>
    <w:rsid w:val="00E804F3"/>
    <w:rsid w:val="00E807B3"/>
    <w:rsid w:val="00E80A1B"/>
    <w:rsid w:val="00E80CE8"/>
    <w:rsid w:val="00E80F40"/>
    <w:rsid w:val="00E81552"/>
    <w:rsid w:val="00E817E1"/>
    <w:rsid w:val="00E8180C"/>
    <w:rsid w:val="00E8195D"/>
    <w:rsid w:val="00E81C30"/>
    <w:rsid w:val="00E81CAC"/>
    <w:rsid w:val="00E81D92"/>
    <w:rsid w:val="00E82297"/>
    <w:rsid w:val="00E8240B"/>
    <w:rsid w:val="00E82802"/>
    <w:rsid w:val="00E82B69"/>
    <w:rsid w:val="00E82D78"/>
    <w:rsid w:val="00E82FF6"/>
    <w:rsid w:val="00E8329E"/>
    <w:rsid w:val="00E83305"/>
    <w:rsid w:val="00E83939"/>
    <w:rsid w:val="00E839C2"/>
    <w:rsid w:val="00E83E3C"/>
    <w:rsid w:val="00E83E7A"/>
    <w:rsid w:val="00E83FE1"/>
    <w:rsid w:val="00E84022"/>
    <w:rsid w:val="00E841AA"/>
    <w:rsid w:val="00E84250"/>
    <w:rsid w:val="00E84891"/>
    <w:rsid w:val="00E84954"/>
    <w:rsid w:val="00E84963"/>
    <w:rsid w:val="00E84AA6"/>
    <w:rsid w:val="00E84B9F"/>
    <w:rsid w:val="00E84CF1"/>
    <w:rsid w:val="00E850A0"/>
    <w:rsid w:val="00E85111"/>
    <w:rsid w:val="00E852F8"/>
    <w:rsid w:val="00E8538C"/>
    <w:rsid w:val="00E853D2"/>
    <w:rsid w:val="00E8542A"/>
    <w:rsid w:val="00E85885"/>
    <w:rsid w:val="00E85A44"/>
    <w:rsid w:val="00E85B9D"/>
    <w:rsid w:val="00E85C30"/>
    <w:rsid w:val="00E85DDF"/>
    <w:rsid w:val="00E8628C"/>
    <w:rsid w:val="00E86311"/>
    <w:rsid w:val="00E864F6"/>
    <w:rsid w:val="00E86606"/>
    <w:rsid w:val="00E86B1D"/>
    <w:rsid w:val="00E86B41"/>
    <w:rsid w:val="00E86F47"/>
    <w:rsid w:val="00E86F5A"/>
    <w:rsid w:val="00E86F8D"/>
    <w:rsid w:val="00E87012"/>
    <w:rsid w:val="00E87029"/>
    <w:rsid w:val="00E870AF"/>
    <w:rsid w:val="00E87467"/>
    <w:rsid w:val="00E87633"/>
    <w:rsid w:val="00E876A0"/>
    <w:rsid w:val="00E8772B"/>
    <w:rsid w:val="00E87FDB"/>
    <w:rsid w:val="00E901ED"/>
    <w:rsid w:val="00E90323"/>
    <w:rsid w:val="00E90826"/>
    <w:rsid w:val="00E90837"/>
    <w:rsid w:val="00E908CD"/>
    <w:rsid w:val="00E90B8F"/>
    <w:rsid w:val="00E90DC0"/>
    <w:rsid w:val="00E90F9C"/>
    <w:rsid w:val="00E910CB"/>
    <w:rsid w:val="00E91284"/>
    <w:rsid w:val="00E9152E"/>
    <w:rsid w:val="00E9169E"/>
    <w:rsid w:val="00E91829"/>
    <w:rsid w:val="00E9183C"/>
    <w:rsid w:val="00E91A2D"/>
    <w:rsid w:val="00E91CEF"/>
    <w:rsid w:val="00E91F8D"/>
    <w:rsid w:val="00E928EB"/>
    <w:rsid w:val="00E92BF5"/>
    <w:rsid w:val="00E92C76"/>
    <w:rsid w:val="00E93115"/>
    <w:rsid w:val="00E9321C"/>
    <w:rsid w:val="00E93507"/>
    <w:rsid w:val="00E93783"/>
    <w:rsid w:val="00E93895"/>
    <w:rsid w:val="00E93D98"/>
    <w:rsid w:val="00E941D1"/>
    <w:rsid w:val="00E94216"/>
    <w:rsid w:val="00E9493A"/>
    <w:rsid w:val="00E94E7D"/>
    <w:rsid w:val="00E9519F"/>
    <w:rsid w:val="00E956F6"/>
    <w:rsid w:val="00E95DA1"/>
    <w:rsid w:val="00E95F97"/>
    <w:rsid w:val="00E96090"/>
    <w:rsid w:val="00E96495"/>
    <w:rsid w:val="00E964CF"/>
    <w:rsid w:val="00E9651B"/>
    <w:rsid w:val="00E966F9"/>
    <w:rsid w:val="00E967AC"/>
    <w:rsid w:val="00E96AEB"/>
    <w:rsid w:val="00E96FD1"/>
    <w:rsid w:val="00E97286"/>
    <w:rsid w:val="00E973E4"/>
    <w:rsid w:val="00E97572"/>
    <w:rsid w:val="00E9759A"/>
    <w:rsid w:val="00E975AC"/>
    <w:rsid w:val="00E97988"/>
    <w:rsid w:val="00E97B33"/>
    <w:rsid w:val="00E97C49"/>
    <w:rsid w:val="00E97CFD"/>
    <w:rsid w:val="00E97D79"/>
    <w:rsid w:val="00E97E66"/>
    <w:rsid w:val="00E97EFF"/>
    <w:rsid w:val="00E97F1B"/>
    <w:rsid w:val="00EA0064"/>
    <w:rsid w:val="00EA0117"/>
    <w:rsid w:val="00EA05BD"/>
    <w:rsid w:val="00EA073A"/>
    <w:rsid w:val="00EA0BD3"/>
    <w:rsid w:val="00EA0DCC"/>
    <w:rsid w:val="00EA0DD9"/>
    <w:rsid w:val="00EA0F7E"/>
    <w:rsid w:val="00EA0FFC"/>
    <w:rsid w:val="00EA12C0"/>
    <w:rsid w:val="00EA141C"/>
    <w:rsid w:val="00EA162D"/>
    <w:rsid w:val="00EA1735"/>
    <w:rsid w:val="00EA1874"/>
    <w:rsid w:val="00EA1D98"/>
    <w:rsid w:val="00EA1DF4"/>
    <w:rsid w:val="00EA1F5B"/>
    <w:rsid w:val="00EA1F9C"/>
    <w:rsid w:val="00EA22C2"/>
    <w:rsid w:val="00EA23F3"/>
    <w:rsid w:val="00EA2530"/>
    <w:rsid w:val="00EA2780"/>
    <w:rsid w:val="00EA2C24"/>
    <w:rsid w:val="00EA2D21"/>
    <w:rsid w:val="00EA2ED9"/>
    <w:rsid w:val="00EA2EF5"/>
    <w:rsid w:val="00EA2FEF"/>
    <w:rsid w:val="00EA34D2"/>
    <w:rsid w:val="00EA362E"/>
    <w:rsid w:val="00EA38F3"/>
    <w:rsid w:val="00EA3D68"/>
    <w:rsid w:val="00EA421D"/>
    <w:rsid w:val="00EA4390"/>
    <w:rsid w:val="00EA4D11"/>
    <w:rsid w:val="00EA5102"/>
    <w:rsid w:val="00EA5145"/>
    <w:rsid w:val="00EA5372"/>
    <w:rsid w:val="00EA54BC"/>
    <w:rsid w:val="00EA553C"/>
    <w:rsid w:val="00EA5591"/>
    <w:rsid w:val="00EA55B4"/>
    <w:rsid w:val="00EA55BE"/>
    <w:rsid w:val="00EA5694"/>
    <w:rsid w:val="00EA5BE1"/>
    <w:rsid w:val="00EA5EB1"/>
    <w:rsid w:val="00EA69FF"/>
    <w:rsid w:val="00EA6EF8"/>
    <w:rsid w:val="00EA7309"/>
    <w:rsid w:val="00EA7314"/>
    <w:rsid w:val="00EA7560"/>
    <w:rsid w:val="00EA7757"/>
    <w:rsid w:val="00EA78B0"/>
    <w:rsid w:val="00EA78BA"/>
    <w:rsid w:val="00EA7D32"/>
    <w:rsid w:val="00EA7E50"/>
    <w:rsid w:val="00EB015C"/>
    <w:rsid w:val="00EB01B6"/>
    <w:rsid w:val="00EB01E8"/>
    <w:rsid w:val="00EB02A9"/>
    <w:rsid w:val="00EB05F1"/>
    <w:rsid w:val="00EB0615"/>
    <w:rsid w:val="00EB0BDE"/>
    <w:rsid w:val="00EB0EFC"/>
    <w:rsid w:val="00EB0F85"/>
    <w:rsid w:val="00EB13C4"/>
    <w:rsid w:val="00EB1489"/>
    <w:rsid w:val="00EB1809"/>
    <w:rsid w:val="00EB1A35"/>
    <w:rsid w:val="00EB1D82"/>
    <w:rsid w:val="00EB2138"/>
    <w:rsid w:val="00EB224E"/>
    <w:rsid w:val="00EB236F"/>
    <w:rsid w:val="00EB249B"/>
    <w:rsid w:val="00EB25BD"/>
    <w:rsid w:val="00EB2659"/>
    <w:rsid w:val="00EB293A"/>
    <w:rsid w:val="00EB2CA6"/>
    <w:rsid w:val="00EB2EB6"/>
    <w:rsid w:val="00EB3038"/>
    <w:rsid w:val="00EB33BB"/>
    <w:rsid w:val="00EB3423"/>
    <w:rsid w:val="00EB3480"/>
    <w:rsid w:val="00EB348C"/>
    <w:rsid w:val="00EB3A84"/>
    <w:rsid w:val="00EB3CF5"/>
    <w:rsid w:val="00EB3DE6"/>
    <w:rsid w:val="00EB3E7A"/>
    <w:rsid w:val="00EB3F30"/>
    <w:rsid w:val="00EB412D"/>
    <w:rsid w:val="00EB485B"/>
    <w:rsid w:val="00EB4CC7"/>
    <w:rsid w:val="00EB4DA2"/>
    <w:rsid w:val="00EB4E7E"/>
    <w:rsid w:val="00EB537C"/>
    <w:rsid w:val="00EB538A"/>
    <w:rsid w:val="00EB5650"/>
    <w:rsid w:val="00EB56C3"/>
    <w:rsid w:val="00EB58FB"/>
    <w:rsid w:val="00EB5921"/>
    <w:rsid w:val="00EB5E18"/>
    <w:rsid w:val="00EB6147"/>
    <w:rsid w:val="00EB6371"/>
    <w:rsid w:val="00EB677A"/>
    <w:rsid w:val="00EB69C9"/>
    <w:rsid w:val="00EB6B16"/>
    <w:rsid w:val="00EB6C27"/>
    <w:rsid w:val="00EB6C3F"/>
    <w:rsid w:val="00EB6F47"/>
    <w:rsid w:val="00EB74C9"/>
    <w:rsid w:val="00EB755B"/>
    <w:rsid w:val="00EB7B5C"/>
    <w:rsid w:val="00EB7BE4"/>
    <w:rsid w:val="00EB7C09"/>
    <w:rsid w:val="00EB7E3E"/>
    <w:rsid w:val="00EC019C"/>
    <w:rsid w:val="00EC01B6"/>
    <w:rsid w:val="00EC052E"/>
    <w:rsid w:val="00EC0566"/>
    <w:rsid w:val="00EC0772"/>
    <w:rsid w:val="00EC07BF"/>
    <w:rsid w:val="00EC0BCA"/>
    <w:rsid w:val="00EC106C"/>
    <w:rsid w:val="00EC13FA"/>
    <w:rsid w:val="00EC14DB"/>
    <w:rsid w:val="00EC1C67"/>
    <w:rsid w:val="00EC1D95"/>
    <w:rsid w:val="00EC1DAA"/>
    <w:rsid w:val="00EC21AF"/>
    <w:rsid w:val="00EC23F5"/>
    <w:rsid w:val="00EC248D"/>
    <w:rsid w:val="00EC2795"/>
    <w:rsid w:val="00EC2877"/>
    <w:rsid w:val="00EC2AEC"/>
    <w:rsid w:val="00EC2B5E"/>
    <w:rsid w:val="00EC2CF8"/>
    <w:rsid w:val="00EC3289"/>
    <w:rsid w:val="00EC3AB4"/>
    <w:rsid w:val="00EC3CCF"/>
    <w:rsid w:val="00EC4101"/>
    <w:rsid w:val="00EC47C2"/>
    <w:rsid w:val="00EC4908"/>
    <w:rsid w:val="00EC4A30"/>
    <w:rsid w:val="00EC4D2E"/>
    <w:rsid w:val="00EC4DE2"/>
    <w:rsid w:val="00EC5419"/>
    <w:rsid w:val="00EC5468"/>
    <w:rsid w:val="00EC5490"/>
    <w:rsid w:val="00EC5633"/>
    <w:rsid w:val="00EC5939"/>
    <w:rsid w:val="00EC5DED"/>
    <w:rsid w:val="00EC6168"/>
    <w:rsid w:val="00EC6265"/>
    <w:rsid w:val="00EC62FA"/>
    <w:rsid w:val="00EC641A"/>
    <w:rsid w:val="00EC657E"/>
    <w:rsid w:val="00EC6AC7"/>
    <w:rsid w:val="00EC7013"/>
    <w:rsid w:val="00EC7155"/>
    <w:rsid w:val="00EC71E2"/>
    <w:rsid w:val="00EC7698"/>
    <w:rsid w:val="00ED015A"/>
    <w:rsid w:val="00ED0172"/>
    <w:rsid w:val="00ED02BE"/>
    <w:rsid w:val="00ED036A"/>
    <w:rsid w:val="00ED0410"/>
    <w:rsid w:val="00ED05BE"/>
    <w:rsid w:val="00ED05C5"/>
    <w:rsid w:val="00ED06F9"/>
    <w:rsid w:val="00ED09A4"/>
    <w:rsid w:val="00ED0C66"/>
    <w:rsid w:val="00ED1252"/>
    <w:rsid w:val="00ED1253"/>
    <w:rsid w:val="00ED1308"/>
    <w:rsid w:val="00ED1370"/>
    <w:rsid w:val="00ED1584"/>
    <w:rsid w:val="00ED1737"/>
    <w:rsid w:val="00ED183C"/>
    <w:rsid w:val="00ED19A9"/>
    <w:rsid w:val="00ED1A10"/>
    <w:rsid w:val="00ED1A5F"/>
    <w:rsid w:val="00ED1DE0"/>
    <w:rsid w:val="00ED2090"/>
    <w:rsid w:val="00ED2177"/>
    <w:rsid w:val="00ED21C6"/>
    <w:rsid w:val="00ED2367"/>
    <w:rsid w:val="00ED2524"/>
    <w:rsid w:val="00ED2875"/>
    <w:rsid w:val="00ED2A3B"/>
    <w:rsid w:val="00ED2D09"/>
    <w:rsid w:val="00ED3007"/>
    <w:rsid w:val="00ED3147"/>
    <w:rsid w:val="00ED3287"/>
    <w:rsid w:val="00ED329A"/>
    <w:rsid w:val="00ED33A2"/>
    <w:rsid w:val="00ED3521"/>
    <w:rsid w:val="00ED3688"/>
    <w:rsid w:val="00ED3813"/>
    <w:rsid w:val="00ED3A72"/>
    <w:rsid w:val="00ED3AFD"/>
    <w:rsid w:val="00ED3B35"/>
    <w:rsid w:val="00ED444A"/>
    <w:rsid w:val="00ED4740"/>
    <w:rsid w:val="00ED480D"/>
    <w:rsid w:val="00ED4F86"/>
    <w:rsid w:val="00ED4FEA"/>
    <w:rsid w:val="00ED50A4"/>
    <w:rsid w:val="00ED50DA"/>
    <w:rsid w:val="00ED5124"/>
    <w:rsid w:val="00ED543E"/>
    <w:rsid w:val="00ED54E8"/>
    <w:rsid w:val="00ED598A"/>
    <w:rsid w:val="00ED5C8F"/>
    <w:rsid w:val="00ED6224"/>
    <w:rsid w:val="00ED6377"/>
    <w:rsid w:val="00ED65A0"/>
    <w:rsid w:val="00ED66ED"/>
    <w:rsid w:val="00ED68C4"/>
    <w:rsid w:val="00ED6AA0"/>
    <w:rsid w:val="00ED6BBE"/>
    <w:rsid w:val="00ED6C45"/>
    <w:rsid w:val="00ED6DBB"/>
    <w:rsid w:val="00ED7033"/>
    <w:rsid w:val="00ED71AF"/>
    <w:rsid w:val="00ED74F2"/>
    <w:rsid w:val="00ED756B"/>
    <w:rsid w:val="00ED7650"/>
    <w:rsid w:val="00ED779A"/>
    <w:rsid w:val="00ED7880"/>
    <w:rsid w:val="00ED7EDF"/>
    <w:rsid w:val="00EE00D8"/>
    <w:rsid w:val="00EE020F"/>
    <w:rsid w:val="00EE052E"/>
    <w:rsid w:val="00EE0684"/>
    <w:rsid w:val="00EE0DC1"/>
    <w:rsid w:val="00EE0E2B"/>
    <w:rsid w:val="00EE0E4B"/>
    <w:rsid w:val="00EE0F34"/>
    <w:rsid w:val="00EE1806"/>
    <w:rsid w:val="00EE18A9"/>
    <w:rsid w:val="00EE19C0"/>
    <w:rsid w:val="00EE1A15"/>
    <w:rsid w:val="00EE1AF5"/>
    <w:rsid w:val="00EE1B2F"/>
    <w:rsid w:val="00EE1C4D"/>
    <w:rsid w:val="00EE1CA5"/>
    <w:rsid w:val="00EE1CD0"/>
    <w:rsid w:val="00EE2109"/>
    <w:rsid w:val="00EE219E"/>
    <w:rsid w:val="00EE23E0"/>
    <w:rsid w:val="00EE25B9"/>
    <w:rsid w:val="00EE270C"/>
    <w:rsid w:val="00EE2719"/>
    <w:rsid w:val="00EE275F"/>
    <w:rsid w:val="00EE27DE"/>
    <w:rsid w:val="00EE2891"/>
    <w:rsid w:val="00EE2969"/>
    <w:rsid w:val="00EE2CD0"/>
    <w:rsid w:val="00EE3257"/>
    <w:rsid w:val="00EE3471"/>
    <w:rsid w:val="00EE34C1"/>
    <w:rsid w:val="00EE3973"/>
    <w:rsid w:val="00EE40FC"/>
    <w:rsid w:val="00EE438E"/>
    <w:rsid w:val="00EE45B7"/>
    <w:rsid w:val="00EE461E"/>
    <w:rsid w:val="00EE4666"/>
    <w:rsid w:val="00EE5790"/>
    <w:rsid w:val="00EE5823"/>
    <w:rsid w:val="00EE58DF"/>
    <w:rsid w:val="00EE5945"/>
    <w:rsid w:val="00EE5968"/>
    <w:rsid w:val="00EE5C2B"/>
    <w:rsid w:val="00EE5DE4"/>
    <w:rsid w:val="00EE5F14"/>
    <w:rsid w:val="00EE63DF"/>
    <w:rsid w:val="00EE6445"/>
    <w:rsid w:val="00EE661F"/>
    <w:rsid w:val="00EE6730"/>
    <w:rsid w:val="00EE6806"/>
    <w:rsid w:val="00EE69CA"/>
    <w:rsid w:val="00EE6C4D"/>
    <w:rsid w:val="00EE6E9D"/>
    <w:rsid w:val="00EE7159"/>
    <w:rsid w:val="00EE719D"/>
    <w:rsid w:val="00EE765A"/>
    <w:rsid w:val="00EE77CB"/>
    <w:rsid w:val="00EE7887"/>
    <w:rsid w:val="00EE788F"/>
    <w:rsid w:val="00EE797E"/>
    <w:rsid w:val="00EE7A34"/>
    <w:rsid w:val="00EE7C86"/>
    <w:rsid w:val="00EE7D25"/>
    <w:rsid w:val="00EECD4B"/>
    <w:rsid w:val="00EF0343"/>
    <w:rsid w:val="00EF03BA"/>
    <w:rsid w:val="00EF04B8"/>
    <w:rsid w:val="00EF053D"/>
    <w:rsid w:val="00EF06BE"/>
    <w:rsid w:val="00EF0DA0"/>
    <w:rsid w:val="00EF11C7"/>
    <w:rsid w:val="00EF11E3"/>
    <w:rsid w:val="00EF13D6"/>
    <w:rsid w:val="00EF157E"/>
    <w:rsid w:val="00EF1832"/>
    <w:rsid w:val="00EF1900"/>
    <w:rsid w:val="00EF19A5"/>
    <w:rsid w:val="00EF1BA7"/>
    <w:rsid w:val="00EF1D39"/>
    <w:rsid w:val="00EF1EF1"/>
    <w:rsid w:val="00EF22D7"/>
    <w:rsid w:val="00EF26AE"/>
    <w:rsid w:val="00EF30B6"/>
    <w:rsid w:val="00EF3461"/>
    <w:rsid w:val="00EF3635"/>
    <w:rsid w:val="00EF3738"/>
    <w:rsid w:val="00EF37C2"/>
    <w:rsid w:val="00EF3DAE"/>
    <w:rsid w:val="00EF3DBE"/>
    <w:rsid w:val="00EF4471"/>
    <w:rsid w:val="00EF4669"/>
    <w:rsid w:val="00EF47EB"/>
    <w:rsid w:val="00EF4875"/>
    <w:rsid w:val="00EF4BB4"/>
    <w:rsid w:val="00EF4F61"/>
    <w:rsid w:val="00EF4FFA"/>
    <w:rsid w:val="00EF519C"/>
    <w:rsid w:val="00EF52BB"/>
    <w:rsid w:val="00EF564E"/>
    <w:rsid w:val="00EF566C"/>
    <w:rsid w:val="00EF571E"/>
    <w:rsid w:val="00EF5881"/>
    <w:rsid w:val="00EF5B87"/>
    <w:rsid w:val="00EF5BE7"/>
    <w:rsid w:val="00EF5EEF"/>
    <w:rsid w:val="00EF5F8E"/>
    <w:rsid w:val="00EF601D"/>
    <w:rsid w:val="00EF6064"/>
    <w:rsid w:val="00EF61EB"/>
    <w:rsid w:val="00EF669F"/>
    <w:rsid w:val="00EF6727"/>
    <w:rsid w:val="00EF6A05"/>
    <w:rsid w:val="00EF6E40"/>
    <w:rsid w:val="00EF7095"/>
    <w:rsid w:val="00EF72A9"/>
    <w:rsid w:val="00EF7313"/>
    <w:rsid w:val="00EF7602"/>
    <w:rsid w:val="00EF7BF2"/>
    <w:rsid w:val="00EF7BF4"/>
    <w:rsid w:val="00EF7C64"/>
    <w:rsid w:val="00EF7CC9"/>
    <w:rsid w:val="00EF7D6F"/>
    <w:rsid w:val="00F0008A"/>
    <w:rsid w:val="00F000C6"/>
    <w:rsid w:val="00F00367"/>
    <w:rsid w:val="00F0099E"/>
    <w:rsid w:val="00F00AEA"/>
    <w:rsid w:val="00F00BBF"/>
    <w:rsid w:val="00F00C47"/>
    <w:rsid w:val="00F00E3D"/>
    <w:rsid w:val="00F00F7D"/>
    <w:rsid w:val="00F011A6"/>
    <w:rsid w:val="00F011A7"/>
    <w:rsid w:val="00F0125B"/>
    <w:rsid w:val="00F01445"/>
    <w:rsid w:val="00F0189B"/>
    <w:rsid w:val="00F02058"/>
    <w:rsid w:val="00F0295C"/>
    <w:rsid w:val="00F02995"/>
    <w:rsid w:val="00F02B05"/>
    <w:rsid w:val="00F02B95"/>
    <w:rsid w:val="00F02C33"/>
    <w:rsid w:val="00F02C67"/>
    <w:rsid w:val="00F02E57"/>
    <w:rsid w:val="00F03101"/>
    <w:rsid w:val="00F03131"/>
    <w:rsid w:val="00F03296"/>
    <w:rsid w:val="00F03558"/>
    <w:rsid w:val="00F035C5"/>
    <w:rsid w:val="00F036F5"/>
    <w:rsid w:val="00F03718"/>
    <w:rsid w:val="00F03B1A"/>
    <w:rsid w:val="00F040B1"/>
    <w:rsid w:val="00F04124"/>
    <w:rsid w:val="00F0430A"/>
    <w:rsid w:val="00F04408"/>
    <w:rsid w:val="00F04458"/>
    <w:rsid w:val="00F045A2"/>
    <w:rsid w:val="00F045FC"/>
    <w:rsid w:val="00F0481A"/>
    <w:rsid w:val="00F04973"/>
    <w:rsid w:val="00F0497A"/>
    <w:rsid w:val="00F04AB9"/>
    <w:rsid w:val="00F04CE9"/>
    <w:rsid w:val="00F04DE7"/>
    <w:rsid w:val="00F04EB7"/>
    <w:rsid w:val="00F05181"/>
    <w:rsid w:val="00F059BD"/>
    <w:rsid w:val="00F05D53"/>
    <w:rsid w:val="00F060CD"/>
    <w:rsid w:val="00F0624A"/>
    <w:rsid w:val="00F063CE"/>
    <w:rsid w:val="00F06515"/>
    <w:rsid w:val="00F06655"/>
    <w:rsid w:val="00F06742"/>
    <w:rsid w:val="00F06A6F"/>
    <w:rsid w:val="00F06CAC"/>
    <w:rsid w:val="00F06E2B"/>
    <w:rsid w:val="00F06F8F"/>
    <w:rsid w:val="00F07254"/>
    <w:rsid w:val="00F07277"/>
    <w:rsid w:val="00F077EF"/>
    <w:rsid w:val="00F0798E"/>
    <w:rsid w:val="00F07C2A"/>
    <w:rsid w:val="00F10021"/>
    <w:rsid w:val="00F10034"/>
    <w:rsid w:val="00F1017E"/>
    <w:rsid w:val="00F1021A"/>
    <w:rsid w:val="00F1082E"/>
    <w:rsid w:val="00F108A2"/>
    <w:rsid w:val="00F10BE8"/>
    <w:rsid w:val="00F1115E"/>
    <w:rsid w:val="00F11543"/>
    <w:rsid w:val="00F115CC"/>
    <w:rsid w:val="00F11810"/>
    <w:rsid w:val="00F1181D"/>
    <w:rsid w:val="00F1182E"/>
    <w:rsid w:val="00F119BF"/>
    <w:rsid w:val="00F11D0A"/>
    <w:rsid w:val="00F120C3"/>
    <w:rsid w:val="00F120C4"/>
    <w:rsid w:val="00F12375"/>
    <w:rsid w:val="00F126B8"/>
    <w:rsid w:val="00F12B62"/>
    <w:rsid w:val="00F1300B"/>
    <w:rsid w:val="00F1332D"/>
    <w:rsid w:val="00F138E1"/>
    <w:rsid w:val="00F13A0F"/>
    <w:rsid w:val="00F13EB7"/>
    <w:rsid w:val="00F13F8A"/>
    <w:rsid w:val="00F1418B"/>
    <w:rsid w:val="00F142AB"/>
    <w:rsid w:val="00F144E6"/>
    <w:rsid w:val="00F147D3"/>
    <w:rsid w:val="00F14837"/>
    <w:rsid w:val="00F14B4A"/>
    <w:rsid w:val="00F14C9B"/>
    <w:rsid w:val="00F14CDA"/>
    <w:rsid w:val="00F150D3"/>
    <w:rsid w:val="00F15162"/>
    <w:rsid w:val="00F152C6"/>
    <w:rsid w:val="00F152CE"/>
    <w:rsid w:val="00F15539"/>
    <w:rsid w:val="00F1582D"/>
    <w:rsid w:val="00F15AD8"/>
    <w:rsid w:val="00F1614F"/>
    <w:rsid w:val="00F16249"/>
    <w:rsid w:val="00F1696F"/>
    <w:rsid w:val="00F16ED7"/>
    <w:rsid w:val="00F171A9"/>
    <w:rsid w:val="00F17CB7"/>
    <w:rsid w:val="00F20112"/>
    <w:rsid w:val="00F20229"/>
    <w:rsid w:val="00F20361"/>
    <w:rsid w:val="00F206E0"/>
    <w:rsid w:val="00F20756"/>
    <w:rsid w:val="00F207C7"/>
    <w:rsid w:val="00F21023"/>
    <w:rsid w:val="00F212FB"/>
    <w:rsid w:val="00F21517"/>
    <w:rsid w:val="00F2160F"/>
    <w:rsid w:val="00F21CBB"/>
    <w:rsid w:val="00F21CF3"/>
    <w:rsid w:val="00F21EF7"/>
    <w:rsid w:val="00F223E3"/>
    <w:rsid w:val="00F22492"/>
    <w:rsid w:val="00F228E9"/>
    <w:rsid w:val="00F22A27"/>
    <w:rsid w:val="00F22A79"/>
    <w:rsid w:val="00F22BCD"/>
    <w:rsid w:val="00F22D21"/>
    <w:rsid w:val="00F22D2A"/>
    <w:rsid w:val="00F23273"/>
    <w:rsid w:val="00F2338B"/>
    <w:rsid w:val="00F23560"/>
    <w:rsid w:val="00F235B3"/>
    <w:rsid w:val="00F23772"/>
    <w:rsid w:val="00F23CCA"/>
    <w:rsid w:val="00F23D74"/>
    <w:rsid w:val="00F23FA8"/>
    <w:rsid w:val="00F23FB4"/>
    <w:rsid w:val="00F2437A"/>
    <w:rsid w:val="00F245FC"/>
    <w:rsid w:val="00F24638"/>
    <w:rsid w:val="00F247B8"/>
    <w:rsid w:val="00F24B47"/>
    <w:rsid w:val="00F24BB4"/>
    <w:rsid w:val="00F24C68"/>
    <w:rsid w:val="00F24C8B"/>
    <w:rsid w:val="00F24E81"/>
    <w:rsid w:val="00F251D4"/>
    <w:rsid w:val="00F251DA"/>
    <w:rsid w:val="00F2573E"/>
    <w:rsid w:val="00F2597E"/>
    <w:rsid w:val="00F259E2"/>
    <w:rsid w:val="00F25B12"/>
    <w:rsid w:val="00F25D92"/>
    <w:rsid w:val="00F25F41"/>
    <w:rsid w:val="00F25FEF"/>
    <w:rsid w:val="00F26186"/>
    <w:rsid w:val="00F2657F"/>
    <w:rsid w:val="00F2672F"/>
    <w:rsid w:val="00F2675D"/>
    <w:rsid w:val="00F269B5"/>
    <w:rsid w:val="00F26A30"/>
    <w:rsid w:val="00F26C4E"/>
    <w:rsid w:val="00F26CA5"/>
    <w:rsid w:val="00F26CCC"/>
    <w:rsid w:val="00F272D4"/>
    <w:rsid w:val="00F27301"/>
    <w:rsid w:val="00F277B8"/>
    <w:rsid w:val="00F277DA"/>
    <w:rsid w:val="00F279E4"/>
    <w:rsid w:val="00F27C42"/>
    <w:rsid w:val="00F27DA1"/>
    <w:rsid w:val="00F27ED5"/>
    <w:rsid w:val="00F30129"/>
    <w:rsid w:val="00F30278"/>
    <w:rsid w:val="00F3027F"/>
    <w:rsid w:val="00F30A30"/>
    <w:rsid w:val="00F312E6"/>
    <w:rsid w:val="00F3144B"/>
    <w:rsid w:val="00F314BB"/>
    <w:rsid w:val="00F31789"/>
    <w:rsid w:val="00F31D45"/>
    <w:rsid w:val="00F3215C"/>
    <w:rsid w:val="00F324DD"/>
    <w:rsid w:val="00F324FE"/>
    <w:rsid w:val="00F325C5"/>
    <w:rsid w:val="00F32639"/>
    <w:rsid w:val="00F32988"/>
    <w:rsid w:val="00F32B91"/>
    <w:rsid w:val="00F32C04"/>
    <w:rsid w:val="00F32C7B"/>
    <w:rsid w:val="00F32DD4"/>
    <w:rsid w:val="00F32F1C"/>
    <w:rsid w:val="00F332AE"/>
    <w:rsid w:val="00F3348E"/>
    <w:rsid w:val="00F33525"/>
    <w:rsid w:val="00F33808"/>
    <w:rsid w:val="00F33A72"/>
    <w:rsid w:val="00F33F62"/>
    <w:rsid w:val="00F3407E"/>
    <w:rsid w:val="00F340DB"/>
    <w:rsid w:val="00F34212"/>
    <w:rsid w:val="00F34243"/>
    <w:rsid w:val="00F3469E"/>
    <w:rsid w:val="00F348E4"/>
    <w:rsid w:val="00F34B56"/>
    <w:rsid w:val="00F34E14"/>
    <w:rsid w:val="00F35016"/>
    <w:rsid w:val="00F3507D"/>
    <w:rsid w:val="00F356AC"/>
    <w:rsid w:val="00F357A7"/>
    <w:rsid w:val="00F35A7A"/>
    <w:rsid w:val="00F36117"/>
    <w:rsid w:val="00F3619A"/>
    <w:rsid w:val="00F3655A"/>
    <w:rsid w:val="00F3661B"/>
    <w:rsid w:val="00F36778"/>
    <w:rsid w:val="00F36934"/>
    <w:rsid w:val="00F36E34"/>
    <w:rsid w:val="00F36EE3"/>
    <w:rsid w:val="00F36FC2"/>
    <w:rsid w:val="00F36FCC"/>
    <w:rsid w:val="00F37596"/>
    <w:rsid w:val="00F37694"/>
    <w:rsid w:val="00F37A1C"/>
    <w:rsid w:val="00F37C1C"/>
    <w:rsid w:val="00F37C2B"/>
    <w:rsid w:val="00F37C4B"/>
    <w:rsid w:val="00F37C8D"/>
    <w:rsid w:val="00F37E78"/>
    <w:rsid w:val="00F4010D"/>
    <w:rsid w:val="00F402EE"/>
    <w:rsid w:val="00F4042C"/>
    <w:rsid w:val="00F40866"/>
    <w:rsid w:val="00F40C89"/>
    <w:rsid w:val="00F40FEB"/>
    <w:rsid w:val="00F41364"/>
    <w:rsid w:val="00F415AD"/>
    <w:rsid w:val="00F416A4"/>
    <w:rsid w:val="00F419FD"/>
    <w:rsid w:val="00F41B75"/>
    <w:rsid w:val="00F41D00"/>
    <w:rsid w:val="00F421D4"/>
    <w:rsid w:val="00F4222A"/>
    <w:rsid w:val="00F4229E"/>
    <w:rsid w:val="00F42933"/>
    <w:rsid w:val="00F4293F"/>
    <w:rsid w:val="00F429EC"/>
    <w:rsid w:val="00F42AF5"/>
    <w:rsid w:val="00F42D6E"/>
    <w:rsid w:val="00F42EB0"/>
    <w:rsid w:val="00F430B9"/>
    <w:rsid w:val="00F43213"/>
    <w:rsid w:val="00F43693"/>
    <w:rsid w:val="00F43B55"/>
    <w:rsid w:val="00F43CA3"/>
    <w:rsid w:val="00F43DBF"/>
    <w:rsid w:val="00F43E40"/>
    <w:rsid w:val="00F440A2"/>
    <w:rsid w:val="00F44843"/>
    <w:rsid w:val="00F448DA"/>
    <w:rsid w:val="00F44C70"/>
    <w:rsid w:val="00F44F78"/>
    <w:rsid w:val="00F4507D"/>
    <w:rsid w:val="00F45145"/>
    <w:rsid w:val="00F451DE"/>
    <w:rsid w:val="00F452BD"/>
    <w:rsid w:val="00F45547"/>
    <w:rsid w:val="00F4561A"/>
    <w:rsid w:val="00F45727"/>
    <w:rsid w:val="00F45883"/>
    <w:rsid w:val="00F45A11"/>
    <w:rsid w:val="00F45A2F"/>
    <w:rsid w:val="00F45B27"/>
    <w:rsid w:val="00F45CE4"/>
    <w:rsid w:val="00F45CEE"/>
    <w:rsid w:val="00F45FCD"/>
    <w:rsid w:val="00F463B4"/>
    <w:rsid w:val="00F46491"/>
    <w:rsid w:val="00F465B5"/>
    <w:rsid w:val="00F468FA"/>
    <w:rsid w:val="00F46D03"/>
    <w:rsid w:val="00F46E1A"/>
    <w:rsid w:val="00F470C3"/>
    <w:rsid w:val="00F47197"/>
    <w:rsid w:val="00F4725E"/>
    <w:rsid w:val="00F47374"/>
    <w:rsid w:val="00F47413"/>
    <w:rsid w:val="00F47521"/>
    <w:rsid w:val="00F4767C"/>
    <w:rsid w:val="00F47864"/>
    <w:rsid w:val="00F47934"/>
    <w:rsid w:val="00F47957"/>
    <w:rsid w:val="00F47C68"/>
    <w:rsid w:val="00F47CE1"/>
    <w:rsid w:val="00F47CEB"/>
    <w:rsid w:val="00F47D1E"/>
    <w:rsid w:val="00F47DB0"/>
    <w:rsid w:val="00F47EF3"/>
    <w:rsid w:val="00F50344"/>
    <w:rsid w:val="00F503A3"/>
    <w:rsid w:val="00F50449"/>
    <w:rsid w:val="00F50655"/>
    <w:rsid w:val="00F50718"/>
    <w:rsid w:val="00F508A3"/>
    <w:rsid w:val="00F508CC"/>
    <w:rsid w:val="00F50951"/>
    <w:rsid w:val="00F5098A"/>
    <w:rsid w:val="00F51225"/>
    <w:rsid w:val="00F5157D"/>
    <w:rsid w:val="00F5169D"/>
    <w:rsid w:val="00F5182D"/>
    <w:rsid w:val="00F51E50"/>
    <w:rsid w:val="00F52117"/>
    <w:rsid w:val="00F52313"/>
    <w:rsid w:val="00F52389"/>
    <w:rsid w:val="00F52875"/>
    <w:rsid w:val="00F5299D"/>
    <w:rsid w:val="00F52A66"/>
    <w:rsid w:val="00F52A95"/>
    <w:rsid w:val="00F52E53"/>
    <w:rsid w:val="00F530BD"/>
    <w:rsid w:val="00F53334"/>
    <w:rsid w:val="00F533E3"/>
    <w:rsid w:val="00F535D9"/>
    <w:rsid w:val="00F53607"/>
    <w:rsid w:val="00F536ED"/>
    <w:rsid w:val="00F539A4"/>
    <w:rsid w:val="00F539C1"/>
    <w:rsid w:val="00F53B59"/>
    <w:rsid w:val="00F53E7A"/>
    <w:rsid w:val="00F53F49"/>
    <w:rsid w:val="00F53F84"/>
    <w:rsid w:val="00F540C9"/>
    <w:rsid w:val="00F54423"/>
    <w:rsid w:val="00F54560"/>
    <w:rsid w:val="00F5481D"/>
    <w:rsid w:val="00F54F1B"/>
    <w:rsid w:val="00F55064"/>
    <w:rsid w:val="00F5507D"/>
    <w:rsid w:val="00F553BD"/>
    <w:rsid w:val="00F553F1"/>
    <w:rsid w:val="00F554DA"/>
    <w:rsid w:val="00F5557C"/>
    <w:rsid w:val="00F5588E"/>
    <w:rsid w:val="00F558A7"/>
    <w:rsid w:val="00F558C4"/>
    <w:rsid w:val="00F55E15"/>
    <w:rsid w:val="00F55FA9"/>
    <w:rsid w:val="00F56048"/>
    <w:rsid w:val="00F560ED"/>
    <w:rsid w:val="00F562B2"/>
    <w:rsid w:val="00F562E8"/>
    <w:rsid w:val="00F56A01"/>
    <w:rsid w:val="00F56E94"/>
    <w:rsid w:val="00F56F79"/>
    <w:rsid w:val="00F5734F"/>
    <w:rsid w:val="00F573DE"/>
    <w:rsid w:val="00F576A8"/>
    <w:rsid w:val="00F5778F"/>
    <w:rsid w:val="00F578E5"/>
    <w:rsid w:val="00F57BF6"/>
    <w:rsid w:val="00F57C05"/>
    <w:rsid w:val="00F57D5C"/>
    <w:rsid w:val="00F57FE3"/>
    <w:rsid w:val="00F60384"/>
    <w:rsid w:val="00F605D7"/>
    <w:rsid w:val="00F60B7D"/>
    <w:rsid w:val="00F60E12"/>
    <w:rsid w:val="00F60E6E"/>
    <w:rsid w:val="00F6107E"/>
    <w:rsid w:val="00F6109A"/>
    <w:rsid w:val="00F618CC"/>
    <w:rsid w:val="00F61A0D"/>
    <w:rsid w:val="00F61ABE"/>
    <w:rsid w:val="00F61B24"/>
    <w:rsid w:val="00F61D0D"/>
    <w:rsid w:val="00F61D4F"/>
    <w:rsid w:val="00F621D4"/>
    <w:rsid w:val="00F621E8"/>
    <w:rsid w:val="00F6270A"/>
    <w:rsid w:val="00F6280A"/>
    <w:rsid w:val="00F62A9D"/>
    <w:rsid w:val="00F62C95"/>
    <w:rsid w:val="00F62D26"/>
    <w:rsid w:val="00F63416"/>
    <w:rsid w:val="00F63688"/>
    <w:rsid w:val="00F6384F"/>
    <w:rsid w:val="00F638E0"/>
    <w:rsid w:val="00F63964"/>
    <w:rsid w:val="00F63B0B"/>
    <w:rsid w:val="00F63C01"/>
    <w:rsid w:val="00F63D71"/>
    <w:rsid w:val="00F63E54"/>
    <w:rsid w:val="00F63EEF"/>
    <w:rsid w:val="00F641A0"/>
    <w:rsid w:val="00F6424F"/>
    <w:rsid w:val="00F64731"/>
    <w:rsid w:val="00F6477F"/>
    <w:rsid w:val="00F64D29"/>
    <w:rsid w:val="00F64DB0"/>
    <w:rsid w:val="00F6521B"/>
    <w:rsid w:val="00F65453"/>
    <w:rsid w:val="00F65631"/>
    <w:rsid w:val="00F65780"/>
    <w:rsid w:val="00F65EB4"/>
    <w:rsid w:val="00F65FD3"/>
    <w:rsid w:val="00F6602B"/>
    <w:rsid w:val="00F66391"/>
    <w:rsid w:val="00F6639E"/>
    <w:rsid w:val="00F6644A"/>
    <w:rsid w:val="00F6645B"/>
    <w:rsid w:val="00F66615"/>
    <w:rsid w:val="00F6689E"/>
    <w:rsid w:val="00F66FAC"/>
    <w:rsid w:val="00F670BE"/>
    <w:rsid w:val="00F6764B"/>
    <w:rsid w:val="00F6783D"/>
    <w:rsid w:val="00F67E03"/>
    <w:rsid w:val="00F67F45"/>
    <w:rsid w:val="00F70350"/>
    <w:rsid w:val="00F70357"/>
    <w:rsid w:val="00F70487"/>
    <w:rsid w:val="00F70554"/>
    <w:rsid w:val="00F70AB5"/>
    <w:rsid w:val="00F70B8C"/>
    <w:rsid w:val="00F712A1"/>
    <w:rsid w:val="00F71301"/>
    <w:rsid w:val="00F7131B"/>
    <w:rsid w:val="00F7136D"/>
    <w:rsid w:val="00F71483"/>
    <w:rsid w:val="00F71A4D"/>
    <w:rsid w:val="00F71ACB"/>
    <w:rsid w:val="00F71B3D"/>
    <w:rsid w:val="00F71CD0"/>
    <w:rsid w:val="00F71EF7"/>
    <w:rsid w:val="00F72042"/>
    <w:rsid w:val="00F728DB"/>
    <w:rsid w:val="00F72AA4"/>
    <w:rsid w:val="00F72B9F"/>
    <w:rsid w:val="00F72CB8"/>
    <w:rsid w:val="00F72CDF"/>
    <w:rsid w:val="00F72E52"/>
    <w:rsid w:val="00F72FD9"/>
    <w:rsid w:val="00F7335D"/>
    <w:rsid w:val="00F733F9"/>
    <w:rsid w:val="00F733FD"/>
    <w:rsid w:val="00F737A3"/>
    <w:rsid w:val="00F738FF"/>
    <w:rsid w:val="00F73989"/>
    <w:rsid w:val="00F739C5"/>
    <w:rsid w:val="00F73B3F"/>
    <w:rsid w:val="00F74268"/>
    <w:rsid w:val="00F74350"/>
    <w:rsid w:val="00F744D9"/>
    <w:rsid w:val="00F748E5"/>
    <w:rsid w:val="00F74E02"/>
    <w:rsid w:val="00F74FDF"/>
    <w:rsid w:val="00F74FFD"/>
    <w:rsid w:val="00F75027"/>
    <w:rsid w:val="00F756C0"/>
    <w:rsid w:val="00F75AED"/>
    <w:rsid w:val="00F75FCD"/>
    <w:rsid w:val="00F76141"/>
    <w:rsid w:val="00F7615F"/>
    <w:rsid w:val="00F76623"/>
    <w:rsid w:val="00F7665A"/>
    <w:rsid w:val="00F769C0"/>
    <w:rsid w:val="00F76C9E"/>
    <w:rsid w:val="00F76ECF"/>
    <w:rsid w:val="00F770D4"/>
    <w:rsid w:val="00F773B3"/>
    <w:rsid w:val="00F77473"/>
    <w:rsid w:val="00F774E2"/>
    <w:rsid w:val="00F7755B"/>
    <w:rsid w:val="00F7785B"/>
    <w:rsid w:val="00F778B9"/>
    <w:rsid w:val="00F779FB"/>
    <w:rsid w:val="00F77A90"/>
    <w:rsid w:val="00F77B59"/>
    <w:rsid w:val="00F77CEC"/>
    <w:rsid w:val="00F77DB8"/>
    <w:rsid w:val="00F77F59"/>
    <w:rsid w:val="00F8009D"/>
    <w:rsid w:val="00F80174"/>
    <w:rsid w:val="00F803F8"/>
    <w:rsid w:val="00F80576"/>
    <w:rsid w:val="00F805ED"/>
    <w:rsid w:val="00F80788"/>
    <w:rsid w:val="00F80852"/>
    <w:rsid w:val="00F808B8"/>
    <w:rsid w:val="00F808DE"/>
    <w:rsid w:val="00F80B46"/>
    <w:rsid w:val="00F80C92"/>
    <w:rsid w:val="00F80CB9"/>
    <w:rsid w:val="00F814C9"/>
    <w:rsid w:val="00F814CA"/>
    <w:rsid w:val="00F8193F"/>
    <w:rsid w:val="00F81A82"/>
    <w:rsid w:val="00F81AA6"/>
    <w:rsid w:val="00F81B00"/>
    <w:rsid w:val="00F81EE6"/>
    <w:rsid w:val="00F81F6D"/>
    <w:rsid w:val="00F8220E"/>
    <w:rsid w:val="00F8232E"/>
    <w:rsid w:val="00F824BA"/>
    <w:rsid w:val="00F82558"/>
    <w:rsid w:val="00F82569"/>
    <w:rsid w:val="00F82769"/>
    <w:rsid w:val="00F8292D"/>
    <w:rsid w:val="00F82B03"/>
    <w:rsid w:val="00F82B26"/>
    <w:rsid w:val="00F82BC2"/>
    <w:rsid w:val="00F82D4A"/>
    <w:rsid w:val="00F82DD0"/>
    <w:rsid w:val="00F82F1D"/>
    <w:rsid w:val="00F830A9"/>
    <w:rsid w:val="00F83383"/>
    <w:rsid w:val="00F834DF"/>
    <w:rsid w:val="00F8369E"/>
    <w:rsid w:val="00F836D9"/>
    <w:rsid w:val="00F83869"/>
    <w:rsid w:val="00F839A4"/>
    <w:rsid w:val="00F83A27"/>
    <w:rsid w:val="00F845C0"/>
    <w:rsid w:val="00F846BF"/>
    <w:rsid w:val="00F846D3"/>
    <w:rsid w:val="00F8499F"/>
    <w:rsid w:val="00F85010"/>
    <w:rsid w:val="00F85037"/>
    <w:rsid w:val="00F850A5"/>
    <w:rsid w:val="00F850A6"/>
    <w:rsid w:val="00F85472"/>
    <w:rsid w:val="00F8569D"/>
    <w:rsid w:val="00F85785"/>
    <w:rsid w:val="00F85A80"/>
    <w:rsid w:val="00F85A99"/>
    <w:rsid w:val="00F8607C"/>
    <w:rsid w:val="00F86305"/>
    <w:rsid w:val="00F86360"/>
    <w:rsid w:val="00F86367"/>
    <w:rsid w:val="00F86B2D"/>
    <w:rsid w:val="00F86BC7"/>
    <w:rsid w:val="00F86C77"/>
    <w:rsid w:val="00F86CCC"/>
    <w:rsid w:val="00F86F5E"/>
    <w:rsid w:val="00F86F8C"/>
    <w:rsid w:val="00F86FEB"/>
    <w:rsid w:val="00F8714B"/>
    <w:rsid w:val="00F87260"/>
    <w:rsid w:val="00F87276"/>
    <w:rsid w:val="00F872A9"/>
    <w:rsid w:val="00F8763B"/>
    <w:rsid w:val="00F87703"/>
    <w:rsid w:val="00F87961"/>
    <w:rsid w:val="00F87973"/>
    <w:rsid w:val="00F90049"/>
    <w:rsid w:val="00F9020A"/>
    <w:rsid w:val="00F9020C"/>
    <w:rsid w:val="00F9037D"/>
    <w:rsid w:val="00F907B6"/>
    <w:rsid w:val="00F9085B"/>
    <w:rsid w:val="00F9092C"/>
    <w:rsid w:val="00F90AB6"/>
    <w:rsid w:val="00F90CF8"/>
    <w:rsid w:val="00F90D74"/>
    <w:rsid w:val="00F90DE7"/>
    <w:rsid w:val="00F91034"/>
    <w:rsid w:val="00F91699"/>
    <w:rsid w:val="00F918DD"/>
    <w:rsid w:val="00F91966"/>
    <w:rsid w:val="00F925F0"/>
    <w:rsid w:val="00F92DA4"/>
    <w:rsid w:val="00F92E32"/>
    <w:rsid w:val="00F932C1"/>
    <w:rsid w:val="00F9365D"/>
    <w:rsid w:val="00F938CC"/>
    <w:rsid w:val="00F938E0"/>
    <w:rsid w:val="00F93957"/>
    <w:rsid w:val="00F93A01"/>
    <w:rsid w:val="00F93C97"/>
    <w:rsid w:val="00F93D6F"/>
    <w:rsid w:val="00F94002"/>
    <w:rsid w:val="00F941B2"/>
    <w:rsid w:val="00F9484A"/>
    <w:rsid w:val="00F948D0"/>
    <w:rsid w:val="00F94B57"/>
    <w:rsid w:val="00F94C53"/>
    <w:rsid w:val="00F94D20"/>
    <w:rsid w:val="00F94D3E"/>
    <w:rsid w:val="00F94EDE"/>
    <w:rsid w:val="00F94F73"/>
    <w:rsid w:val="00F957CB"/>
    <w:rsid w:val="00F95BFF"/>
    <w:rsid w:val="00F96526"/>
    <w:rsid w:val="00F96820"/>
    <w:rsid w:val="00F968DC"/>
    <w:rsid w:val="00F96F1F"/>
    <w:rsid w:val="00F96F5F"/>
    <w:rsid w:val="00F972A2"/>
    <w:rsid w:val="00F972E5"/>
    <w:rsid w:val="00F97395"/>
    <w:rsid w:val="00F9753A"/>
    <w:rsid w:val="00F9778F"/>
    <w:rsid w:val="00F97D86"/>
    <w:rsid w:val="00F97F57"/>
    <w:rsid w:val="00F9CC75"/>
    <w:rsid w:val="00FA0124"/>
    <w:rsid w:val="00FA0264"/>
    <w:rsid w:val="00FA0922"/>
    <w:rsid w:val="00FA0B27"/>
    <w:rsid w:val="00FA0CDF"/>
    <w:rsid w:val="00FA11A3"/>
    <w:rsid w:val="00FA141B"/>
    <w:rsid w:val="00FA15BC"/>
    <w:rsid w:val="00FA15FE"/>
    <w:rsid w:val="00FA167B"/>
    <w:rsid w:val="00FA173D"/>
    <w:rsid w:val="00FA1754"/>
    <w:rsid w:val="00FA1F31"/>
    <w:rsid w:val="00FA2255"/>
    <w:rsid w:val="00FA229B"/>
    <w:rsid w:val="00FA2371"/>
    <w:rsid w:val="00FA2511"/>
    <w:rsid w:val="00FA2575"/>
    <w:rsid w:val="00FA2C58"/>
    <w:rsid w:val="00FA2D74"/>
    <w:rsid w:val="00FA2E99"/>
    <w:rsid w:val="00FA3109"/>
    <w:rsid w:val="00FA3236"/>
    <w:rsid w:val="00FA3414"/>
    <w:rsid w:val="00FA350B"/>
    <w:rsid w:val="00FA3521"/>
    <w:rsid w:val="00FA3B86"/>
    <w:rsid w:val="00FA3C90"/>
    <w:rsid w:val="00FA3E58"/>
    <w:rsid w:val="00FA42E5"/>
    <w:rsid w:val="00FA43B7"/>
    <w:rsid w:val="00FA4496"/>
    <w:rsid w:val="00FA46F3"/>
    <w:rsid w:val="00FA47C4"/>
    <w:rsid w:val="00FA48A6"/>
    <w:rsid w:val="00FA4D87"/>
    <w:rsid w:val="00FA5390"/>
    <w:rsid w:val="00FA5735"/>
    <w:rsid w:val="00FA5785"/>
    <w:rsid w:val="00FA5E41"/>
    <w:rsid w:val="00FA5F98"/>
    <w:rsid w:val="00FA6469"/>
    <w:rsid w:val="00FA669A"/>
    <w:rsid w:val="00FA67AE"/>
    <w:rsid w:val="00FA68C3"/>
    <w:rsid w:val="00FA6A35"/>
    <w:rsid w:val="00FA6E21"/>
    <w:rsid w:val="00FA6EFD"/>
    <w:rsid w:val="00FA70B6"/>
    <w:rsid w:val="00FA71A5"/>
    <w:rsid w:val="00FA7A45"/>
    <w:rsid w:val="00FA7A7B"/>
    <w:rsid w:val="00FA7C3C"/>
    <w:rsid w:val="00FA7EA4"/>
    <w:rsid w:val="00FB02C5"/>
    <w:rsid w:val="00FB0465"/>
    <w:rsid w:val="00FB0C23"/>
    <w:rsid w:val="00FB118B"/>
    <w:rsid w:val="00FB18BF"/>
    <w:rsid w:val="00FB18FB"/>
    <w:rsid w:val="00FB1AF9"/>
    <w:rsid w:val="00FB1C1B"/>
    <w:rsid w:val="00FB246F"/>
    <w:rsid w:val="00FB2E5B"/>
    <w:rsid w:val="00FB32A9"/>
    <w:rsid w:val="00FB3582"/>
    <w:rsid w:val="00FB3795"/>
    <w:rsid w:val="00FB3A34"/>
    <w:rsid w:val="00FB3BAC"/>
    <w:rsid w:val="00FB3CC3"/>
    <w:rsid w:val="00FB3FF6"/>
    <w:rsid w:val="00FB4147"/>
    <w:rsid w:val="00FB41B4"/>
    <w:rsid w:val="00FB4225"/>
    <w:rsid w:val="00FB483B"/>
    <w:rsid w:val="00FB4CFF"/>
    <w:rsid w:val="00FB5690"/>
    <w:rsid w:val="00FB5897"/>
    <w:rsid w:val="00FB5B26"/>
    <w:rsid w:val="00FB5C6F"/>
    <w:rsid w:val="00FB5C87"/>
    <w:rsid w:val="00FB5DED"/>
    <w:rsid w:val="00FB601B"/>
    <w:rsid w:val="00FB61CF"/>
    <w:rsid w:val="00FB6557"/>
    <w:rsid w:val="00FB68E0"/>
    <w:rsid w:val="00FB691E"/>
    <w:rsid w:val="00FB6CD7"/>
    <w:rsid w:val="00FB6E8C"/>
    <w:rsid w:val="00FB72AF"/>
    <w:rsid w:val="00FB73D8"/>
    <w:rsid w:val="00FB7434"/>
    <w:rsid w:val="00FB77F8"/>
    <w:rsid w:val="00FB78E5"/>
    <w:rsid w:val="00FB7BB0"/>
    <w:rsid w:val="00FB7D79"/>
    <w:rsid w:val="00FB7EEC"/>
    <w:rsid w:val="00FC01A3"/>
    <w:rsid w:val="00FC0703"/>
    <w:rsid w:val="00FC0AFA"/>
    <w:rsid w:val="00FC0D13"/>
    <w:rsid w:val="00FC0E56"/>
    <w:rsid w:val="00FC0E7C"/>
    <w:rsid w:val="00FC16E3"/>
    <w:rsid w:val="00FC1BF8"/>
    <w:rsid w:val="00FC1F0F"/>
    <w:rsid w:val="00FC2033"/>
    <w:rsid w:val="00FC2063"/>
    <w:rsid w:val="00FC20F9"/>
    <w:rsid w:val="00FC23A5"/>
    <w:rsid w:val="00FC243A"/>
    <w:rsid w:val="00FC288E"/>
    <w:rsid w:val="00FC2970"/>
    <w:rsid w:val="00FC2DA6"/>
    <w:rsid w:val="00FC2DBB"/>
    <w:rsid w:val="00FC3002"/>
    <w:rsid w:val="00FC3509"/>
    <w:rsid w:val="00FC3A9B"/>
    <w:rsid w:val="00FC3EDE"/>
    <w:rsid w:val="00FC4066"/>
    <w:rsid w:val="00FC41E0"/>
    <w:rsid w:val="00FC4373"/>
    <w:rsid w:val="00FC442C"/>
    <w:rsid w:val="00FC4815"/>
    <w:rsid w:val="00FC4D87"/>
    <w:rsid w:val="00FC4F1D"/>
    <w:rsid w:val="00FC5069"/>
    <w:rsid w:val="00FC50D9"/>
    <w:rsid w:val="00FC53C8"/>
    <w:rsid w:val="00FC57B6"/>
    <w:rsid w:val="00FC5BBD"/>
    <w:rsid w:val="00FC5C79"/>
    <w:rsid w:val="00FC623A"/>
    <w:rsid w:val="00FC62F2"/>
    <w:rsid w:val="00FC693C"/>
    <w:rsid w:val="00FC6AD0"/>
    <w:rsid w:val="00FC6BDB"/>
    <w:rsid w:val="00FC6EDB"/>
    <w:rsid w:val="00FC6EF7"/>
    <w:rsid w:val="00FC747A"/>
    <w:rsid w:val="00FC7696"/>
    <w:rsid w:val="00FC798A"/>
    <w:rsid w:val="00FC7CFA"/>
    <w:rsid w:val="00FC7F0E"/>
    <w:rsid w:val="00FD00CA"/>
    <w:rsid w:val="00FD017C"/>
    <w:rsid w:val="00FD06CC"/>
    <w:rsid w:val="00FD08AF"/>
    <w:rsid w:val="00FD0BEC"/>
    <w:rsid w:val="00FD0FF7"/>
    <w:rsid w:val="00FD1268"/>
    <w:rsid w:val="00FD1375"/>
    <w:rsid w:val="00FD14E6"/>
    <w:rsid w:val="00FD1BEA"/>
    <w:rsid w:val="00FD1C2E"/>
    <w:rsid w:val="00FD1C6E"/>
    <w:rsid w:val="00FD1C7D"/>
    <w:rsid w:val="00FD215C"/>
    <w:rsid w:val="00FD230A"/>
    <w:rsid w:val="00FD2411"/>
    <w:rsid w:val="00FD2652"/>
    <w:rsid w:val="00FD27AE"/>
    <w:rsid w:val="00FD2A72"/>
    <w:rsid w:val="00FD2E69"/>
    <w:rsid w:val="00FD332B"/>
    <w:rsid w:val="00FD3846"/>
    <w:rsid w:val="00FD3CA3"/>
    <w:rsid w:val="00FD3E57"/>
    <w:rsid w:val="00FD3F68"/>
    <w:rsid w:val="00FD435C"/>
    <w:rsid w:val="00FD43DF"/>
    <w:rsid w:val="00FD445C"/>
    <w:rsid w:val="00FD455F"/>
    <w:rsid w:val="00FD4915"/>
    <w:rsid w:val="00FD4C54"/>
    <w:rsid w:val="00FD4C87"/>
    <w:rsid w:val="00FD4D5B"/>
    <w:rsid w:val="00FD4F1E"/>
    <w:rsid w:val="00FD4FC9"/>
    <w:rsid w:val="00FD4FD5"/>
    <w:rsid w:val="00FD51DC"/>
    <w:rsid w:val="00FD5205"/>
    <w:rsid w:val="00FD5331"/>
    <w:rsid w:val="00FD5771"/>
    <w:rsid w:val="00FD59B1"/>
    <w:rsid w:val="00FD5A0E"/>
    <w:rsid w:val="00FD5C40"/>
    <w:rsid w:val="00FD5E25"/>
    <w:rsid w:val="00FD5F1F"/>
    <w:rsid w:val="00FD5FE7"/>
    <w:rsid w:val="00FD6174"/>
    <w:rsid w:val="00FD6187"/>
    <w:rsid w:val="00FD63F7"/>
    <w:rsid w:val="00FD669B"/>
    <w:rsid w:val="00FD6834"/>
    <w:rsid w:val="00FD69D4"/>
    <w:rsid w:val="00FD6A00"/>
    <w:rsid w:val="00FD6C78"/>
    <w:rsid w:val="00FD7233"/>
    <w:rsid w:val="00FD7891"/>
    <w:rsid w:val="00FD7B60"/>
    <w:rsid w:val="00FD7D2E"/>
    <w:rsid w:val="00FD7E4D"/>
    <w:rsid w:val="00FE004F"/>
    <w:rsid w:val="00FE091F"/>
    <w:rsid w:val="00FE0A51"/>
    <w:rsid w:val="00FE0EDF"/>
    <w:rsid w:val="00FE11E5"/>
    <w:rsid w:val="00FE1C57"/>
    <w:rsid w:val="00FE1DC7"/>
    <w:rsid w:val="00FE1E15"/>
    <w:rsid w:val="00FE1E17"/>
    <w:rsid w:val="00FE1E8E"/>
    <w:rsid w:val="00FE2072"/>
    <w:rsid w:val="00FE24FD"/>
    <w:rsid w:val="00FE2930"/>
    <w:rsid w:val="00FE2ADB"/>
    <w:rsid w:val="00FE2BAC"/>
    <w:rsid w:val="00FE2DB7"/>
    <w:rsid w:val="00FE2F0A"/>
    <w:rsid w:val="00FE2F91"/>
    <w:rsid w:val="00FE3069"/>
    <w:rsid w:val="00FE321F"/>
    <w:rsid w:val="00FE3633"/>
    <w:rsid w:val="00FE373C"/>
    <w:rsid w:val="00FE37D6"/>
    <w:rsid w:val="00FE3AD8"/>
    <w:rsid w:val="00FE3C11"/>
    <w:rsid w:val="00FE3C4B"/>
    <w:rsid w:val="00FE430E"/>
    <w:rsid w:val="00FE4795"/>
    <w:rsid w:val="00FE48B4"/>
    <w:rsid w:val="00FE48D1"/>
    <w:rsid w:val="00FE49A8"/>
    <w:rsid w:val="00FE4AD0"/>
    <w:rsid w:val="00FE4F58"/>
    <w:rsid w:val="00FE5089"/>
    <w:rsid w:val="00FE5316"/>
    <w:rsid w:val="00FE542D"/>
    <w:rsid w:val="00FE54DB"/>
    <w:rsid w:val="00FE561E"/>
    <w:rsid w:val="00FE5675"/>
    <w:rsid w:val="00FE56A0"/>
    <w:rsid w:val="00FE5A94"/>
    <w:rsid w:val="00FE6110"/>
    <w:rsid w:val="00FE61F3"/>
    <w:rsid w:val="00FE643B"/>
    <w:rsid w:val="00FE6581"/>
    <w:rsid w:val="00FE66ED"/>
    <w:rsid w:val="00FE6BAB"/>
    <w:rsid w:val="00FE6D44"/>
    <w:rsid w:val="00FE6D70"/>
    <w:rsid w:val="00FE6F7F"/>
    <w:rsid w:val="00FE70D6"/>
    <w:rsid w:val="00FE73C0"/>
    <w:rsid w:val="00FE75A9"/>
    <w:rsid w:val="00FE77AF"/>
    <w:rsid w:val="00FE793E"/>
    <w:rsid w:val="00FE7A44"/>
    <w:rsid w:val="00FF0188"/>
    <w:rsid w:val="00FF0212"/>
    <w:rsid w:val="00FF025E"/>
    <w:rsid w:val="00FF034A"/>
    <w:rsid w:val="00FF0B57"/>
    <w:rsid w:val="00FF0D11"/>
    <w:rsid w:val="00FF0F4F"/>
    <w:rsid w:val="00FF0FA4"/>
    <w:rsid w:val="00FF11EA"/>
    <w:rsid w:val="00FF1437"/>
    <w:rsid w:val="00FF1D47"/>
    <w:rsid w:val="00FF202B"/>
    <w:rsid w:val="00FF222E"/>
    <w:rsid w:val="00FF242C"/>
    <w:rsid w:val="00FF254F"/>
    <w:rsid w:val="00FF286A"/>
    <w:rsid w:val="00FF2A13"/>
    <w:rsid w:val="00FF2CEA"/>
    <w:rsid w:val="00FF3123"/>
    <w:rsid w:val="00FF31F3"/>
    <w:rsid w:val="00FF3286"/>
    <w:rsid w:val="00FF3703"/>
    <w:rsid w:val="00FF3815"/>
    <w:rsid w:val="00FF3A59"/>
    <w:rsid w:val="00FF3B9E"/>
    <w:rsid w:val="00FF3C91"/>
    <w:rsid w:val="00FF421A"/>
    <w:rsid w:val="00FF46BF"/>
    <w:rsid w:val="00FF46E4"/>
    <w:rsid w:val="00FF47D9"/>
    <w:rsid w:val="00FF47DD"/>
    <w:rsid w:val="00FF49A0"/>
    <w:rsid w:val="00FF4EFB"/>
    <w:rsid w:val="00FF509F"/>
    <w:rsid w:val="00FF50B4"/>
    <w:rsid w:val="00FF5218"/>
    <w:rsid w:val="00FF52C5"/>
    <w:rsid w:val="00FF5486"/>
    <w:rsid w:val="00FF55F4"/>
    <w:rsid w:val="00FF5838"/>
    <w:rsid w:val="00FF5B06"/>
    <w:rsid w:val="00FF5C2F"/>
    <w:rsid w:val="00FF5E07"/>
    <w:rsid w:val="00FF5F3D"/>
    <w:rsid w:val="00FF5FBB"/>
    <w:rsid w:val="00FF6053"/>
    <w:rsid w:val="00FF625A"/>
    <w:rsid w:val="00FF66A8"/>
    <w:rsid w:val="00FF6A47"/>
    <w:rsid w:val="00FF7104"/>
    <w:rsid w:val="00FF714C"/>
    <w:rsid w:val="00FF79B5"/>
    <w:rsid w:val="00FF7A82"/>
    <w:rsid w:val="00FF7D26"/>
    <w:rsid w:val="00FF7ED6"/>
    <w:rsid w:val="00FF7FB2"/>
    <w:rsid w:val="0106D3AE"/>
    <w:rsid w:val="0109B8B4"/>
    <w:rsid w:val="011CB9F3"/>
    <w:rsid w:val="012474A8"/>
    <w:rsid w:val="012B2FBD"/>
    <w:rsid w:val="012CFDFE"/>
    <w:rsid w:val="0132CDD1"/>
    <w:rsid w:val="0139A6C9"/>
    <w:rsid w:val="0145E1AE"/>
    <w:rsid w:val="0149AB9C"/>
    <w:rsid w:val="014D4CA2"/>
    <w:rsid w:val="014D9DEF"/>
    <w:rsid w:val="016562FF"/>
    <w:rsid w:val="016DC9AC"/>
    <w:rsid w:val="017D5C6C"/>
    <w:rsid w:val="018385B9"/>
    <w:rsid w:val="018B1352"/>
    <w:rsid w:val="018CE659"/>
    <w:rsid w:val="018CF0EE"/>
    <w:rsid w:val="0191B64B"/>
    <w:rsid w:val="019C4874"/>
    <w:rsid w:val="01ACA4F7"/>
    <w:rsid w:val="01B0171C"/>
    <w:rsid w:val="01B105AD"/>
    <w:rsid w:val="01B85AC0"/>
    <w:rsid w:val="01BF434E"/>
    <w:rsid w:val="01C4C109"/>
    <w:rsid w:val="01D238DD"/>
    <w:rsid w:val="01E6EBD9"/>
    <w:rsid w:val="01F0E5D2"/>
    <w:rsid w:val="02059B03"/>
    <w:rsid w:val="02268A13"/>
    <w:rsid w:val="0229712F"/>
    <w:rsid w:val="0230BE0D"/>
    <w:rsid w:val="023B7947"/>
    <w:rsid w:val="023C9AAF"/>
    <w:rsid w:val="02437116"/>
    <w:rsid w:val="0245C1CA"/>
    <w:rsid w:val="025937EB"/>
    <w:rsid w:val="025E4EDD"/>
    <w:rsid w:val="02759F2D"/>
    <w:rsid w:val="027C3DB0"/>
    <w:rsid w:val="02859A07"/>
    <w:rsid w:val="02A73B2A"/>
    <w:rsid w:val="02AA77CC"/>
    <w:rsid w:val="02B5EB22"/>
    <w:rsid w:val="02B90BC3"/>
    <w:rsid w:val="02BB5912"/>
    <w:rsid w:val="02C85E59"/>
    <w:rsid w:val="02CA0294"/>
    <w:rsid w:val="02D563B2"/>
    <w:rsid w:val="02D99F3C"/>
    <w:rsid w:val="02E205D3"/>
    <w:rsid w:val="02E71889"/>
    <w:rsid w:val="02E7C66F"/>
    <w:rsid w:val="02EC3219"/>
    <w:rsid w:val="02F04721"/>
    <w:rsid w:val="02F210DA"/>
    <w:rsid w:val="02F96E01"/>
    <w:rsid w:val="030669ED"/>
    <w:rsid w:val="0309B9BB"/>
    <w:rsid w:val="030F1438"/>
    <w:rsid w:val="031E7053"/>
    <w:rsid w:val="0358152E"/>
    <w:rsid w:val="0359C45C"/>
    <w:rsid w:val="03664370"/>
    <w:rsid w:val="036A25D8"/>
    <w:rsid w:val="036BBC0F"/>
    <w:rsid w:val="037346A6"/>
    <w:rsid w:val="0374BE39"/>
    <w:rsid w:val="0377FDF1"/>
    <w:rsid w:val="03793C31"/>
    <w:rsid w:val="037F69B4"/>
    <w:rsid w:val="0381782B"/>
    <w:rsid w:val="039231A4"/>
    <w:rsid w:val="03932206"/>
    <w:rsid w:val="03950F1F"/>
    <w:rsid w:val="03A639B3"/>
    <w:rsid w:val="03A82BDA"/>
    <w:rsid w:val="03B0841E"/>
    <w:rsid w:val="03B3434F"/>
    <w:rsid w:val="03BAD0F6"/>
    <w:rsid w:val="03BD2D93"/>
    <w:rsid w:val="03C817E9"/>
    <w:rsid w:val="03CCD31F"/>
    <w:rsid w:val="03CE196D"/>
    <w:rsid w:val="03D2E8CA"/>
    <w:rsid w:val="03D528E2"/>
    <w:rsid w:val="03DC49BE"/>
    <w:rsid w:val="03DCA3CD"/>
    <w:rsid w:val="03F49D3A"/>
    <w:rsid w:val="0407B182"/>
    <w:rsid w:val="040C746F"/>
    <w:rsid w:val="04168703"/>
    <w:rsid w:val="041AE1B0"/>
    <w:rsid w:val="041FAD39"/>
    <w:rsid w:val="04225F4F"/>
    <w:rsid w:val="0423A766"/>
    <w:rsid w:val="0428991C"/>
    <w:rsid w:val="04309EF6"/>
    <w:rsid w:val="0453C33D"/>
    <w:rsid w:val="045A081F"/>
    <w:rsid w:val="0460B202"/>
    <w:rsid w:val="0462EEB5"/>
    <w:rsid w:val="0465D556"/>
    <w:rsid w:val="046DBF80"/>
    <w:rsid w:val="046E198F"/>
    <w:rsid w:val="048A3E20"/>
    <w:rsid w:val="04946D00"/>
    <w:rsid w:val="04A3C15C"/>
    <w:rsid w:val="04AC7EB1"/>
    <w:rsid w:val="04B00DE2"/>
    <w:rsid w:val="04B51D0F"/>
    <w:rsid w:val="04B9066E"/>
    <w:rsid w:val="04BEB836"/>
    <w:rsid w:val="04BF756E"/>
    <w:rsid w:val="04C6BCBF"/>
    <w:rsid w:val="04C969CB"/>
    <w:rsid w:val="04CF1534"/>
    <w:rsid w:val="04D204EF"/>
    <w:rsid w:val="04D82C0D"/>
    <w:rsid w:val="04D862D4"/>
    <w:rsid w:val="04E70C60"/>
    <w:rsid w:val="04E7475C"/>
    <w:rsid w:val="04EB72AC"/>
    <w:rsid w:val="0500D4BF"/>
    <w:rsid w:val="050352F3"/>
    <w:rsid w:val="0503E37E"/>
    <w:rsid w:val="050F1707"/>
    <w:rsid w:val="051000DA"/>
    <w:rsid w:val="0515B5CD"/>
    <w:rsid w:val="0527B121"/>
    <w:rsid w:val="052940C8"/>
    <w:rsid w:val="0535402A"/>
    <w:rsid w:val="053919DE"/>
    <w:rsid w:val="053D3E26"/>
    <w:rsid w:val="05553D29"/>
    <w:rsid w:val="056106AB"/>
    <w:rsid w:val="05664614"/>
    <w:rsid w:val="05686FB9"/>
    <w:rsid w:val="056A080F"/>
    <w:rsid w:val="057B800B"/>
    <w:rsid w:val="05814F82"/>
    <w:rsid w:val="0587F608"/>
    <w:rsid w:val="058B1DC6"/>
    <w:rsid w:val="0594E1DB"/>
    <w:rsid w:val="05995168"/>
    <w:rsid w:val="059CB884"/>
    <w:rsid w:val="059EB415"/>
    <w:rsid w:val="059FA40D"/>
    <w:rsid w:val="05A05B1D"/>
    <w:rsid w:val="05AA1230"/>
    <w:rsid w:val="05B2F129"/>
    <w:rsid w:val="05B4E660"/>
    <w:rsid w:val="05B6F2E2"/>
    <w:rsid w:val="05C9B6A9"/>
    <w:rsid w:val="05D2896A"/>
    <w:rsid w:val="05D88699"/>
    <w:rsid w:val="05DA0B9B"/>
    <w:rsid w:val="05E81590"/>
    <w:rsid w:val="05E86FB8"/>
    <w:rsid w:val="05EF696B"/>
    <w:rsid w:val="05FB3ECF"/>
    <w:rsid w:val="05FB5EB4"/>
    <w:rsid w:val="06024A52"/>
    <w:rsid w:val="0602A52A"/>
    <w:rsid w:val="0611CAED"/>
    <w:rsid w:val="0619D772"/>
    <w:rsid w:val="061D69F8"/>
    <w:rsid w:val="061ECFB9"/>
    <w:rsid w:val="062BCFB3"/>
    <w:rsid w:val="06349947"/>
    <w:rsid w:val="06426B65"/>
    <w:rsid w:val="064ACA51"/>
    <w:rsid w:val="064C32EC"/>
    <w:rsid w:val="06556CA4"/>
    <w:rsid w:val="06587AF9"/>
    <w:rsid w:val="065E16EF"/>
    <w:rsid w:val="0660048E"/>
    <w:rsid w:val="06657E2A"/>
    <w:rsid w:val="066D98FC"/>
    <w:rsid w:val="0671B40D"/>
    <w:rsid w:val="068212E1"/>
    <w:rsid w:val="069AA540"/>
    <w:rsid w:val="06AAE768"/>
    <w:rsid w:val="06AD5023"/>
    <w:rsid w:val="06B597B8"/>
    <w:rsid w:val="06C2A816"/>
    <w:rsid w:val="06C9EE70"/>
    <w:rsid w:val="06D5E2D6"/>
    <w:rsid w:val="06DA889C"/>
    <w:rsid w:val="06DD50ED"/>
    <w:rsid w:val="06E4A58B"/>
    <w:rsid w:val="06EA0164"/>
    <w:rsid w:val="06EF8CB1"/>
    <w:rsid w:val="06F455E8"/>
    <w:rsid w:val="070BEDD9"/>
    <w:rsid w:val="072C1EB5"/>
    <w:rsid w:val="072F140D"/>
    <w:rsid w:val="0731A664"/>
    <w:rsid w:val="0734B671"/>
    <w:rsid w:val="0740661B"/>
    <w:rsid w:val="0741A91D"/>
    <w:rsid w:val="07439FF1"/>
    <w:rsid w:val="0743E551"/>
    <w:rsid w:val="0746D222"/>
    <w:rsid w:val="074987B5"/>
    <w:rsid w:val="074FAED3"/>
    <w:rsid w:val="07545DD3"/>
    <w:rsid w:val="0754DF82"/>
    <w:rsid w:val="0757E7B1"/>
    <w:rsid w:val="076467C3"/>
    <w:rsid w:val="0764A1CC"/>
    <w:rsid w:val="076A4F17"/>
    <w:rsid w:val="0771DF71"/>
    <w:rsid w:val="07810273"/>
    <w:rsid w:val="07867F5B"/>
    <w:rsid w:val="0790C9AD"/>
    <w:rsid w:val="07A3D216"/>
    <w:rsid w:val="07ADCD24"/>
    <w:rsid w:val="07B3ABB8"/>
    <w:rsid w:val="07BB8E5C"/>
    <w:rsid w:val="07BD509A"/>
    <w:rsid w:val="07C918F9"/>
    <w:rsid w:val="07CBCA31"/>
    <w:rsid w:val="07CF286A"/>
    <w:rsid w:val="07CFFA80"/>
    <w:rsid w:val="07D2532C"/>
    <w:rsid w:val="07D5241E"/>
    <w:rsid w:val="07D65C34"/>
    <w:rsid w:val="07E12495"/>
    <w:rsid w:val="07E264F7"/>
    <w:rsid w:val="07E7A5BE"/>
    <w:rsid w:val="07EAB51B"/>
    <w:rsid w:val="07F0EBA5"/>
    <w:rsid w:val="07F1479D"/>
    <w:rsid w:val="07F5B468"/>
    <w:rsid w:val="07FE1300"/>
    <w:rsid w:val="08274DCB"/>
    <w:rsid w:val="0828C25B"/>
    <w:rsid w:val="082D6F54"/>
    <w:rsid w:val="082D7097"/>
    <w:rsid w:val="083713F6"/>
    <w:rsid w:val="083C65AA"/>
    <w:rsid w:val="0846B7C9"/>
    <w:rsid w:val="086FF7BA"/>
    <w:rsid w:val="08768E9C"/>
    <w:rsid w:val="08794534"/>
    <w:rsid w:val="087A64BE"/>
    <w:rsid w:val="087F9F23"/>
    <w:rsid w:val="0884BBB4"/>
    <w:rsid w:val="088B1865"/>
    <w:rsid w:val="08928207"/>
    <w:rsid w:val="089433F9"/>
    <w:rsid w:val="0899372F"/>
    <w:rsid w:val="089DC554"/>
    <w:rsid w:val="089F6508"/>
    <w:rsid w:val="08B815E7"/>
    <w:rsid w:val="08C0B94A"/>
    <w:rsid w:val="08C89FCA"/>
    <w:rsid w:val="08CF3C32"/>
    <w:rsid w:val="08D8F817"/>
    <w:rsid w:val="08E04A8C"/>
    <w:rsid w:val="08E48EC8"/>
    <w:rsid w:val="08E6BACF"/>
    <w:rsid w:val="08F0F184"/>
    <w:rsid w:val="091D377B"/>
    <w:rsid w:val="091D9845"/>
    <w:rsid w:val="09309636"/>
    <w:rsid w:val="09441C5B"/>
    <w:rsid w:val="094BCCD5"/>
    <w:rsid w:val="09579688"/>
    <w:rsid w:val="095B2460"/>
    <w:rsid w:val="0965457B"/>
    <w:rsid w:val="097264FC"/>
    <w:rsid w:val="097CAF67"/>
    <w:rsid w:val="098792AD"/>
    <w:rsid w:val="098CBC06"/>
    <w:rsid w:val="09977BD7"/>
    <w:rsid w:val="09B4C40B"/>
    <w:rsid w:val="09BABFC6"/>
    <w:rsid w:val="09CB1E81"/>
    <w:rsid w:val="09CC9AF7"/>
    <w:rsid w:val="09E2882A"/>
    <w:rsid w:val="09F031D9"/>
    <w:rsid w:val="09F0BB5D"/>
    <w:rsid w:val="09F8F244"/>
    <w:rsid w:val="09F960D9"/>
    <w:rsid w:val="09FCCA3F"/>
    <w:rsid w:val="0A1F2FDD"/>
    <w:rsid w:val="0A20F9F7"/>
    <w:rsid w:val="0A23B8BF"/>
    <w:rsid w:val="0A29E791"/>
    <w:rsid w:val="0A2D542F"/>
    <w:rsid w:val="0A3BB22C"/>
    <w:rsid w:val="0A452764"/>
    <w:rsid w:val="0A64EF49"/>
    <w:rsid w:val="0A6BC59C"/>
    <w:rsid w:val="0A6EBEB0"/>
    <w:rsid w:val="0A72C4FE"/>
    <w:rsid w:val="0A7CE078"/>
    <w:rsid w:val="0A7DE3F3"/>
    <w:rsid w:val="0A83B0BF"/>
    <w:rsid w:val="0A87FE2E"/>
    <w:rsid w:val="0A89B4E9"/>
    <w:rsid w:val="0A9D0243"/>
    <w:rsid w:val="0AADF407"/>
    <w:rsid w:val="0AB3B59F"/>
    <w:rsid w:val="0AB907DC"/>
    <w:rsid w:val="0ABC1438"/>
    <w:rsid w:val="0ABC6D32"/>
    <w:rsid w:val="0AC2A48A"/>
    <w:rsid w:val="0ACD0FD2"/>
    <w:rsid w:val="0ACDB9DC"/>
    <w:rsid w:val="0AD4B138"/>
    <w:rsid w:val="0ADC5EF4"/>
    <w:rsid w:val="0AE5093F"/>
    <w:rsid w:val="0AE5C48E"/>
    <w:rsid w:val="0AED7A84"/>
    <w:rsid w:val="0B0475D7"/>
    <w:rsid w:val="0B128B38"/>
    <w:rsid w:val="0B14F5B1"/>
    <w:rsid w:val="0B17E2BA"/>
    <w:rsid w:val="0B1C74DC"/>
    <w:rsid w:val="0B2F4AC6"/>
    <w:rsid w:val="0B39B5A8"/>
    <w:rsid w:val="0B48658F"/>
    <w:rsid w:val="0B4AD6D8"/>
    <w:rsid w:val="0B4C3BE0"/>
    <w:rsid w:val="0B5B0648"/>
    <w:rsid w:val="0B5E6ADF"/>
    <w:rsid w:val="0B6E5565"/>
    <w:rsid w:val="0B764C30"/>
    <w:rsid w:val="0B896E75"/>
    <w:rsid w:val="0B8B8316"/>
    <w:rsid w:val="0B9CAC11"/>
    <w:rsid w:val="0BA538E0"/>
    <w:rsid w:val="0BB21195"/>
    <w:rsid w:val="0BC652AD"/>
    <w:rsid w:val="0BCF5473"/>
    <w:rsid w:val="0BD07A05"/>
    <w:rsid w:val="0BD20ADF"/>
    <w:rsid w:val="0BD36AA1"/>
    <w:rsid w:val="0BD74676"/>
    <w:rsid w:val="0BE11E5F"/>
    <w:rsid w:val="0BEF6441"/>
    <w:rsid w:val="0BF4C23D"/>
    <w:rsid w:val="0BFDB8CA"/>
    <w:rsid w:val="0C0BC75D"/>
    <w:rsid w:val="0C0EA082"/>
    <w:rsid w:val="0C16AD2D"/>
    <w:rsid w:val="0C19798C"/>
    <w:rsid w:val="0C1B7CC4"/>
    <w:rsid w:val="0C1CA5AE"/>
    <w:rsid w:val="0C1E3A01"/>
    <w:rsid w:val="0C1F8120"/>
    <w:rsid w:val="0C3145B0"/>
    <w:rsid w:val="0C34D790"/>
    <w:rsid w:val="0C48179E"/>
    <w:rsid w:val="0C4862C3"/>
    <w:rsid w:val="0C4FAB41"/>
    <w:rsid w:val="0C54D83D"/>
    <w:rsid w:val="0C557F5A"/>
    <w:rsid w:val="0C624A2F"/>
    <w:rsid w:val="0C6B94EE"/>
    <w:rsid w:val="0C6F5D02"/>
    <w:rsid w:val="0C76A656"/>
    <w:rsid w:val="0C7700D7"/>
    <w:rsid w:val="0C7AA0A6"/>
    <w:rsid w:val="0C823FCF"/>
    <w:rsid w:val="0C877747"/>
    <w:rsid w:val="0C87C92B"/>
    <w:rsid w:val="0C8D96F6"/>
    <w:rsid w:val="0C8E5972"/>
    <w:rsid w:val="0C9DAF8B"/>
    <w:rsid w:val="0C9E099A"/>
    <w:rsid w:val="0CA218B7"/>
    <w:rsid w:val="0CA87301"/>
    <w:rsid w:val="0CD1EBDD"/>
    <w:rsid w:val="0CD3E438"/>
    <w:rsid w:val="0D0CD633"/>
    <w:rsid w:val="0D0DAC65"/>
    <w:rsid w:val="0D17DECE"/>
    <w:rsid w:val="0D1A28EC"/>
    <w:rsid w:val="0D2BAF6F"/>
    <w:rsid w:val="0D31B503"/>
    <w:rsid w:val="0D3829A7"/>
    <w:rsid w:val="0D4E6AB4"/>
    <w:rsid w:val="0D57FCE1"/>
    <w:rsid w:val="0D618DEE"/>
    <w:rsid w:val="0D784C82"/>
    <w:rsid w:val="0D7884CD"/>
    <w:rsid w:val="0DA1A69E"/>
    <w:rsid w:val="0DA1EBFE"/>
    <w:rsid w:val="0DA21ECF"/>
    <w:rsid w:val="0DB061D7"/>
    <w:rsid w:val="0DB1609C"/>
    <w:rsid w:val="0DBB5181"/>
    <w:rsid w:val="0DBE01A1"/>
    <w:rsid w:val="0DC65AA2"/>
    <w:rsid w:val="0DCE7E48"/>
    <w:rsid w:val="0DD71B9A"/>
    <w:rsid w:val="0DE42066"/>
    <w:rsid w:val="0DE4AB88"/>
    <w:rsid w:val="0DF0A89E"/>
    <w:rsid w:val="0E0EE2AB"/>
    <w:rsid w:val="0E0F809B"/>
    <w:rsid w:val="0E181956"/>
    <w:rsid w:val="0E23602E"/>
    <w:rsid w:val="0E23B289"/>
    <w:rsid w:val="0E2B63B7"/>
    <w:rsid w:val="0E2C49D2"/>
    <w:rsid w:val="0E373DBC"/>
    <w:rsid w:val="0E3A857F"/>
    <w:rsid w:val="0E45C3E7"/>
    <w:rsid w:val="0E507D3A"/>
    <w:rsid w:val="0E609213"/>
    <w:rsid w:val="0E61FB23"/>
    <w:rsid w:val="0E6EB87A"/>
    <w:rsid w:val="0E78134F"/>
    <w:rsid w:val="0E82B91A"/>
    <w:rsid w:val="0E876959"/>
    <w:rsid w:val="0EA288CF"/>
    <w:rsid w:val="0EA4B3B8"/>
    <w:rsid w:val="0EBAAD9E"/>
    <w:rsid w:val="0EC86859"/>
    <w:rsid w:val="0EC90595"/>
    <w:rsid w:val="0ECC06F6"/>
    <w:rsid w:val="0ED04B9F"/>
    <w:rsid w:val="0ED20C87"/>
    <w:rsid w:val="0ED326EA"/>
    <w:rsid w:val="0EDB3D3F"/>
    <w:rsid w:val="0EDD6C6E"/>
    <w:rsid w:val="0EE47957"/>
    <w:rsid w:val="0EF6F711"/>
    <w:rsid w:val="0F00B2DD"/>
    <w:rsid w:val="0F09F6E7"/>
    <w:rsid w:val="0F14BAEC"/>
    <w:rsid w:val="0F154B0F"/>
    <w:rsid w:val="0F1E8D26"/>
    <w:rsid w:val="0F23F493"/>
    <w:rsid w:val="0F27BC12"/>
    <w:rsid w:val="0F2ED8D7"/>
    <w:rsid w:val="0F3EFE0D"/>
    <w:rsid w:val="0F421CBC"/>
    <w:rsid w:val="0F4B57D7"/>
    <w:rsid w:val="0F59B1DB"/>
    <w:rsid w:val="0F5E1D85"/>
    <w:rsid w:val="0F62A1B7"/>
    <w:rsid w:val="0F631E73"/>
    <w:rsid w:val="0F6EE230"/>
    <w:rsid w:val="0F7368BE"/>
    <w:rsid w:val="0F7E9374"/>
    <w:rsid w:val="0F92289F"/>
    <w:rsid w:val="0FA78388"/>
    <w:rsid w:val="0FB38012"/>
    <w:rsid w:val="0FBF3D34"/>
    <w:rsid w:val="0FC539CE"/>
    <w:rsid w:val="0FD37BCB"/>
    <w:rsid w:val="0FE3CBF9"/>
    <w:rsid w:val="0FE80884"/>
    <w:rsid w:val="0FEB81AC"/>
    <w:rsid w:val="0FEBA639"/>
    <w:rsid w:val="0FEFD9AB"/>
    <w:rsid w:val="0FF079DA"/>
    <w:rsid w:val="0FFA8B63"/>
    <w:rsid w:val="10044FE1"/>
    <w:rsid w:val="10048E39"/>
    <w:rsid w:val="10295F9A"/>
    <w:rsid w:val="102C6739"/>
    <w:rsid w:val="1032E99A"/>
    <w:rsid w:val="10351A70"/>
    <w:rsid w:val="1036C89D"/>
    <w:rsid w:val="1040C0F1"/>
    <w:rsid w:val="1040FD61"/>
    <w:rsid w:val="10488F5E"/>
    <w:rsid w:val="10515D53"/>
    <w:rsid w:val="105DC13D"/>
    <w:rsid w:val="1072D3FE"/>
    <w:rsid w:val="1073CD55"/>
    <w:rsid w:val="107CE1F3"/>
    <w:rsid w:val="107FF1B8"/>
    <w:rsid w:val="1094312A"/>
    <w:rsid w:val="10A7FB36"/>
    <w:rsid w:val="10B105D0"/>
    <w:rsid w:val="10B1B518"/>
    <w:rsid w:val="10B45CB1"/>
    <w:rsid w:val="10B51423"/>
    <w:rsid w:val="10D41AA0"/>
    <w:rsid w:val="10D6922F"/>
    <w:rsid w:val="10E160A9"/>
    <w:rsid w:val="10E88A68"/>
    <w:rsid w:val="10E92D8B"/>
    <w:rsid w:val="10EE4CC7"/>
    <w:rsid w:val="10F3C6E4"/>
    <w:rsid w:val="10FDADD6"/>
    <w:rsid w:val="10FDCB77"/>
    <w:rsid w:val="1105AE5E"/>
    <w:rsid w:val="1106586C"/>
    <w:rsid w:val="1108AFBB"/>
    <w:rsid w:val="111B8F52"/>
    <w:rsid w:val="11234062"/>
    <w:rsid w:val="1127315F"/>
    <w:rsid w:val="1127E932"/>
    <w:rsid w:val="1129FC55"/>
    <w:rsid w:val="112B1A6F"/>
    <w:rsid w:val="112D7585"/>
    <w:rsid w:val="1134ED70"/>
    <w:rsid w:val="115DEFFA"/>
    <w:rsid w:val="1170F139"/>
    <w:rsid w:val="11716F2F"/>
    <w:rsid w:val="1171FFE9"/>
    <w:rsid w:val="11801A50"/>
    <w:rsid w:val="11804C26"/>
    <w:rsid w:val="1180F3BB"/>
    <w:rsid w:val="1181CCBC"/>
    <w:rsid w:val="1190A1FF"/>
    <w:rsid w:val="119FD3B3"/>
    <w:rsid w:val="11B4B6D7"/>
    <w:rsid w:val="11C264A1"/>
    <w:rsid w:val="11C722FF"/>
    <w:rsid w:val="11CAB96C"/>
    <w:rsid w:val="11E42A52"/>
    <w:rsid w:val="11E70F6F"/>
    <w:rsid w:val="11FA6153"/>
    <w:rsid w:val="11FA631D"/>
    <w:rsid w:val="11FDEBC8"/>
    <w:rsid w:val="12024784"/>
    <w:rsid w:val="1206CD47"/>
    <w:rsid w:val="120B38F1"/>
    <w:rsid w:val="121B2322"/>
    <w:rsid w:val="121C3F24"/>
    <w:rsid w:val="1220842A"/>
    <w:rsid w:val="12215319"/>
    <w:rsid w:val="12269DCC"/>
    <w:rsid w:val="122BD3A6"/>
    <w:rsid w:val="123799B9"/>
    <w:rsid w:val="123B034F"/>
    <w:rsid w:val="12409EB4"/>
    <w:rsid w:val="1245AF91"/>
    <w:rsid w:val="124BC436"/>
    <w:rsid w:val="1260A814"/>
    <w:rsid w:val="1277AE31"/>
    <w:rsid w:val="1278EDF8"/>
    <w:rsid w:val="127F1222"/>
    <w:rsid w:val="1286017B"/>
    <w:rsid w:val="1289875E"/>
    <w:rsid w:val="1291328A"/>
    <w:rsid w:val="129A5A8E"/>
    <w:rsid w:val="129D9546"/>
    <w:rsid w:val="12A433CB"/>
    <w:rsid w:val="12B2C41A"/>
    <w:rsid w:val="12B85686"/>
    <w:rsid w:val="12BF01E2"/>
    <w:rsid w:val="12C931E9"/>
    <w:rsid w:val="12C971B0"/>
    <w:rsid w:val="12CA1F8B"/>
    <w:rsid w:val="12CB17C7"/>
    <w:rsid w:val="12CFA22D"/>
    <w:rsid w:val="12D0025B"/>
    <w:rsid w:val="12E51E8C"/>
    <w:rsid w:val="12EE644A"/>
    <w:rsid w:val="12FE78BF"/>
    <w:rsid w:val="130052CB"/>
    <w:rsid w:val="1300CA35"/>
    <w:rsid w:val="13349585"/>
    <w:rsid w:val="134058A6"/>
    <w:rsid w:val="13440987"/>
    <w:rsid w:val="134FA5CE"/>
    <w:rsid w:val="134FFE94"/>
    <w:rsid w:val="135BC32A"/>
    <w:rsid w:val="135DBDEC"/>
    <w:rsid w:val="13669D6B"/>
    <w:rsid w:val="136A78E3"/>
    <w:rsid w:val="13746780"/>
    <w:rsid w:val="13803E2E"/>
    <w:rsid w:val="13896A70"/>
    <w:rsid w:val="138B2236"/>
    <w:rsid w:val="13B87989"/>
    <w:rsid w:val="13C954CF"/>
    <w:rsid w:val="13D53F7F"/>
    <w:rsid w:val="13E315AB"/>
    <w:rsid w:val="13E54356"/>
    <w:rsid w:val="13FAC216"/>
    <w:rsid w:val="13FBC3BB"/>
    <w:rsid w:val="1402B519"/>
    <w:rsid w:val="1407C32C"/>
    <w:rsid w:val="140ABB5B"/>
    <w:rsid w:val="140AE74C"/>
    <w:rsid w:val="14139E20"/>
    <w:rsid w:val="14253091"/>
    <w:rsid w:val="142F07B2"/>
    <w:rsid w:val="14363682"/>
    <w:rsid w:val="1437B1FD"/>
    <w:rsid w:val="143E0BEC"/>
    <w:rsid w:val="143F497E"/>
    <w:rsid w:val="1440469E"/>
    <w:rsid w:val="144936C6"/>
    <w:rsid w:val="144D1518"/>
    <w:rsid w:val="1455B6D8"/>
    <w:rsid w:val="14585DC6"/>
    <w:rsid w:val="1467D7A8"/>
    <w:rsid w:val="146AE042"/>
    <w:rsid w:val="14958423"/>
    <w:rsid w:val="14A6C932"/>
    <w:rsid w:val="14A961DA"/>
    <w:rsid w:val="14A9D93F"/>
    <w:rsid w:val="14ACBFE0"/>
    <w:rsid w:val="14C418A2"/>
    <w:rsid w:val="14D3C6B4"/>
    <w:rsid w:val="14D84FA3"/>
    <w:rsid w:val="14DFFDA0"/>
    <w:rsid w:val="14EDF492"/>
    <w:rsid w:val="15032A0D"/>
    <w:rsid w:val="1509FB61"/>
    <w:rsid w:val="150C77EA"/>
    <w:rsid w:val="15110BE0"/>
    <w:rsid w:val="151AAB49"/>
    <w:rsid w:val="152176D8"/>
    <w:rsid w:val="15282141"/>
    <w:rsid w:val="152B3E17"/>
    <w:rsid w:val="1532EA16"/>
    <w:rsid w:val="154BDD04"/>
    <w:rsid w:val="15564763"/>
    <w:rsid w:val="155EB312"/>
    <w:rsid w:val="1569C565"/>
    <w:rsid w:val="15739D57"/>
    <w:rsid w:val="15806237"/>
    <w:rsid w:val="158067EF"/>
    <w:rsid w:val="1586954E"/>
    <w:rsid w:val="1588DB05"/>
    <w:rsid w:val="158B943C"/>
    <w:rsid w:val="158FA7A1"/>
    <w:rsid w:val="159B1C6A"/>
    <w:rsid w:val="159F4609"/>
    <w:rsid w:val="159FF238"/>
    <w:rsid w:val="15B6FED2"/>
    <w:rsid w:val="15BBFDA1"/>
    <w:rsid w:val="15BEE6B9"/>
    <w:rsid w:val="15BF377A"/>
    <w:rsid w:val="15CEA0A2"/>
    <w:rsid w:val="15D08683"/>
    <w:rsid w:val="15D8E02E"/>
    <w:rsid w:val="15E77891"/>
    <w:rsid w:val="15F5DE0F"/>
    <w:rsid w:val="16006E04"/>
    <w:rsid w:val="16023199"/>
    <w:rsid w:val="1607D326"/>
    <w:rsid w:val="1608B633"/>
    <w:rsid w:val="160BCC74"/>
    <w:rsid w:val="1611BBB2"/>
    <w:rsid w:val="161B11DF"/>
    <w:rsid w:val="161B7749"/>
    <w:rsid w:val="161E157C"/>
    <w:rsid w:val="161F0ABF"/>
    <w:rsid w:val="1624E10B"/>
    <w:rsid w:val="1626BFC7"/>
    <w:rsid w:val="1628E693"/>
    <w:rsid w:val="163445E9"/>
    <w:rsid w:val="1642F88B"/>
    <w:rsid w:val="16439FEC"/>
    <w:rsid w:val="1644B00B"/>
    <w:rsid w:val="164564F3"/>
    <w:rsid w:val="1659CABC"/>
    <w:rsid w:val="165E143D"/>
    <w:rsid w:val="16663F2D"/>
    <w:rsid w:val="167AE168"/>
    <w:rsid w:val="167D5AAD"/>
    <w:rsid w:val="169550CE"/>
    <w:rsid w:val="169A2483"/>
    <w:rsid w:val="169EDB56"/>
    <w:rsid w:val="16A23143"/>
    <w:rsid w:val="16A58633"/>
    <w:rsid w:val="16BF10CF"/>
    <w:rsid w:val="16C50784"/>
    <w:rsid w:val="16DDAB27"/>
    <w:rsid w:val="16E3EC1A"/>
    <w:rsid w:val="16E44078"/>
    <w:rsid w:val="16F25EDB"/>
    <w:rsid w:val="16F74CA3"/>
    <w:rsid w:val="16F88B35"/>
    <w:rsid w:val="1707D9E6"/>
    <w:rsid w:val="170B2D4A"/>
    <w:rsid w:val="1715CD0C"/>
    <w:rsid w:val="1720F726"/>
    <w:rsid w:val="17325C4C"/>
    <w:rsid w:val="174D5611"/>
    <w:rsid w:val="174F9F98"/>
    <w:rsid w:val="1754598E"/>
    <w:rsid w:val="175CD0A4"/>
    <w:rsid w:val="177326B0"/>
    <w:rsid w:val="177E0A69"/>
    <w:rsid w:val="178B3DC5"/>
    <w:rsid w:val="179CA30C"/>
    <w:rsid w:val="17A24DEA"/>
    <w:rsid w:val="17A5C9EA"/>
    <w:rsid w:val="17A81829"/>
    <w:rsid w:val="17AD4766"/>
    <w:rsid w:val="17B716CD"/>
    <w:rsid w:val="17BE7FE7"/>
    <w:rsid w:val="17C19409"/>
    <w:rsid w:val="17D36658"/>
    <w:rsid w:val="17D3C680"/>
    <w:rsid w:val="17DAFAC5"/>
    <w:rsid w:val="17DFEC69"/>
    <w:rsid w:val="17E30158"/>
    <w:rsid w:val="17F5AC5F"/>
    <w:rsid w:val="18000DD8"/>
    <w:rsid w:val="18001207"/>
    <w:rsid w:val="1805C4C5"/>
    <w:rsid w:val="180D68A6"/>
    <w:rsid w:val="180E46F2"/>
    <w:rsid w:val="1812E614"/>
    <w:rsid w:val="18138933"/>
    <w:rsid w:val="18154D3A"/>
    <w:rsid w:val="18190509"/>
    <w:rsid w:val="181B8F0D"/>
    <w:rsid w:val="181F3BD7"/>
    <w:rsid w:val="182B7D5B"/>
    <w:rsid w:val="182F076D"/>
    <w:rsid w:val="18357F51"/>
    <w:rsid w:val="183697D4"/>
    <w:rsid w:val="183F37FA"/>
    <w:rsid w:val="183F3F7F"/>
    <w:rsid w:val="18441F1F"/>
    <w:rsid w:val="18519D02"/>
    <w:rsid w:val="1851B493"/>
    <w:rsid w:val="185497D9"/>
    <w:rsid w:val="185BD7C0"/>
    <w:rsid w:val="187512AC"/>
    <w:rsid w:val="1876ED09"/>
    <w:rsid w:val="18787F69"/>
    <w:rsid w:val="187A1D78"/>
    <w:rsid w:val="18864D40"/>
    <w:rsid w:val="18A09610"/>
    <w:rsid w:val="18A90181"/>
    <w:rsid w:val="18D6D08B"/>
    <w:rsid w:val="18E2EF28"/>
    <w:rsid w:val="18E3D557"/>
    <w:rsid w:val="18E3E40F"/>
    <w:rsid w:val="18E93ABC"/>
    <w:rsid w:val="18F6ACDC"/>
    <w:rsid w:val="190698F1"/>
    <w:rsid w:val="192D58F8"/>
    <w:rsid w:val="1930D95B"/>
    <w:rsid w:val="194092E2"/>
    <w:rsid w:val="19453AF8"/>
    <w:rsid w:val="19455855"/>
    <w:rsid w:val="1961D1A9"/>
    <w:rsid w:val="19710C32"/>
    <w:rsid w:val="197EC344"/>
    <w:rsid w:val="198D880B"/>
    <w:rsid w:val="1990BAE0"/>
    <w:rsid w:val="19AFF79D"/>
    <w:rsid w:val="19B43798"/>
    <w:rsid w:val="19C74DBC"/>
    <w:rsid w:val="19C8CBD8"/>
    <w:rsid w:val="19CA0316"/>
    <w:rsid w:val="19D0C987"/>
    <w:rsid w:val="19D19073"/>
    <w:rsid w:val="19D1D5D3"/>
    <w:rsid w:val="19D4E224"/>
    <w:rsid w:val="19F8A86D"/>
    <w:rsid w:val="19F9AAF7"/>
    <w:rsid w:val="1A0067F3"/>
    <w:rsid w:val="1A284DAB"/>
    <w:rsid w:val="1A2D6550"/>
    <w:rsid w:val="1A3083A5"/>
    <w:rsid w:val="1A367796"/>
    <w:rsid w:val="1A36BD52"/>
    <w:rsid w:val="1A4391DD"/>
    <w:rsid w:val="1A4B0B0B"/>
    <w:rsid w:val="1A52365A"/>
    <w:rsid w:val="1A5621BA"/>
    <w:rsid w:val="1A67EA83"/>
    <w:rsid w:val="1A6EE65A"/>
    <w:rsid w:val="1A725C3F"/>
    <w:rsid w:val="1A82BC65"/>
    <w:rsid w:val="1AA0E4C5"/>
    <w:rsid w:val="1AA6EFB1"/>
    <w:rsid w:val="1AB59CB4"/>
    <w:rsid w:val="1AB5EB38"/>
    <w:rsid w:val="1ABA6274"/>
    <w:rsid w:val="1ACC9EBE"/>
    <w:rsid w:val="1AD2054E"/>
    <w:rsid w:val="1AD327B5"/>
    <w:rsid w:val="1AE50C93"/>
    <w:rsid w:val="1AF4F40F"/>
    <w:rsid w:val="1AFA95B7"/>
    <w:rsid w:val="1B01F828"/>
    <w:rsid w:val="1B04745C"/>
    <w:rsid w:val="1B0EAC44"/>
    <w:rsid w:val="1B16C96C"/>
    <w:rsid w:val="1B28F6BF"/>
    <w:rsid w:val="1B2F690F"/>
    <w:rsid w:val="1B383A3B"/>
    <w:rsid w:val="1B3C47F1"/>
    <w:rsid w:val="1B44FA92"/>
    <w:rsid w:val="1B4B508E"/>
    <w:rsid w:val="1B57D8B8"/>
    <w:rsid w:val="1B63A766"/>
    <w:rsid w:val="1B72D11A"/>
    <w:rsid w:val="1B80DBEA"/>
    <w:rsid w:val="1B82816E"/>
    <w:rsid w:val="1B86A658"/>
    <w:rsid w:val="1B8DDE8E"/>
    <w:rsid w:val="1B90AB63"/>
    <w:rsid w:val="1B9570C0"/>
    <w:rsid w:val="1B9AB648"/>
    <w:rsid w:val="1B9CCFA7"/>
    <w:rsid w:val="1BABACB7"/>
    <w:rsid w:val="1BB3014B"/>
    <w:rsid w:val="1BB90B54"/>
    <w:rsid w:val="1BC8B929"/>
    <w:rsid w:val="1BD5E7B2"/>
    <w:rsid w:val="1BF21F1B"/>
    <w:rsid w:val="1BFA5885"/>
    <w:rsid w:val="1C0E4DAF"/>
    <w:rsid w:val="1C106165"/>
    <w:rsid w:val="1C12DE7B"/>
    <w:rsid w:val="1C1A339F"/>
    <w:rsid w:val="1C1AB12D"/>
    <w:rsid w:val="1C1F0215"/>
    <w:rsid w:val="1C23955C"/>
    <w:rsid w:val="1C26598D"/>
    <w:rsid w:val="1C2B6DD6"/>
    <w:rsid w:val="1C2D67AF"/>
    <w:rsid w:val="1C51544E"/>
    <w:rsid w:val="1C642FF8"/>
    <w:rsid w:val="1C6774AB"/>
    <w:rsid w:val="1C6C4CB0"/>
    <w:rsid w:val="1C7CF10A"/>
    <w:rsid w:val="1C81A843"/>
    <w:rsid w:val="1C86F40F"/>
    <w:rsid w:val="1C8A108B"/>
    <w:rsid w:val="1CA2CFF5"/>
    <w:rsid w:val="1CACFE99"/>
    <w:rsid w:val="1CB452CD"/>
    <w:rsid w:val="1CBE1F3A"/>
    <w:rsid w:val="1CCC7FEA"/>
    <w:rsid w:val="1CD5ECC8"/>
    <w:rsid w:val="1CDF7272"/>
    <w:rsid w:val="1CE65737"/>
    <w:rsid w:val="1CE7784C"/>
    <w:rsid w:val="1CEB8CBD"/>
    <w:rsid w:val="1CF5F6F1"/>
    <w:rsid w:val="1CFF71B9"/>
    <w:rsid w:val="1CFFE2F3"/>
    <w:rsid w:val="1D1475CE"/>
    <w:rsid w:val="1D194FA7"/>
    <w:rsid w:val="1D2CF3DC"/>
    <w:rsid w:val="1D37EB64"/>
    <w:rsid w:val="1D3E745B"/>
    <w:rsid w:val="1D5C4016"/>
    <w:rsid w:val="1D5DC6F5"/>
    <w:rsid w:val="1D6323E6"/>
    <w:rsid w:val="1D6762C8"/>
    <w:rsid w:val="1D83A21E"/>
    <w:rsid w:val="1D8DA6FE"/>
    <w:rsid w:val="1D99FCFB"/>
    <w:rsid w:val="1D9D14C0"/>
    <w:rsid w:val="1D9DE5B6"/>
    <w:rsid w:val="1DA72BF2"/>
    <w:rsid w:val="1DC9D9E8"/>
    <w:rsid w:val="1DCEFD79"/>
    <w:rsid w:val="1DDCBC18"/>
    <w:rsid w:val="1DE01A1E"/>
    <w:rsid w:val="1DE513A6"/>
    <w:rsid w:val="1DEDF13C"/>
    <w:rsid w:val="1DF0537B"/>
    <w:rsid w:val="1E02DBEC"/>
    <w:rsid w:val="1E04AC3F"/>
    <w:rsid w:val="1E0A9C44"/>
    <w:rsid w:val="1E10581D"/>
    <w:rsid w:val="1E184CC9"/>
    <w:rsid w:val="1E1F17BE"/>
    <w:rsid w:val="1E21B307"/>
    <w:rsid w:val="1E2AC2AC"/>
    <w:rsid w:val="1E314340"/>
    <w:rsid w:val="1E328045"/>
    <w:rsid w:val="1E359DA9"/>
    <w:rsid w:val="1E36572B"/>
    <w:rsid w:val="1E4C1540"/>
    <w:rsid w:val="1E4F8F84"/>
    <w:rsid w:val="1E5026DB"/>
    <w:rsid w:val="1E56AFD2"/>
    <w:rsid w:val="1E64E375"/>
    <w:rsid w:val="1E6574F5"/>
    <w:rsid w:val="1E6CF9F8"/>
    <w:rsid w:val="1E6DCC38"/>
    <w:rsid w:val="1E733587"/>
    <w:rsid w:val="1E76166E"/>
    <w:rsid w:val="1E7BE0DC"/>
    <w:rsid w:val="1E8AE7B2"/>
    <w:rsid w:val="1E91AB14"/>
    <w:rsid w:val="1E950920"/>
    <w:rsid w:val="1E9DF1E3"/>
    <w:rsid w:val="1EA1CDDF"/>
    <w:rsid w:val="1EA462F9"/>
    <w:rsid w:val="1EA63B00"/>
    <w:rsid w:val="1EA922F2"/>
    <w:rsid w:val="1EB5A1CB"/>
    <w:rsid w:val="1EBC2C48"/>
    <w:rsid w:val="1ECA7734"/>
    <w:rsid w:val="1ED8FA1C"/>
    <w:rsid w:val="1EE417EA"/>
    <w:rsid w:val="1EE4B706"/>
    <w:rsid w:val="1EE66FE3"/>
    <w:rsid w:val="1EEB3139"/>
    <w:rsid w:val="1EF39368"/>
    <w:rsid w:val="1EF82D95"/>
    <w:rsid w:val="1EFD0EF4"/>
    <w:rsid w:val="1EFDD904"/>
    <w:rsid w:val="1F082474"/>
    <w:rsid w:val="1F2DEAAD"/>
    <w:rsid w:val="1F35AD32"/>
    <w:rsid w:val="1F42CCC3"/>
    <w:rsid w:val="1F432130"/>
    <w:rsid w:val="1F4515F0"/>
    <w:rsid w:val="1F47FC91"/>
    <w:rsid w:val="1F4F88DA"/>
    <w:rsid w:val="1F6481C0"/>
    <w:rsid w:val="1F67D293"/>
    <w:rsid w:val="1F69434F"/>
    <w:rsid w:val="1F6C710E"/>
    <w:rsid w:val="1F6F0365"/>
    <w:rsid w:val="1F796885"/>
    <w:rsid w:val="1F95AA1C"/>
    <w:rsid w:val="1F99FBB2"/>
    <w:rsid w:val="1F9C9D13"/>
    <w:rsid w:val="1FAD4497"/>
    <w:rsid w:val="1FB2B277"/>
    <w:rsid w:val="1FB62D5A"/>
    <w:rsid w:val="1FC119D5"/>
    <w:rsid w:val="1FC4B963"/>
    <w:rsid w:val="1FCFB16C"/>
    <w:rsid w:val="1FD184CD"/>
    <w:rsid w:val="1FDECB08"/>
    <w:rsid w:val="20049C74"/>
    <w:rsid w:val="20062DB5"/>
    <w:rsid w:val="201D153D"/>
    <w:rsid w:val="201FFBDE"/>
    <w:rsid w:val="2038ED20"/>
    <w:rsid w:val="203E8788"/>
    <w:rsid w:val="2056C0BC"/>
    <w:rsid w:val="205C61D1"/>
    <w:rsid w:val="205D21F0"/>
    <w:rsid w:val="205FD7AC"/>
    <w:rsid w:val="20669DA4"/>
    <w:rsid w:val="206EAD33"/>
    <w:rsid w:val="20736C18"/>
    <w:rsid w:val="207B53C5"/>
    <w:rsid w:val="2089877A"/>
    <w:rsid w:val="208D074A"/>
    <w:rsid w:val="2092DE12"/>
    <w:rsid w:val="20A1D70B"/>
    <w:rsid w:val="20A41B47"/>
    <w:rsid w:val="20A83145"/>
    <w:rsid w:val="20B2D100"/>
    <w:rsid w:val="20C31B2B"/>
    <w:rsid w:val="20C3DF5A"/>
    <w:rsid w:val="20CD344B"/>
    <w:rsid w:val="20CECE73"/>
    <w:rsid w:val="20D24DCE"/>
    <w:rsid w:val="20D6CA66"/>
    <w:rsid w:val="20EE7643"/>
    <w:rsid w:val="20F03761"/>
    <w:rsid w:val="20FBCBF5"/>
    <w:rsid w:val="2106FB3F"/>
    <w:rsid w:val="2115B66D"/>
    <w:rsid w:val="21360F3D"/>
    <w:rsid w:val="2136514A"/>
    <w:rsid w:val="213ADF16"/>
    <w:rsid w:val="213B3C40"/>
    <w:rsid w:val="21405507"/>
    <w:rsid w:val="214B0D36"/>
    <w:rsid w:val="21604435"/>
    <w:rsid w:val="21764118"/>
    <w:rsid w:val="217CBD9F"/>
    <w:rsid w:val="217F166C"/>
    <w:rsid w:val="21800A1A"/>
    <w:rsid w:val="2182F74C"/>
    <w:rsid w:val="21871B7B"/>
    <w:rsid w:val="218D0EE6"/>
    <w:rsid w:val="21936244"/>
    <w:rsid w:val="21954100"/>
    <w:rsid w:val="219B1CF9"/>
    <w:rsid w:val="219CE266"/>
    <w:rsid w:val="21A24C45"/>
    <w:rsid w:val="21A2D54D"/>
    <w:rsid w:val="21A98850"/>
    <w:rsid w:val="21BA9E8D"/>
    <w:rsid w:val="21BAB69E"/>
    <w:rsid w:val="21C43323"/>
    <w:rsid w:val="21CAB664"/>
    <w:rsid w:val="21D5AB4B"/>
    <w:rsid w:val="21DE4087"/>
    <w:rsid w:val="21DFBFD0"/>
    <w:rsid w:val="21F1B9F7"/>
    <w:rsid w:val="21F517FD"/>
    <w:rsid w:val="21F63B73"/>
    <w:rsid w:val="21F90E6E"/>
    <w:rsid w:val="2204BB36"/>
    <w:rsid w:val="2210E0BB"/>
    <w:rsid w:val="222D8EDA"/>
    <w:rsid w:val="223676F5"/>
    <w:rsid w:val="224B822A"/>
    <w:rsid w:val="224C2C60"/>
    <w:rsid w:val="225B8330"/>
    <w:rsid w:val="225BCE9B"/>
    <w:rsid w:val="2262A8E2"/>
    <w:rsid w:val="22630366"/>
    <w:rsid w:val="2271A1FE"/>
    <w:rsid w:val="2275C914"/>
    <w:rsid w:val="2280D3A4"/>
    <w:rsid w:val="228A4EE0"/>
    <w:rsid w:val="228B144D"/>
    <w:rsid w:val="228B8E78"/>
    <w:rsid w:val="22920175"/>
    <w:rsid w:val="229A40EA"/>
    <w:rsid w:val="22A47160"/>
    <w:rsid w:val="22ABDBCB"/>
    <w:rsid w:val="22B84606"/>
    <w:rsid w:val="22BB10C4"/>
    <w:rsid w:val="22BFF3C2"/>
    <w:rsid w:val="22CB51DD"/>
    <w:rsid w:val="22CD15E4"/>
    <w:rsid w:val="22D897B8"/>
    <w:rsid w:val="22DC5160"/>
    <w:rsid w:val="22E3C940"/>
    <w:rsid w:val="22EFC42B"/>
    <w:rsid w:val="2324E41A"/>
    <w:rsid w:val="232F581C"/>
    <w:rsid w:val="232FD0AE"/>
    <w:rsid w:val="23377F8D"/>
    <w:rsid w:val="2339F5E6"/>
    <w:rsid w:val="233A1B19"/>
    <w:rsid w:val="2345A616"/>
    <w:rsid w:val="234896D6"/>
    <w:rsid w:val="2361A553"/>
    <w:rsid w:val="23657E73"/>
    <w:rsid w:val="2371CBB4"/>
    <w:rsid w:val="237BE9DF"/>
    <w:rsid w:val="237ECDAA"/>
    <w:rsid w:val="23828862"/>
    <w:rsid w:val="238D5BC9"/>
    <w:rsid w:val="23921A03"/>
    <w:rsid w:val="23962DA2"/>
    <w:rsid w:val="23ABDCB9"/>
    <w:rsid w:val="23AE8CB4"/>
    <w:rsid w:val="23B8ABA5"/>
    <w:rsid w:val="23C0E0CE"/>
    <w:rsid w:val="23C9667C"/>
    <w:rsid w:val="23C99088"/>
    <w:rsid w:val="23CA58F9"/>
    <w:rsid w:val="23CD648A"/>
    <w:rsid w:val="23EA8387"/>
    <w:rsid w:val="23EB8620"/>
    <w:rsid w:val="23F12411"/>
    <w:rsid w:val="23FF2CE0"/>
    <w:rsid w:val="241F7A4D"/>
    <w:rsid w:val="2422F337"/>
    <w:rsid w:val="242694F1"/>
    <w:rsid w:val="242BAC6C"/>
    <w:rsid w:val="2431CD9D"/>
    <w:rsid w:val="2433A923"/>
    <w:rsid w:val="243436E7"/>
    <w:rsid w:val="243BBAF2"/>
    <w:rsid w:val="243D1FAA"/>
    <w:rsid w:val="244040DF"/>
    <w:rsid w:val="2444A1F8"/>
    <w:rsid w:val="24521130"/>
    <w:rsid w:val="245414F7"/>
    <w:rsid w:val="24551917"/>
    <w:rsid w:val="245F31D9"/>
    <w:rsid w:val="24675CED"/>
    <w:rsid w:val="2467859C"/>
    <w:rsid w:val="2469286D"/>
    <w:rsid w:val="246B555F"/>
    <w:rsid w:val="246D1284"/>
    <w:rsid w:val="247509A7"/>
    <w:rsid w:val="24768AAF"/>
    <w:rsid w:val="24787664"/>
    <w:rsid w:val="247889BE"/>
    <w:rsid w:val="24814459"/>
    <w:rsid w:val="24843F70"/>
    <w:rsid w:val="2488F192"/>
    <w:rsid w:val="248D2F54"/>
    <w:rsid w:val="24951B76"/>
    <w:rsid w:val="2497F7B5"/>
    <w:rsid w:val="24A12CB2"/>
    <w:rsid w:val="24A1B778"/>
    <w:rsid w:val="24BF6E8E"/>
    <w:rsid w:val="24C69557"/>
    <w:rsid w:val="24C99AA0"/>
    <w:rsid w:val="24CC6266"/>
    <w:rsid w:val="24E3CC52"/>
    <w:rsid w:val="24EE545B"/>
    <w:rsid w:val="24F17B54"/>
    <w:rsid w:val="24F335E6"/>
    <w:rsid w:val="24F6CD91"/>
    <w:rsid w:val="24F7D874"/>
    <w:rsid w:val="24FD67DB"/>
    <w:rsid w:val="24FEBAFE"/>
    <w:rsid w:val="24FF6EEA"/>
    <w:rsid w:val="25012E80"/>
    <w:rsid w:val="250BF596"/>
    <w:rsid w:val="25229191"/>
    <w:rsid w:val="25236B18"/>
    <w:rsid w:val="25239842"/>
    <w:rsid w:val="2523E661"/>
    <w:rsid w:val="252DB27D"/>
    <w:rsid w:val="25314125"/>
    <w:rsid w:val="253179FC"/>
    <w:rsid w:val="25516CE0"/>
    <w:rsid w:val="2555C0C3"/>
    <w:rsid w:val="2574DF99"/>
    <w:rsid w:val="2575F455"/>
    <w:rsid w:val="258B0958"/>
    <w:rsid w:val="2595871D"/>
    <w:rsid w:val="259F8B2F"/>
    <w:rsid w:val="25A14FD5"/>
    <w:rsid w:val="25AE4167"/>
    <w:rsid w:val="25C7B534"/>
    <w:rsid w:val="25C80F43"/>
    <w:rsid w:val="25CB84F7"/>
    <w:rsid w:val="25CD3329"/>
    <w:rsid w:val="25CFCC99"/>
    <w:rsid w:val="25D5CE58"/>
    <w:rsid w:val="25E2350B"/>
    <w:rsid w:val="25F697D6"/>
    <w:rsid w:val="25F95131"/>
    <w:rsid w:val="260485AD"/>
    <w:rsid w:val="2616F675"/>
    <w:rsid w:val="262C2D74"/>
    <w:rsid w:val="2653FA61"/>
    <w:rsid w:val="26587FF4"/>
    <w:rsid w:val="26671409"/>
    <w:rsid w:val="26720399"/>
    <w:rsid w:val="267C1DD3"/>
    <w:rsid w:val="269244AE"/>
    <w:rsid w:val="26934BB1"/>
    <w:rsid w:val="269DBA89"/>
    <w:rsid w:val="26A73CC3"/>
    <w:rsid w:val="26ACAF23"/>
    <w:rsid w:val="26B28050"/>
    <w:rsid w:val="26B5944C"/>
    <w:rsid w:val="26C0CE6B"/>
    <w:rsid w:val="26C441B9"/>
    <w:rsid w:val="26C7B2F9"/>
    <w:rsid w:val="26CB5238"/>
    <w:rsid w:val="26D10D23"/>
    <w:rsid w:val="26D945CE"/>
    <w:rsid w:val="26E80810"/>
    <w:rsid w:val="26F8A309"/>
    <w:rsid w:val="2700C197"/>
    <w:rsid w:val="27029A25"/>
    <w:rsid w:val="2705A140"/>
    <w:rsid w:val="27078961"/>
    <w:rsid w:val="2726990D"/>
    <w:rsid w:val="277356B4"/>
    <w:rsid w:val="2773B0C3"/>
    <w:rsid w:val="277C0CCA"/>
    <w:rsid w:val="2794874C"/>
    <w:rsid w:val="27986A14"/>
    <w:rsid w:val="279A5FE9"/>
    <w:rsid w:val="27A4BD9B"/>
    <w:rsid w:val="27B84DA3"/>
    <w:rsid w:val="27BA83C9"/>
    <w:rsid w:val="27C0B916"/>
    <w:rsid w:val="27C2653D"/>
    <w:rsid w:val="27C4565E"/>
    <w:rsid w:val="27C66F1F"/>
    <w:rsid w:val="27DB43A8"/>
    <w:rsid w:val="27E5829C"/>
    <w:rsid w:val="27E68307"/>
    <w:rsid w:val="27E8DFEC"/>
    <w:rsid w:val="27EC7ECF"/>
    <w:rsid w:val="27F0CD59"/>
    <w:rsid w:val="27FB7846"/>
    <w:rsid w:val="281283CB"/>
    <w:rsid w:val="2818D2C6"/>
    <w:rsid w:val="281985BC"/>
    <w:rsid w:val="28235380"/>
    <w:rsid w:val="28241AF6"/>
    <w:rsid w:val="282AD6A8"/>
    <w:rsid w:val="282DA90C"/>
    <w:rsid w:val="283256D8"/>
    <w:rsid w:val="2847D31E"/>
    <w:rsid w:val="284C4355"/>
    <w:rsid w:val="2852F227"/>
    <w:rsid w:val="28591CF3"/>
    <w:rsid w:val="2862B706"/>
    <w:rsid w:val="286DF2F2"/>
    <w:rsid w:val="286EAA64"/>
    <w:rsid w:val="287401FA"/>
    <w:rsid w:val="287C45F5"/>
    <w:rsid w:val="287CB88B"/>
    <w:rsid w:val="288F733A"/>
    <w:rsid w:val="2897F17F"/>
    <w:rsid w:val="289AA54F"/>
    <w:rsid w:val="289AF074"/>
    <w:rsid w:val="28A030D5"/>
    <w:rsid w:val="28A42571"/>
    <w:rsid w:val="28B31CB2"/>
    <w:rsid w:val="28C7EDF6"/>
    <w:rsid w:val="28D21551"/>
    <w:rsid w:val="28D59BE8"/>
    <w:rsid w:val="28E1CCA0"/>
    <w:rsid w:val="28EDDE7F"/>
    <w:rsid w:val="28F5F35E"/>
    <w:rsid w:val="28F68689"/>
    <w:rsid w:val="290836A9"/>
    <w:rsid w:val="290E377C"/>
    <w:rsid w:val="29118FD3"/>
    <w:rsid w:val="291CAAFC"/>
    <w:rsid w:val="291DC79E"/>
    <w:rsid w:val="2926CBA1"/>
    <w:rsid w:val="292D980A"/>
    <w:rsid w:val="293E6B56"/>
    <w:rsid w:val="2955A04B"/>
    <w:rsid w:val="295963B8"/>
    <w:rsid w:val="2961D974"/>
    <w:rsid w:val="2963E0F4"/>
    <w:rsid w:val="29674195"/>
    <w:rsid w:val="296BED79"/>
    <w:rsid w:val="297436CD"/>
    <w:rsid w:val="2974DB79"/>
    <w:rsid w:val="297F952F"/>
    <w:rsid w:val="29802405"/>
    <w:rsid w:val="298152FD"/>
    <w:rsid w:val="298279A2"/>
    <w:rsid w:val="29869DB0"/>
    <w:rsid w:val="29886753"/>
    <w:rsid w:val="2995BD0A"/>
    <w:rsid w:val="29A1017E"/>
    <w:rsid w:val="29AB55EC"/>
    <w:rsid w:val="29B86C4C"/>
    <w:rsid w:val="29BE2197"/>
    <w:rsid w:val="29CD2FD7"/>
    <w:rsid w:val="29D11096"/>
    <w:rsid w:val="29D86D87"/>
    <w:rsid w:val="29DF7746"/>
    <w:rsid w:val="29F556B6"/>
    <w:rsid w:val="29F56898"/>
    <w:rsid w:val="29F83D57"/>
    <w:rsid w:val="29FA23B9"/>
    <w:rsid w:val="2A090593"/>
    <w:rsid w:val="2A0A7134"/>
    <w:rsid w:val="2A1354BB"/>
    <w:rsid w:val="2A137E17"/>
    <w:rsid w:val="2A22F066"/>
    <w:rsid w:val="2A416FE7"/>
    <w:rsid w:val="2A50BEE1"/>
    <w:rsid w:val="2A5AAF65"/>
    <w:rsid w:val="2A747C33"/>
    <w:rsid w:val="2A74B0DB"/>
    <w:rsid w:val="2A92A0E8"/>
    <w:rsid w:val="2A939E73"/>
    <w:rsid w:val="2A968D2D"/>
    <w:rsid w:val="2AAB11EA"/>
    <w:rsid w:val="2AB39729"/>
    <w:rsid w:val="2AD9F70A"/>
    <w:rsid w:val="2ADD849E"/>
    <w:rsid w:val="2AF0360D"/>
    <w:rsid w:val="2AFF7626"/>
    <w:rsid w:val="2B05BD1B"/>
    <w:rsid w:val="2B126F17"/>
    <w:rsid w:val="2B15EB32"/>
    <w:rsid w:val="2B1C4DE3"/>
    <w:rsid w:val="2B22C283"/>
    <w:rsid w:val="2B246933"/>
    <w:rsid w:val="2B246CAF"/>
    <w:rsid w:val="2B25C65F"/>
    <w:rsid w:val="2B28723B"/>
    <w:rsid w:val="2B333A9C"/>
    <w:rsid w:val="2B33D8BC"/>
    <w:rsid w:val="2B435DA4"/>
    <w:rsid w:val="2B44DA1A"/>
    <w:rsid w:val="2B4FF88C"/>
    <w:rsid w:val="2B60054D"/>
    <w:rsid w:val="2B60BCBF"/>
    <w:rsid w:val="2B6277AD"/>
    <w:rsid w:val="2B7BC50A"/>
    <w:rsid w:val="2B7F869E"/>
    <w:rsid w:val="2B87F0B8"/>
    <w:rsid w:val="2B9783E5"/>
    <w:rsid w:val="2B97D4A6"/>
    <w:rsid w:val="2B99202B"/>
    <w:rsid w:val="2BA52F0D"/>
    <w:rsid w:val="2BA6753F"/>
    <w:rsid w:val="2BA8777F"/>
    <w:rsid w:val="2BAEE6FD"/>
    <w:rsid w:val="2BAF132B"/>
    <w:rsid w:val="2BC8A4A3"/>
    <w:rsid w:val="2BD0C25B"/>
    <w:rsid w:val="2BD1B52A"/>
    <w:rsid w:val="2BDD2E6C"/>
    <w:rsid w:val="2BDD75E7"/>
    <w:rsid w:val="2BE64A00"/>
    <w:rsid w:val="2BEA25FC"/>
    <w:rsid w:val="2BF17B0F"/>
    <w:rsid w:val="2BF91218"/>
    <w:rsid w:val="2BFB1B44"/>
    <w:rsid w:val="2C0A2BEE"/>
    <w:rsid w:val="2C16B27E"/>
    <w:rsid w:val="2C1B799C"/>
    <w:rsid w:val="2C215239"/>
    <w:rsid w:val="2C549E17"/>
    <w:rsid w:val="2C5A9046"/>
    <w:rsid w:val="2C797D38"/>
    <w:rsid w:val="2C9054AE"/>
    <w:rsid w:val="2C93163A"/>
    <w:rsid w:val="2C9C0B82"/>
    <w:rsid w:val="2CA22C7E"/>
    <w:rsid w:val="2CA534A9"/>
    <w:rsid w:val="2CC47B03"/>
    <w:rsid w:val="2CCCC298"/>
    <w:rsid w:val="2CCD1A50"/>
    <w:rsid w:val="2CCD969E"/>
    <w:rsid w:val="2CD563F1"/>
    <w:rsid w:val="2CD8EBB9"/>
    <w:rsid w:val="2CD9B3DA"/>
    <w:rsid w:val="2CEEA006"/>
    <w:rsid w:val="2CF6F282"/>
    <w:rsid w:val="2CFDEE51"/>
    <w:rsid w:val="2D037712"/>
    <w:rsid w:val="2D180989"/>
    <w:rsid w:val="2D19F3BD"/>
    <w:rsid w:val="2D1E0B20"/>
    <w:rsid w:val="2D1EE3CF"/>
    <w:rsid w:val="2D21CA70"/>
    <w:rsid w:val="2D2212C7"/>
    <w:rsid w:val="2D29357F"/>
    <w:rsid w:val="2D2BDE07"/>
    <w:rsid w:val="2D40B9DF"/>
    <w:rsid w:val="2D4E5E06"/>
    <w:rsid w:val="2D5BBA67"/>
    <w:rsid w:val="2D60B295"/>
    <w:rsid w:val="2D641607"/>
    <w:rsid w:val="2D6EF70B"/>
    <w:rsid w:val="2D75CEC6"/>
    <w:rsid w:val="2D7F05F1"/>
    <w:rsid w:val="2D89985E"/>
    <w:rsid w:val="2D8A935D"/>
    <w:rsid w:val="2DA56B43"/>
    <w:rsid w:val="2DB2D999"/>
    <w:rsid w:val="2DBCA3F6"/>
    <w:rsid w:val="2DC33555"/>
    <w:rsid w:val="2DC52AD5"/>
    <w:rsid w:val="2DC7E536"/>
    <w:rsid w:val="2DCB51F3"/>
    <w:rsid w:val="2DCED303"/>
    <w:rsid w:val="2DD9CC8D"/>
    <w:rsid w:val="2DFA67AD"/>
    <w:rsid w:val="2E01AA4A"/>
    <w:rsid w:val="2E0D0865"/>
    <w:rsid w:val="2E228784"/>
    <w:rsid w:val="2E254CF7"/>
    <w:rsid w:val="2E26C73F"/>
    <w:rsid w:val="2E299D65"/>
    <w:rsid w:val="2E3E8B4A"/>
    <w:rsid w:val="2E46C52C"/>
    <w:rsid w:val="2E656F14"/>
    <w:rsid w:val="2E75C00F"/>
    <w:rsid w:val="2E7A3779"/>
    <w:rsid w:val="2E7D3EFE"/>
    <w:rsid w:val="2E860B0F"/>
    <w:rsid w:val="2E8D8734"/>
    <w:rsid w:val="2E8F48B9"/>
    <w:rsid w:val="2E98B766"/>
    <w:rsid w:val="2E9B9786"/>
    <w:rsid w:val="2E9E51E7"/>
    <w:rsid w:val="2EA89C52"/>
    <w:rsid w:val="2EAD1C4F"/>
    <w:rsid w:val="2EB139A8"/>
    <w:rsid w:val="2EC86237"/>
    <w:rsid w:val="2ED2F690"/>
    <w:rsid w:val="2EE53A83"/>
    <w:rsid w:val="2EF8C593"/>
    <w:rsid w:val="2F04AEDB"/>
    <w:rsid w:val="2F05F4A7"/>
    <w:rsid w:val="2F081689"/>
    <w:rsid w:val="2F110945"/>
    <w:rsid w:val="2F18D686"/>
    <w:rsid w:val="2F1A90C3"/>
    <w:rsid w:val="2F1F55F1"/>
    <w:rsid w:val="2F244BF3"/>
    <w:rsid w:val="2F3120A6"/>
    <w:rsid w:val="2F4271BE"/>
    <w:rsid w:val="2F4AE38C"/>
    <w:rsid w:val="2F4B52EB"/>
    <w:rsid w:val="2F4F21F2"/>
    <w:rsid w:val="2F54D424"/>
    <w:rsid w:val="2F57138F"/>
    <w:rsid w:val="2F5F87B2"/>
    <w:rsid w:val="2F6529FE"/>
    <w:rsid w:val="2F67CBAE"/>
    <w:rsid w:val="2F6959EC"/>
    <w:rsid w:val="2F69D204"/>
    <w:rsid w:val="2F8390B4"/>
    <w:rsid w:val="2F85E014"/>
    <w:rsid w:val="2F894F9C"/>
    <w:rsid w:val="2F9EEF1C"/>
    <w:rsid w:val="2F9F01B9"/>
    <w:rsid w:val="2FA02741"/>
    <w:rsid w:val="2FA834D2"/>
    <w:rsid w:val="2FAC4067"/>
    <w:rsid w:val="2FAE8FA3"/>
    <w:rsid w:val="2FB666DF"/>
    <w:rsid w:val="2FBED4F3"/>
    <w:rsid w:val="2FC5B2F6"/>
    <w:rsid w:val="2FC8EF2E"/>
    <w:rsid w:val="2FD1EB1F"/>
    <w:rsid w:val="2FD669CE"/>
    <w:rsid w:val="2FDB4E5D"/>
    <w:rsid w:val="2FE6DF49"/>
    <w:rsid w:val="2FE6F79D"/>
    <w:rsid w:val="2FF0FD74"/>
    <w:rsid w:val="2FFBB08D"/>
    <w:rsid w:val="2FFEC38C"/>
    <w:rsid w:val="2FFF23DB"/>
    <w:rsid w:val="30213528"/>
    <w:rsid w:val="3025DBA7"/>
    <w:rsid w:val="3035E88D"/>
    <w:rsid w:val="303DA6EB"/>
    <w:rsid w:val="304F3922"/>
    <w:rsid w:val="30524D8B"/>
    <w:rsid w:val="30556F03"/>
    <w:rsid w:val="30564447"/>
    <w:rsid w:val="30646FE9"/>
    <w:rsid w:val="30654ECA"/>
    <w:rsid w:val="306D313C"/>
    <w:rsid w:val="307E237D"/>
    <w:rsid w:val="30813B54"/>
    <w:rsid w:val="3085FEC8"/>
    <w:rsid w:val="308A3FAE"/>
    <w:rsid w:val="3096CC49"/>
    <w:rsid w:val="309FC25E"/>
    <w:rsid w:val="30A10893"/>
    <w:rsid w:val="30A5528D"/>
    <w:rsid w:val="30B47434"/>
    <w:rsid w:val="30BF98DD"/>
    <w:rsid w:val="30C1E143"/>
    <w:rsid w:val="30D2DAE5"/>
    <w:rsid w:val="30DE85BF"/>
    <w:rsid w:val="30DED130"/>
    <w:rsid w:val="30F2CD7F"/>
    <w:rsid w:val="30FDAEE8"/>
    <w:rsid w:val="31040856"/>
    <w:rsid w:val="310D55AD"/>
    <w:rsid w:val="312CA0A8"/>
    <w:rsid w:val="313AEF75"/>
    <w:rsid w:val="3140AD18"/>
    <w:rsid w:val="3143A8E8"/>
    <w:rsid w:val="314C95B2"/>
    <w:rsid w:val="315A3248"/>
    <w:rsid w:val="316196A2"/>
    <w:rsid w:val="316C49D4"/>
    <w:rsid w:val="3179C1BB"/>
    <w:rsid w:val="317CD7CB"/>
    <w:rsid w:val="319181FC"/>
    <w:rsid w:val="3193D0FF"/>
    <w:rsid w:val="319C3BB3"/>
    <w:rsid w:val="31A600B3"/>
    <w:rsid w:val="31B2A81A"/>
    <w:rsid w:val="31C0CE81"/>
    <w:rsid w:val="31C61354"/>
    <w:rsid w:val="31D977CD"/>
    <w:rsid w:val="31EE3CEA"/>
    <w:rsid w:val="320A7848"/>
    <w:rsid w:val="321BADD5"/>
    <w:rsid w:val="321D1BD2"/>
    <w:rsid w:val="322546C1"/>
    <w:rsid w:val="32265DBF"/>
    <w:rsid w:val="322ABD18"/>
    <w:rsid w:val="322F8275"/>
    <w:rsid w:val="32354975"/>
    <w:rsid w:val="3236F059"/>
    <w:rsid w:val="32372599"/>
    <w:rsid w:val="3247C707"/>
    <w:rsid w:val="324F2E82"/>
    <w:rsid w:val="3252C8E4"/>
    <w:rsid w:val="32637C7B"/>
    <w:rsid w:val="32680C59"/>
    <w:rsid w:val="326A54A7"/>
    <w:rsid w:val="326D5D88"/>
    <w:rsid w:val="326EAB46"/>
    <w:rsid w:val="32711B5E"/>
    <w:rsid w:val="3278D159"/>
    <w:rsid w:val="327D520A"/>
    <w:rsid w:val="32A44A53"/>
    <w:rsid w:val="32A90D81"/>
    <w:rsid w:val="32BCABA8"/>
    <w:rsid w:val="32BDF963"/>
    <w:rsid w:val="32BE2A8F"/>
    <w:rsid w:val="32CB2F0E"/>
    <w:rsid w:val="32D655F2"/>
    <w:rsid w:val="32DC1861"/>
    <w:rsid w:val="32F1BAD7"/>
    <w:rsid w:val="32F46C69"/>
    <w:rsid w:val="32F835F6"/>
    <w:rsid w:val="33092FA3"/>
    <w:rsid w:val="3314C6C8"/>
    <w:rsid w:val="3317DA60"/>
    <w:rsid w:val="331E33B8"/>
    <w:rsid w:val="332CF5FA"/>
    <w:rsid w:val="3333502F"/>
    <w:rsid w:val="333F5529"/>
    <w:rsid w:val="334157FF"/>
    <w:rsid w:val="3341A803"/>
    <w:rsid w:val="3343F886"/>
    <w:rsid w:val="33452238"/>
    <w:rsid w:val="334823FC"/>
    <w:rsid w:val="334C719C"/>
    <w:rsid w:val="3359F37C"/>
    <w:rsid w:val="336A3B26"/>
    <w:rsid w:val="337384DB"/>
    <w:rsid w:val="338496B4"/>
    <w:rsid w:val="338BC4C5"/>
    <w:rsid w:val="3391D4B9"/>
    <w:rsid w:val="33947E47"/>
    <w:rsid w:val="33A7A3A0"/>
    <w:rsid w:val="33ABCD65"/>
    <w:rsid w:val="33AF2491"/>
    <w:rsid w:val="33C0EE1D"/>
    <w:rsid w:val="33C48127"/>
    <w:rsid w:val="33D400CF"/>
    <w:rsid w:val="33E1C1E6"/>
    <w:rsid w:val="33E245DC"/>
    <w:rsid w:val="33E64731"/>
    <w:rsid w:val="33E67A02"/>
    <w:rsid w:val="33E9BCC9"/>
    <w:rsid w:val="33EEC4D3"/>
    <w:rsid w:val="3401ED2F"/>
    <w:rsid w:val="340672B8"/>
    <w:rsid w:val="34092D19"/>
    <w:rsid w:val="3409AD06"/>
    <w:rsid w:val="340F737E"/>
    <w:rsid w:val="341386E3"/>
    <w:rsid w:val="34173BDE"/>
    <w:rsid w:val="34216B1A"/>
    <w:rsid w:val="34282432"/>
    <w:rsid w:val="342C6CCD"/>
    <w:rsid w:val="343C3E2F"/>
    <w:rsid w:val="34412D17"/>
    <w:rsid w:val="34431BCA"/>
    <w:rsid w:val="344C44F2"/>
    <w:rsid w:val="344F02B7"/>
    <w:rsid w:val="344FE17E"/>
    <w:rsid w:val="3455D32A"/>
    <w:rsid w:val="345B0A5C"/>
    <w:rsid w:val="345B30E1"/>
    <w:rsid w:val="3467DAEB"/>
    <w:rsid w:val="3470E98C"/>
    <w:rsid w:val="3493B2BD"/>
    <w:rsid w:val="349F68E2"/>
    <w:rsid w:val="34A027D0"/>
    <w:rsid w:val="34A45583"/>
    <w:rsid w:val="34BA80DC"/>
    <w:rsid w:val="34C339F2"/>
    <w:rsid w:val="34CB0D1A"/>
    <w:rsid w:val="34D2622D"/>
    <w:rsid w:val="34D64B3B"/>
    <w:rsid w:val="34D8184B"/>
    <w:rsid w:val="34DA9464"/>
    <w:rsid w:val="34E2B806"/>
    <w:rsid w:val="34E45FA7"/>
    <w:rsid w:val="34EBFBBA"/>
    <w:rsid w:val="34F07FEC"/>
    <w:rsid w:val="34F5EC16"/>
    <w:rsid w:val="3506CCDE"/>
    <w:rsid w:val="350DDE42"/>
    <w:rsid w:val="351379D2"/>
    <w:rsid w:val="35193906"/>
    <w:rsid w:val="351B4CC2"/>
    <w:rsid w:val="351CCF73"/>
    <w:rsid w:val="35248A28"/>
    <w:rsid w:val="35336316"/>
    <w:rsid w:val="35392576"/>
    <w:rsid w:val="3558E34E"/>
    <w:rsid w:val="355D4EF8"/>
    <w:rsid w:val="35632DB9"/>
    <w:rsid w:val="3569FF0D"/>
    <w:rsid w:val="356EB9D2"/>
    <w:rsid w:val="3579EABF"/>
    <w:rsid w:val="35817A84"/>
    <w:rsid w:val="358EB407"/>
    <w:rsid w:val="359FCDED"/>
    <w:rsid w:val="35B023F1"/>
    <w:rsid w:val="35C9309E"/>
    <w:rsid w:val="35CDF0A8"/>
    <w:rsid w:val="35CE0CF3"/>
    <w:rsid w:val="35D65101"/>
    <w:rsid w:val="35E0499C"/>
    <w:rsid w:val="35E888F2"/>
    <w:rsid w:val="35F7FED6"/>
    <w:rsid w:val="35F8C004"/>
    <w:rsid w:val="35FDCD9E"/>
    <w:rsid w:val="36043731"/>
    <w:rsid w:val="361907AD"/>
    <w:rsid w:val="3621980B"/>
    <w:rsid w:val="362AE657"/>
    <w:rsid w:val="362DEF9E"/>
    <w:rsid w:val="363B8088"/>
    <w:rsid w:val="3649BB26"/>
    <w:rsid w:val="36508EC6"/>
    <w:rsid w:val="36516106"/>
    <w:rsid w:val="36553D02"/>
    <w:rsid w:val="36616CED"/>
    <w:rsid w:val="36620FA3"/>
    <w:rsid w:val="366BC599"/>
    <w:rsid w:val="367E1928"/>
    <w:rsid w:val="367E6C5C"/>
    <w:rsid w:val="3681038E"/>
    <w:rsid w:val="36823A84"/>
    <w:rsid w:val="3683E714"/>
    <w:rsid w:val="368690A2"/>
    <w:rsid w:val="368A80F0"/>
    <w:rsid w:val="369A9891"/>
    <w:rsid w:val="36AAE3D9"/>
    <w:rsid w:val="36ADD931"/>
    <w:rsid w:val="36C25012"/>
    <w:rsid w:val="36C97770"/>
    <w:rsid w:val="36CBFF15"/>
    <w:rsid w:val="36D2C984"/>
    <w:rsid w:val="36DCD989"/>
    <w:rsid w:val="36E0A3C2"/>
    <w:rsid w:val="36E9599B"/>
    <w:rsid w:val="3700C469"/>
    <w:rsid w:val="37113DA7"/>
    <w:rsid w:val="371531BA"/>
    <w:rsid w:val="37199354"/>
    <w:rsid w:val="372A8468"/>
    <w:rsid w:val="3730CF76"/>
    <w:rsid w:val="37376C79"/>
    <w:rsid w:val="3742DE35"/>
    <w:rsid w:val="3749A35F"/>
    <w:rsid w:val="374BAFA5"/>
    <w:rsid w:val="37506E8A"/>
    <w:rsid w:val="3754CB20"/>
    <w:rsid w:val="3757506B"/>
    <w:rsid w:val="375CFD53"/>
    <w:rsid w:val="376C876B"/>
    <w:rsid w:val="377C94B3"/>
    <w:rsid w:val="3789C804"/>
    <w:rsid w:val="378DCCA5"/>
    <w:rsid w:val="3796C810"/>
    <w:rsid w:val="37A7CCDF"/>
    <w:rsid w:val="37B027E5"/>
    <w:rsid w:val="37CB01B1"/>
    <w:rsid w:val="37D9DC37"/>
    <w:rsid w:val="37E0F913"/>
    <w:rsid w:val="37F511A8"/>
    <w:rsid w:val="37FB77E1"/>
    <w:rsid w:val="37FE3EC4"/>
    <w:rsid w:val="381C1F28"/>
    <w:rsid w:val="382ABFB9"/>
    <w:rsid w:val="38336A04"/>
    <w:rsid w:val="38374CC4"/>
    <w:rsid w:val="383B43D1"/>
    <w:rsid w:val="38406ED0"/>
    <w:rsid w:val="3843412D"/>
    <w:rsid w:val="384EC1E6"/>
    <w:rsid w:val="38504250"/>
    <w:rsid w:val="3855EA4A"/>
    <w:rsid w:val="385B3F29"/>
    <w:rsid w:val="386321E7"/>
    <w:rsid w:val="38668EA4"/>
    <w:rsid w:val="38738CDF"/>
    <w:rsid w:val="3875AE66"/>
    <w:rsid w:val="387B5FE8"/>
    <w:rsid w:val="38803AC0"/>
    <w:rsid w:val="388B0A52"/>
    <w:rsid w:val="389A3703"/>
    <w:rsid w:val="38A85D6A"/>
    <w:rsid w:val="38BBD459"/>
    <w:rsid w:val="38C1F464"/>
    <w:rsid w:val="38C483C3"/>
    <w:rsid w:val="38C654C9"/>
    <w:rsid w:val="38CA9038"/>
    <w:rsid w:val="38D340C6"/>
    <w:rsid w:val="38DCCD30"/>
    <w:rsid w:val="38E1BDA8"/>
    <w:rsid w:val="38E7600C"/>
    <w:rsid w:val="38EA34B1"/>
    <w:rsid w:val="38F05CC2"/>
    <w:rsid w:val="38FAB543"/>
    <w:rsid w:val="39081377"/>
    <w:rsid w:val="390DD891"/>
    <w:rsid w:val="390ED7BE"/>
    <w:rsid w:val="39218FD6"/>
    <w:rsid w:val="39239B1A"/>
    <w:rsid w:val="393206B4"/>
    <w:rsid w:val="3956EAD2"/>
    <w:rsid w:val="3957DC56"/>
    <w:rsid w:val="3964A15F"/>
    <w:rsid w:val="3968AC85"/>
    <w:rsid w:val="396BAB43"/>
    <w:rsid w:val="3976F712"/>
    <w:rsid w:val="3977FB4F"/>
    <w:rsid w:val="39798D16"/>
    <w:rsid w:val="398831E9"/>
    <w:rsid w:val="399E4B6C"/>
    <w:rsid w:val="39B2D1B2"/>
    <w:rsid w:val="39C017C6"/>
    <w:rsid w:val="39C3F3DB"/>
    <w:rsid w:val="39D162D6"/>
    <w:rsid w:val="39D4FED6"/>
    <w:rsid w:val="39D5C62A"/>
    <w:rsid w:val="39D879FA"/>
    <w:rsid w:val="39D8ACCB"/>
    <w:rsid w:val="39E26554"/>
    <w:rsid w:val="39EB555A"/>
    <w:rsid w:val="39FCD440"/>
    <w:rsid w:val="3A01CA0E"/>
    <w:rsid w:val="3A0B0E4F"/>
    <w:rsid w:val="3A203B35"/>
    <w:rsid w:val="3A2BF8A9"/>
    <w:rsid w:val="3A2FC12E"/>
    <w:rsid w:val="3A365F46"/>
    <w:rsid w:val="3A39FCE2"/>
    <w:rsid w:val="3A46DD94"/>
    <w:rsid w:val="3A47AE83"/>
    <w:rsid w:val="3A48A19D"/>
    <w:rsid w:val="3A4AA13C"/>
    <w:rsid w:val="3A566941"/>
    <w:rsid w:val="3A5D4351"/>
    <w:rsid w:val="3A675569"/>
    <w:rsid w:val="3A6F0CDA"/>
    <w:rsid w:val="3A6F7B42"/>
    <w:rsid w:val="3A74B81D"/>
    <w:rsid w:val="3A7A2566"/>
    <w:rsid w:val="3A82344E"/>
    <w:rsid w:val="3A8C7A9B"/>
    <w:rsid w:val="3A8D6651"/>
    <w:rsid w:val="3A95023D"/>
    <w:rsid w:val="3A9BAE51"/>
    <w:rsid w:val="3AB76569"/>
    <w:rsid w:val="3AB8A66A"/>
    <w:rsid w:val="3AC2E817"/>
    <w:rsid w:val="3ADCB8A9"/>
    <w:rsid w:val="3AE33FD1"/>
    <w:rsid w:val="3AE46830"/>
    <w:rsid w:val="3AE89C75"/>
    <w:rsid w:val="3AEB18AE"/>
    <w:rsid w:val="3AEEB913"/>
    <w:rsid w:val="3AF52E83"/>
    <w:rsid w:val="3AFB393E"/>
    <w:rsid w:val="3B0E581E"/>
    <w:rsid w:val="3B1135C6"/>
    <w:rsid w:val="3B2D562C"/>
    <w:rsid w:val="3B3F762E"/>
    <w:rsid w:val="3B49E794"/>
    <w:rsid w:val="3B4C9E2E"/>
    <w:rsid w:val="3B4D24AE"/>
    <w:rsid w:val="3B55F2CB"/>
    <w:rsid w:val="3B58CCDC"/>
    <w:rsid w:val="3B5F7EAD"/>
    <w:rsid w:val="3B62B9AB"/>
    <w:rsid w:val="3B65E368"/>
    <w:rsid w:val="3B674810"/>
    <w:rsid w:val="3B6ADA2C"/>
    <w:rsid w:val="3B7151DE"/>
    <w:rsid w:val="3B7D6AE0"/>
    <w:rsid w:val="3B7F7763"/>
    <w:rsid w:val="3B825E04"/>
    <w:rsid w:val="3B8DEBAC"/>
    <w:rsid w:val="3B927265"/>
    <w:rsid w:val="3BA84162"/>
    <w:rsid w:val="3BB29C03"/>
    <w:rsid w:val="3BC01AF3"/>
    <w:rsid w:val="3BC728B3"/>
    <w:rsid w:val="3BDA8E56"/>
    <w:rsid w:val="3BF8C8CB"/>
    <w:rsid w:val="3C012C96"/>
    <w:rsid w:val="3C0A519D"/>
    <w:rsid w:val="3C0B4B76"/>
    <w:rsid w:val="3C31A9A6"/>
    <w:rsid w:val="3C4E6F6A"/>
    <w:rsid w:val="3C59CE98"/>
    <w:rsid w:val="3C5DFC06"/>
    <w:rsid w:val="3C62B60F"/>
    <w:rsid w:val="3C639B3A"/>
    <w:rsid w:val="3C650065"/>
    <w:rsid w:val="3C65388D"/>
    <w:rsid w:val="3C6A77B0"/>
    <w:rsid w:val="3C72898F"/>
    <w:rsid w:val="3C7A4444"/>
    <w:rsid w:val="3C7CD4C2"/>
    <w:rsid w:val="3C8EDDE0"/>
    <w:rsid w:val="3C9A838C"/>
    <w:rsid w:val="3C9CCD8A"/>
    <w:rsid w:val="3CA7DFCF"/>
    <w:rsid w:val="3CB1B209"/>
    <w:rsid w:val="3CB39DBE"/>
    <w:rsid w:val="3CBF2E3A"/>
    <w:rsid w:val="3CBF34A3"/>
    <w:rsid w:val="3CCA8C55"/>
    <w:rsid w:val="3CDA56A1"/>
    <w:rsid w:val="3CDACB0D"/>
    <w:rsid w:val="3CDC6479"/>
    <w:rsid w:val="3CDDD2DE"/>
    <w:rsid w:val="3CDF10C7"/>
    <w:rsid w:val="3CE05C75"/>
    <w:rsid w:val="3CF2F6AA"/>
    <w:rsid w:val="3CF33712"/>
    <w:rsid w:val="3CF638DF"/>
    <w:rsid w:val="3D06794E"/>
    <w:rsid w:val="3D11147A"/>
    <w:rsid w:val="3D13056B"/>
    <w:rsid w:val="3D174E09"/>
    <w:rsid w:val="3D1F8209"/>
    <w:rsid w:val="3D2C7F2A"/>
    <w:rsid w:val="3D2F0B26"/>
    <w:rsid w:val="3D381DAF"/>
    <w:rsid w:val="3D3877BE"/>
    <w:rsid w:val="3D459431"/>
    <w:rsid w:val="3D46F18B"/>
    <w:rsid w:val="3D4E26D5"/>
    <w:rsid w:val="3D6A5FD1"/>
    <w:rsid w:val="3D757407"/>
    <w:rsid w:val="3DA1442B"/>
    <w:rsid w:val="3DA2E244"/>
    <w:rsid w:val="3DBDAEC4"/>
    <w:rsid w:val="3DC01B46"/>
    <w:rsid w:val="3DC4AAB1"/>
    <w:rsid w:val="3DCBC2B0"/>
    <w:rsid w:val="3DDF2466"/>
    <w:rsid w:val="3DED0B31"/>
    <w:rsid w:val="3DFF954D"/>
    <w:rsid w:val="3E06CDC2"/>
    <w:rsid w:val="3E079EF3"/>
    <w:rsid w:val="3E104D44"/>
    <w:rsid w:val="3E147EAD"/>
    <w:rsid w:val="3E16D78C"/>
    <w:rsid w:val="3E1973CD"/>
    <w:rsid w:val="3E1A491B"/>
    <w:rsid w:val="3E327559"/>
    <w:rsid w:val="3E39AD81"/>
    <w:rsid w:val="3E3C5A22"/>
    <w:rsid w:val="3E3E2D97"/>
    <w:rsid w:val="3E3F1C66"/>
    <w:rsid w:val="3E470A16"/>
    <w:rsid w:val="3E4772DD"/>
    <w:rsid w:val="3E498BCF"/>
    <w:rsid w:val="3E540E2F"/>
    <w:rsid w:val="3E5A316B"/>
    <w:rsid w:val="3E5ECB64"/>
    <w:rsid w:val="3E5FB76F"/>
    <w:rsid w:val="3E600C75"/>
    <w:rsid w:val="3E72438C"/>
    <w:rsid w:val="3E79CE1B"/>
    <w:rsid w:val="3E7B3814"/>
    <w:rsid w:val="3E85D10E"/>
    <w:rsid w:val="3E978A51"/>
    <w:rsid w:val="3E9C3B4C"/>
    <w:rsid w:val="3EA3B5C4"/>
    <w:rsid w:val="3EAC18EC"/>
    <w:rsid w:val="3EB1111A"/>
    <w:rsid w:val="3EB38BE2"/>
    <w:rsid w:val="3EB6C5D1"/>
    <w:rsid w:val="3EB8297C"/>
    <w:rsid w:val="3EC3E93B"/>
    <w:rsid w:val="3ED8ABC1"/>
    <w:rsid w:val="3ED8BC5F"/>
    <w:rsid w:val="3ED9B21A"/>
    <w:rsid w:val="3EE28E99"/>
    <w:rsid w:val="3EE54206"/>
    <w:rsid w:val="3EF56641"/>
    <w:rsid w:val="3F05E621"/>
    <w:rsid w:val="3F11A7C5"/>
    <w:rsid w:val="3F20EC7D"/>
    <w:rsid w:val="3F21D77D"/>
    <w:rsid w:val="3F25C812"/>
    <w:rsid w:val="3F265B6E"/>
    <w:rsid w:val="3F2FB638"/>
    <w:rsid w:val="3F3FC455"/>
    <w:rsid w:val="3F3FF726"/>
    <w:rsid w:val="3F42B9AD"/>
    <w:rsid w:val="3F482940"/>
    <w:rsid w:val="3F493C80"/>
    <w:rsid w:val="3F53BB42"/>
    <w:rsid w:val="3F54D94B"/>
    <w:rsid w:val="3F63ECE8"/>
    <w:rsid w:val="3F6D8F44"/>
    <w:rsid w:val="3F6DF8AE"/>
    <w:rsid w:val="3F8B6654"/>
    <w:rsid w:val="3F979582"/>
    <w:rsid w:val="3F97E880"/>
    <w:rsid w:val="3F9863E3"/>
    <w:rsid w:val="3FA36A55"/>
    <w:rsid w:val="3FA43C7C"/>
    <w:rsid w:val="3FB98AB2"/>
    <w:rsid w:val="3FBD1C26"/>
    <w:rsid w:val="3FC5F92F"/>
    <w:rsid w:val="3FC89FA6"/>
    <w:rsid w:val="3FCEAD94"/>
    <w:rsid w:val="3FD46F58"/>
    <w:rsid w:val="3FDA7242"/>
    <w:rsid w:val="3FFF14A0"/>
    <w:rsid w:val="40116BA9"/>
    <w:rsid w:val="4014BEE8"/>
    <w:rsid w:val="4016FA77"/>
    <w:rsid w:val="401E7FF7"/>
    <w:rsid w:val="402D43AC"/>
    <w:rsid w:val="4041E6EC"/>
    <w:rsid w:val="404B60A2"/>
    <w:rsid w:val="4052D7D2"/>
    <w:rsid w:val="405CB29A"/>
    <w:rsid w:val="405CC08B"/>
    <w:rsid w:val="40646D4F"/>
    <w:rsid w:val="4064A020"/>
    <w:rsid w:val="406AB66D"/>
    <w:rsid w:val="406B28D1"/>
    <w:rsid w:val="4084A763"/>
    <w:rsid w:val="4085C243"/>
    <w:rsid w:val="408A016B"/>
    <w:rsid w:val="40908A62"/>
    <w:rsid w:val="4091553B"/>
    <w:rsid w:val="409A31EB"/>
    <w:rsid w:val="409DE114"/>
    <w:rsid w:val="409FB942"/>
    <w:rsid w:val="40AB82C4"/>
    <w:rsid w:val="40D88C7E"/>
    <w:rsid w:val="40E315DD"/>
    <w:rsid w:val="40ECEEAD"/>
    <w:rsid w:val="40FFC60D"/>
    <w:rsid w:val="4101D49D"/>
    <w:rsid w:val="4111DCBC"/>
    <w:rsid w:val="41170F60"/>
    <w:rsid w:val="41199B39"/>
    <w:rsid w:val="4140B9FA"/>
    <w:rsid w:val="4147AEE8"/>
    <w:rsid w:val="414ECAD5"/>
    <w:rsid w:val="41699109"/>
    <w:rsid w:val="41735A51"/>
    <w:rsid w:val="4176974B"/>
    <w:rsid w:val="41870EE1"/>
    <w:rsid w:val="418887D2"/>
    <w:rsid w:val="41934AB3"/>
    <w:rsid w:val="4193D66D"/>
    <w:rsid w:val="4198399B"/>
    <w:rsid w:val="419F9A50"/>
    <w:rsid w:val="41A848D0"/>
    <w:rsid w:val="41B03308"/>
    <w:rsid w:val="41B6F97C"/>
    <w:rsid w:val="41B833D7"/>
    <w:rsid w:val="41BDCD0E"/>
    <w:rsid w:val="41C348B6"/>
    <w:rsid w:val="41C8EA86"/>
    <w:rsid w:val="41CF1F42"/>
    <w:rsid w:val="41D1E64D"/>
    <w:rsid w:val="41D61172"/>
    <w:rsid w:val="41D9C9E5"/>
    <w:rsid w:val="41E6EC56"/>
    <w:rsid w:val="41EC9A61"/>
    <w:rsid w:val="41EFCA3E"/>
    <w:rsid w:val="41F5BCE5"/>
    <w:rsid w:val="41FF507D"/>
    <w:rsid w:val="4202D8F9"/>
    <w:rsid w:val="420B6A0B"/>
    <w:rsid w:val="42127317"/>
    <w:rsid w:val="42147916"/>
    <w:rsid w:val="4227F1E7"/>
    <w:rsid w:val="4231D6B0"/>
    <w:rsid w:val="4232F6B9"/>
    <w:rsid w:val="4234F449"/>
    <w:rsid w:val="423C1E7D"/>
    <w:rsid w:val="423FCFBA"/>
    <w:rsid w:val="424062B9"/>
    <w:rsid w:val="426D370F"/>
    <w:rsid w:val="427748FF"/>
    <w:rsid w:val="428C6D46"/>
    <w:rsid w:val="428FEF12"/>
    <w:rsid w:val="429C2D58"/>
    <w:rsid w:val="429FF9EC"/>
    <w:rsid w:val="42AD486B"/>
    <w:rsid w:val="42BAF24E"/>
    <w:rsid w:val="42C11688"/>
    <w:rsid w:val="42C2A521"/>
    <w:rsid w:val="42C86E7F"/>
    <w:rsid w:val="42CB7E8C"/>
    <w:rsid w:val="42D1A5AA"/>
    <w:rsid w:val="42D68082"/>
    <w:rsid w:val="42E09ABD"/>
    <w:rsid w:val="42F73455"/>
    <w:rsid w:val="42FB62AF"/>
    <w:rsid w:val="42FF5A9E"/>
    <w:rsid w:val="42FFE93D"/>
    <w:rsid w:val="4307CB30"/>
    <w:rsid w:val="4326F272"/>
    <w:rsid w:val="432BA0AE"/>
    <w:rsid w:val="43331D41"/>
    <w:rsid w:val="43436EAA"/>
    <w:rsid w:val="434C8F4E"/>
    <w:rsid w:val="435404E2"/>
    <w:rsid w:val="43631B6C"/>
    <w:rsid w:val="437211E5"/>
    <w:rsid w:val="437905A4"/>
    <w:rsid w:val="43829CBD"/>
    <w:rsid w:val="438D3133"/>
    <w:rsid w:val="43909D8F"/>
    <w:rsid w:val="43924991"/>
    <w:rsid w:val="4399FCBD"/>
    <w:rsid w:val="439E54B6"/>
    <w:rsid w:val="43A687C5"/>
    <w:rsid w:val="43BA8954"/>
    <w:rsid w:val="43BD9C6B"/>
    <w:rsid w:val="43C5821F"/>
    <w:rsid w:val="43D50FDD"/>
    <w:rsid w:val="43DA30BE"/>
    <w:rsid w:val="43DCB699"/>
    <w:rsid w:val="43E20E18"/>
    <w:rsid w:val="43EE722D"/>
    <w:rsid w:val="43F3AB1A"/>
    <w:rsid w:val="43FC9DB3"/>
    <w:rsid w:val="440F8990"/>
    <w:rsid w:val="441B602C"/>
    <w:rsid w:val="441F0C57"/>
    <w:rsid w:val="441F4A52"/>
    <w:rsid w:val="4420E47A"/>
    <w:rsid w:val="44251195"/>
    <w:rsid w:val="44308529"/>
    <w:rsid w:val="44372185"/>
    <w:rsid w:val="4438B50F"/>
    <w:rsid w:val="4440D4B8"/>
    <w:rsid w:val="4447044E"/>
    <w:rsid w:val="444D164B"/>
    <w:rsid w:val="445C0863"/>
    <w:rsid w:val="4464F3B3"/>
    <w:rsid w:val="4467F2EE"/>
    <w:rsid w:val="446EBBC6"/>
    <w:rsid w:val="44732FAE"/>
    <w:rsid w:val="447D36CD"/>
    <w:rsid w:val="449D233D"/>
    <w:rsid w:val="44A55570"/>
    <w:rsid w:val="44A80FD1"/>
    <w:rsid w:val="44AB7C8E"/>
    <w:rsid w:val="44ABD5FE"/>
    <w:rsid w:val="44B3F2F0"/>
    <w:rsid w:val="44B6A38D"/>
    <w:rsid w:val="44B6DA39"/>
    <w:rsid w:val="44B93F93"/>
    <w:rsid w:val="44BA3ED0"/>
    <w:rsid w:val="44BEAFA3"/>
    <w:rsid w:val="44C0093E"/>
    <w:rsid w:val="44CA53A9"/>
    <w:rsid w:val="44D53993"/>
    <w:rsid w:val="44DEACBC"/>
    <w:rsid w:val="44EEF86D"/>
    <w:rsid w:val="4505002D"/>
    <w:rsid w:val="450CCCA5"/>
    <w:rsid w:val="4526DE63"/>
    <w:rsid w:val="45444763"/>
    <w:rsid w:val="4546FB33"/>
    <w:rsid w:val="45472E04"/>
    <w:rsid w:val="454FD816"/>
    <w:rsid w:val="455F7296"/>
    <w:rsid w:val="457FA4E1"/>
    <w:rsid w:val="4580A100"/>
    <w:rsid w:val="45A61115"/>
    <w:rsid w:val="45AEBA42"/>
    <w:rsid w:val="45B7B4B6"/>
    <w:rsid w:val="45C3FC5A"/>
    <w:rsid w:val="45C7DF1B"/>
    <w:rsid w:val="45D27A47"/>
    <w:rsid w:val="45D4CCF2"/>
    <w:rsid w:val="45D844B5"/>
    <w:rsid w:val="45DDFC7B"/>
    <w:rsid w:val="45E472E7"/>
    <w:rsid w:val="45E50C47"/>
    <w:rsid w:val="45E58478"/>
    <w:rsid w:val="45E6D910"/>
    <w:rsid w:val="45E8FDB1"/>
    <w:rsid w:val="45ED9D33"/>
    <w:rsid w:val="45F0B587"/>
    <w:rsid w:val="45FAAD89"/>
    <w:rsid w:val="4603A82A"/>
    <w:rsid w:val="461036D8"/>
    <w:rsid w:val="4620DB32"/>
    <w:rsid w:val="463B5407"/>
    <w:rsid w:val="46507F8B"/>
    <w:rsid w:val="4651E997"/>
    <w:rsid w:val="46656FA9"/>
    <w:rsid w:val="4669C2C5"/>
    <w:rsid w:val="466F0CB4"/>
    <w:rsid w:val="46822B49"/>
    <w:rsid w:val="46955E60"/>
    <w:rsid w:val="4696B7F9"/>
    <w:rsid w:val="46B1FF8F"/>
    <w:rsid w:val="46B2D595"/>
    <w:rsid w:val="46BFF88B"/>
    <w:rsid w:val="46C0810C"/>
    <w:rsid w:val="46C33B61"/>
    <w:rsid w:val="46C3E1BB"/>
    <w:rsid w:val="46CE8526"/>
    <w:rsid w:val="46D42073"/>
    <w:rsid w:val="46E113E3"/>
    <w:rsid w:val="46E3BC79"/>
    <w:rsid w:val="46EE0485"/>
    <w:rsid w:val="46F2C97B"/>
    <w:rsid w:val="46FB53F0"/>
    <w:rsid w:val="46FE2591"/>
    <w:rsid w:val="47003D16"/>
    <w:rsid w:val="4706073D"/>
    <w:rsid w:val="4712C4DF"/>
    <w:rsid w:val="471BC079"/>
    <w:rsid w:val="471ED5B9"/>
    <w:rsid w:val="4722D1E1"/>
    <w:rsid w:val="472A4540"/>
    <w:rsid w:val="47370B6A"/>
    <w:rsid w:val="474895B8"/>
    <w:rsid w:val="475270DC"/>
    <w:rsid w:val="475881EB"/>
    <w:rsid w:val="47588F4C"/>
    <w:rsid w:val="475EFD77"/>
    <w:rsid w:val="476B548C"/>
    <w:rsid w:val="4785027D"/>
    <w:rsid w:val="4786CC94"/>
    <w:rsid w:val="478EDD89"/>
    <w:rsid w:val="47938F9C"/>
    <w:rsid w:val="4795E871"/>
    <w:rsid w:val="4796B7FF"/>
    <w:rsid w:val="479C2DDD"/>
    <w:rsid w:val="47AC512B"/>
    <w:rsid w:val="47AEF628"/>
    <w:rsid w:val="47AF26B3"/>
    <w:rsid w:val="47B68A59"/>
    <w:rsid w:val="47BC6604"/>
    <w:rsid w:val="47C71FAE"/>
    <w:rsid w:val="47CA8C6B"/>
    <w:rsid w:val="47D3B46F"/>
    <w:rsid w:val="47D3E740"/>
    <w:rsid w:val="47E49E10"/>
    <w:rsid w:val="47E8C57D"/>
    <w:rsid w:val="47EA0DBC"/>
    <w:rsid w:val="47EDE09F"/>
    <w:rsid w:val="47F30DF9"/>
    <w:rsid w:val="480A547B"/>
    <w:rsid w:val="48111019"/>
    <w:rsid w:val="48153520"/>
    <w:rsid w:val="4818FF61"/>
    <w:rsid w:val="482BF49E"/>
    <w:rsid w:val="48337C82"/>
    <w:rsid w:val="4839405F"/>
    <w:rsid w:val="483DF9BE"/>
    <w:rsid w:val="483EAF94"/>
    <w:rsid w:val="4848E398"/>
    <w:rsid w:val="4878E961"/>
    <w:rsid w:val="487FC884"/>
    <w:rsid w:val="488097E9"/>
    <w:rsid w:val="48839003"/>
    <w:rsid w:val="48A39B5E"/>
    <w:rsid w:val="48BA5FD8"/>
    <w:rsid w:val="48BD997A"/>
    <w:rsid w:val="48C305A1"/>
    <w:rsid w:val="48C33B33"/>
    <w:rsid w:val="48C4520C"/>
    <w:rsid w:val="48CAB621"/>
    <w:rsid w:val="48CC41A8"/>
    <w:rsid w:val="48D03C9D"/>
    <w:rsid w:val="48D3B838"/>
    <w:rsid w:val="48D92178"/>
    <w:rsid w:val="48DDB421"/>
    <w:rsid w:val="48E79D24"/>
    <w:rsid w:val="48E80F94"/>
    <w:rsid w:val="48F2AFCE"/>
    <w:rsid w:val="48F32E0D"/>
    <w:rsid w:val="48F4524C"/>
    <w:rsid w:val="490D0DC6"/>
    <w:rsid w:val="490F057A"/>
    <w:rsid w:val="49113E46"/>
    <w:rsid w:val="491C1591"/>
    <w:rsid w:val="4927F1A2"/>
    <w:rsid w:val="492BF661"/>
    <w:rsid w:val="493399D7"/>
    <w:rsid w:val="493CCBCB"/>
    <w:rsid w:val="493F9FEA"/>
    <w:rsid w:val="494A2F07"/>
    <w:rsid w:val="494AC005"/>
    <w:rsid w:val="494B6738"/>
    <w:rsid w:val="494C4DCB"/>
    <w:rsid w:val="495423EA"/>
    <w:rsid w:val="49563535"/>
    <w:rsid w:val="49700653"/>
    <w:rsid w:val="4973CD30"/>
    <w:rsid w:val="4978987F"/>
    <w:rsid w:val="497B6184"/>
    <w:rsid w:val="49843181"/>
    <w:rsid w:val="49850E68"/>
    <w:rsid w:val="4986F1C4"/>
    <w:rsid w:val="498F26F6"/>
    <w:rsid w:val="4992C155"/>
    <w:rsid w:val="49956480"/>
    <w:rsid w:val="49963CE8"/>
    <w:rsid w:val="49A03D3A"/>
    <w:rsid w:val="49A0F692"/>
    <w:rsid w:val="49A4634F"/>
    <w:rsid w:val="49A61068"/>
    <w:rsid w:val="49A65388"/>
    <w:rsid w:val="49A87084"/>
    <w:rsid w:val="49C29723"/>
    <w:rsid w:val="49D1E572"/>
    <w:rsid w:val="49E57574"/>
    <w:rsid w:val="49F0051B"/>
    <w:rsid w:val="4A07CBB7"/>
    <w:rsid w:val="4A237179"/>
    <w:rsid w:val="4A269557"/>
    <w:rsid w:val="4A2B5BD5"/>
    <w:rsid w:val="4A3B8F2F"/>
    <w:rsid w:val="4A4D2E86"/>
    <w:rsid w:val="4A5CC8F7"/>
    <w:rsid w:val="4A611296"/>
    <w:rsid w:val="4A63A2AF"/>
    <w:rsid w:val="4A660FCC"/>
    <w:rsid w:val="4A678199"/>
    <w:rsid w:val="4A69093F"/>
    <w:rsid w:val="4A74A8E2"/>
    <w:rsid w:val="4A844945"/>
    <w:rsid w:val="4A8468E1"/>
    <w:rsid w:val="4A89D785"/>
    <w:rsid w:val="4A8BC8FD"/>
    <w:rsid w:val="4A97CE7B"/>
    <w:rsid w:val="4A9E6386"/>
    <w:rsid w:val="4AB16DB7"/>
    <w:rsid w:val="4AB2F85C"/>
    <w:rsid w:val="4AB7BDB9"/>
    <w:rsid w:val="4AB894FB"/>
    <w:rsid w:val="4ABC5A32"/>
    <w:rsid w:val="4ABC8672"/>
    <w:rsid w:val="4ABDDF98"/>
    <w:rsid w:val="4ABE88E4"/>
    <w:rsid w:val="4ACD728E"/>
    <w:rsid w:val="4ACF4332"/>
    <w:rsid w:val="4AEDFEEF"/>
    <w:rsid w:val="4B0A0164"/>
    <w:rsid w:val="4B0E2B13"/>
    <w:rsid w:val="4B10BD99"/>
    <w:rsid w:val="4B139AD5"/>
    <w:rsid w:val="4B168176"/>
    <w:rsid w:val="4B22FE20"/>
    <w:rsid w:val="4B2E9337"/>
    <w:rsid w:val="4B30FB7E"/>
    <w:rsid w:val="4B326F1F"/>
    <w:rsid w:val="4B38CF6F"/>
    <w:rsid w:val="4B3D8368"/>
    <w:rsid w:val="4B42E360"/>
    <w:rsid w:val="4B47ED6A"/>
    <w:rsid w:val="4B4DCFF4"/>
    <w:rsid w:val="4B583276"/>
    <w:rsid w:val="4B5891C4"/>
    <w:rsid w:val="4B63A25C"/>
    <w:rsid w:val="4B6C1191"/>
    <w:rsid w:val="4B7809F6"/>
    <w:rsid w:val="4B7C581B"/>
    <w:rsid w:val="4B827F39"/>
    <w:rsid w:val="4B83E7F8"/>
    <w:rsid w:val="4B846CDF"/>
    <w:rsid w:val="4BB568FF"/>
    <w:rsid w:val="4BBB2501"/>
    <w:rsid w:val="4BC0C06B"/>
    <w:rsid w:val="4BC282B3"/>
    <w:rsid w:val="4BD32159"/>
    <w:rsid w:val="4BD5B3CA"/>
    <w:rsid w:val="4BD83537"/>
    <w:rsid w:val="4BE1D56C"/>
    <w:rsid w:val="4C021014"/>
    <w:rsid w:val="4C0DF51B"/>
    <w:rsid w:val="4C103496"/>
    <w:rsid w:val="4C124B07"/>
    <w:rsid w:val="4C210D94"/>
    <w:rsid w:val="4C24931B"/>
    <w:rsid w:val="4C25EBCB"/>
    <w:rsid w:val="4C336566"/>
    <w:rsid w:val="4C346FCA"/>
    <w:rsid w:val="4C4CA233"/>
    <w:rsid w:val="4C4E3E3E"/>
    <w:rsid w:val="4C57B552"/>
    <w:rsid w:val="4C6D61D5"/>
    <w:rsid w:val="4C6E6B96"/>
    <w:rsid w:val="4C7E37A9"/>
    <w:rsid w:val="4C7F2F3D"/>
    <w:rsid w:val="4C8C97CB"/>
    <w:rsid w:val="4C90815D"/>
    <w:rsid w:val="4C978BEB"/>
    <w:rsid w:val="4C9822C3"/>
    <w:rsid w:val="4C9B1BE5"/>
    <w:rsid w:val="4CA048B0"/>
    <w:rsid w:val="4CA0B15E"/>
    <w:rsid w:val="4CAF2689"/>
    <w:rsid w:val="4CB5F6FB"/>
    <w:rsid w:val="4CBA4502"/>
    <w:rsid w:val="4CBA7781"/>
    <w:rsid w:val="4CBAEF60"/>
    <w:rsid w:val="4CBCB7F5"/>
    <w:rsid w:val="4CC63B92"/>
    <w:rsid w:val="4CDE87AC"/>
    <w:rsid w:val="4CEA1C33"/>
    <w:rsid w:val="4CEB2825"/>
    <w:rsid w:val="4CF31785"/>
    <w:rsid w:val="4CF88B99"/>
    <w:rsid w:val="4CFB2250"/>
    <w:rsid w:val="4D0B42B8"/>
    <w:rsid w:val="4D17A996"/>
    <w:rsid w:val="4D2C3072"/>
    <w:rsid w:val="4D40E3C6"/>
    <w:rsid w:val="4D556D8F"/>
    <w:rsid w:val="4D695878"/>
    <w:rsid w:val="4D72B092"/>
    <w:rsid w:val="4D742840"/>
    <w:rsid w:val="4D877A8F"/>
    <w:rsid w:val="4D8D2AC6"/>
    <w:rsid w:val="4D9385EE"/>
    <w:rsid w:val="4D93B8BF"/>
    <w:rsid w:val="4D982A1B"/>
    <w:rsid w:val="4DABB22C"/>
    <w:rsid w:val="4DB1D94A"/>
    <w:rsid w:val="4DB88427"/>
    <w:rsid w:val="4DBB797F"/>
    <w:rsid w:val="4DC22F23"/>
    <w:rsid w:val="4DC789F9"/>
    <w:rsid w:val="4DCD1888"/>
    <w:rsid w:val="4DD00563"/>
    <w:rsid w:val="4DD0C799"/>
    <w:rsid w:val="4DD8C513"/>
    <w:rsid w:val="4DDF041A"/>
    <w:rsid w:val="4DEE2138"/>
    <w:rsid w:val="4DF0F328"/>
    <w:rsid w:val="4DF3DAE1"/>
    <w:rsid w:val="4E00F804"/>
    <w:rsid w:val="4E011340"/>
    <w:rsid w:val="4E02CFF4"/>
    <w:rsid w:val="4E103ED7"/>
    <w:rsid w:val="4E2C0D11"/>
    <w:rsid w:val="4E2F9AA5"/>
    <w:rsid w:val="4E342394"/>
    <w:rsid w:val="4E4026E3"/>
    <w:rsid w:val="4E5B2CC9"/>
    <w:rsid w:val="4E5B9638"/>
    <w:rsid w:val="4E5CFB28"/>
    <w:rsid w:val="4E5FA834"/>
    <w:rsid w:val="4E637CB2"/>
    <w:rsid w:val="4E6591E9"/>
    <w:rsid w:val="4E6D0C11"/>
    <w:rsid w:val="4E704C8E"/>
    <w:rsid w:val="4E74AFCD"/>
    <w:rsid w:val="4E7F2985"/>
    <w:rsid w:val="4E83B274"/>
    <w:rsid w:val="4E869105"/>
    <w:rsid w:val="4E8E78A7"/>
    <w:rsid w:val="4E92AB97"/>
    <w:rsid w:val="4E9485CB"/>
    <w:rsid w:val="4E9722F2"/>
    <w:rsid w:val="4E9D3C67"/>
    <w:rsid w:val="4E9E848E"/>
    <w:rsid w:val="4EC06E57"/>
    <w:rsid w:val="4EC4A814"/>
    <w:rsid w:val="4ED19CA5"/>
    <w:rsid w:val="4ED37C8F"/>
    <w:rsid w:val="4EDD35D0"/>
    <w:rsid w:val="4EE240FF"/>
    <w:rsid w:val="4EF4059D"/>
    <w:rsid w:val="4EF74514"/>
    <w:rsid w:val="4EFDFB88"/>
    <w:rsid w:val="4EFF8A8D"/>
    <w:rsid w:val="4EFFBDFC"/>
    <w:rsid w:val="4F01181A"/>
    <w:rsid w:val="4F122C74"/>
    <w:rsid w:val="4F1A5EB9"/>
    <w:rsid w:val="4F2F4473"/>
    <w:rsid w:val="4F35E214"/>
    <w:rsid w:val="4F409221"/>
    <w:rsid w:val="4F4478FA"/>
    <w:rsid w:val="4F4D23D4"/>
    <w:rsid w:val="4F7A2ECD"/>
    <w:rsid w:val="4F7E1098"/>
    <w:rsid w:val="4F891714"/>
    <w:rsid w:val="4F8DF2B5"/>
    <w:rsid w:val="4F8EF2E4"/>
    <w:rsid w:val="4F995657"/>
    <w:rsid w:val="4FA92E6B"/>
    <w:rsid w:val="4FB58587"/>
    <w:rsid w:val="4FC9D5B0"/>
    <w:rsid w:val="4FD335A0"/>
    <w:rsid w:val="4FDF8414"/>
    <w:rsid w:val="4FE36D22"/>
    <w:rsid w:val="4FFE727E"/>
    <w:rsid w:val="4FFFB11A"/>
    <w:rsid w:val="5001624A"/>
    <w:rsid w:val="5016910A"/>
    <w:rsid w:val="50209615"/>
    <w:rsid w:val="502197AD"/>
    <w:rsid w:val="5024C063"/>
    <w:rsid w:val="5029F69B"/>
    <w:rsid w:val="502CBA59"/>
    <w:rsid w:val="5035758E"/>
    <w:rsid w:val="503B1836"/>
    <w:rsid w:val="503B9C98"/>
    <w:rsid w:val="504F2217"/>
    <w:rsid w:val="50545F26"/>
    <w:rsid w:val="505BB439"/>
    <w:rsid w:val="50632599"/>
    <w:rsid w:val="506EA312"/>
    <w:rsid w:val="507D20CF"/>
    <w:rsid w:val="508BF238"/>
    <w:rsid w:val="50934399"/>
    <w:rsid w:val="5093C454"/>
    <w:rsid w:val="509DF758"/>
    <w:rsid w:val="50AB7389"/>
    <w:rsid w:val="50B2C89C"/>
    <w:rsid w:val="50B95E06"/>
    <w:rsid w:val="50C55276"/>
    <w:rsid w:val="50C5C8AB"/>
    <w:rsid w:val="50CBA04D"/>
    <w:rsid w:val="50DA6DCE"/>
    <w:rsid w:val="50E234CF"/>
    <w:rsid w:val="50EE261A"/>
    <w:rsid w:val="50EE67BF"/>
    <w:rsid w:val="50F5253D"/>
    <w:rsid w:val="5106F6BA"/>
    <w:rsid w:val="51091B57"/>
    <w:rsid w:val="511A116F"/>
    <w:rsid w:val="511D67FA"/>
    <w:rsid w:val="512142E2"/>
    <w:rsid w:val="512154C8"/>
    <w:rsid w:val="5127B58F"/>
    <w:rsid w:val="5136A6C0"/>
    <w:rsid w:val="5144B83D"/>
    <w:rsid w:val="5144F5D0"/>
    <w:rsid w:val="514AB784"/>
    <w:rsid w:val="5152C760"/>
    <w:rsid w:val="5153C051"/>
    <w:rsid w:val="5157C959"/>
    <w:rsid w:val="5161E784"/>
    <w:rsid w:val="516F11CB"/>
    <w:rsid w:val="5178DD46"/>
    <w:rsid w:val="5179B75D"/>
    <w:rsid w:val="51808B02"/>
    <w:rsid w:val="5189D538"/>
    <w:rsid w:val="5193C86B"/>
    <w:rsid w:val="519D32AB"/>
    <w:rsid w:val="51B459EB"/>
    <w:rsid w:val="51BB9FE7"/>
    <w:rsid w:val="51BF00C4"/>
    <w:rsid w:val="51BF700C"/>
    <w:rsid w:val="51C424A6"/>
    <w:rsid w:val="51C7D616"/>
    <w:rsid w:val="51CA5B3F"/>
    <w:rsid w:val="51CD083E"/>
    <w:rsid w:val="51D0E00C"/>
    <w:rsid w:val="51E0308A"/>
    <w:rsid w:val="51E09450"/>
    <w:rsid w:val="51E57B5A"/>
    <w:rsid w:val="51E6F77E"/>
    <w:rsid w:val="51E9576F"/>
    <w:rsid w:val="51FF3256"/>
    <w:rsid w:val="521355FC"/>
    <w:rsid w:val="521D6BD7"/>
    <w:rsid w:val="521E8D38"/>
    <w:rsid w:val="52227F46"/>
    <w:rsid w:val="522D35B6"/>
    <w:rsid w:val="522F7217"/>
    <w:rsid w:val="523276D8"/>
    <w:rsid w:val="523CF65C"/>
    <w:rsid w:val="5243D0A3"/>
    <w:rsid w:val="52492173"/>
    <w:rsid w:val="524D5E4D"/>
    <w:rsid w:val="52565CC2"/>
    <w:rsid w:val="525E98D3"/>
    <w:rsid w:val="5268D765"/>
    <w:rsid w:val="526EBE4F"/>
    <w:rsid w:val="526EF120"/>
    <w:rsid w:val="52840062"/>
    <w:rsid w:val="5284AD16"/>
    <w:rsid w:val="52859FBD"/>
    <w:rsid w:val="52985A9E"/>
    <w:rsid w:val="5299CDAF"/>
    <w:rsid w:val="52A811B3"/>
    <w:rsid w:val="52BB6FF3"/>
    <w:rsid w:val="52C385F0"/>
    <w:rsid w:val="52D24DE1"/>
    <w:rsid w:val="52D3A403"/>
    <w:rsid w:val="52D8942C"/>
    <w:rsid w:val="52D8B5FC"/>
    <w:rsid w:val="52E0F28A"/>
    <w:rsid w:val="52F28416"/>
    <w:rsid w:val="52FEDBFA"/>
    <w:rsid w:val="53072B14"/>
    <w:rsid w:val="5309112D"/>
    <w:rsid w:val="5312A870"/>
    <w:rsid w:val="53157981"/>
    <w:rsid w:val="53176DCD"/>
    <w:rsid w:val="5325087C"/>
    <w:rsid w:val="532D6464"/>
    <w:rsid w:val="532DA9C4"/>
    <w:rsid w:val="5338C910"/>
    <w:rsid w:val="53390DA4"/>
    <w:rsid w:val="533A1206"/>
    <w:rsid w:val="5341DB99"/>
    <w:rsid w:val="53459A3A"/>
    <w:rsid w:val="534DC694"/>
    <w:rsid w:val="535DF56F"/>
    <w:rsid w:val="5365F2D2"/>
    <w:rsid w:val="53815AF1"/>
    <w:rsid w:val="53867042"/>
    <w:rsid w:val="538B40BF"/>
    <w:rsid w:val="538F6E6E"/>
    <w:rsid w:val="53A1F633"/>
    <w:rsid w:val="53A4DDD2"/>
    <w:rsid w:val="53D3515B"/>
    <w:rsid w:val="53D500A2"/>
    <w:rsid w:val="53DB7F97"/>
    <w:rsid w:val="53DC55B5"/>
    <w:rsid w:val="53EB0AF3"/>
    <w:rsid w:val="53EEA79E"/>
    <w:rsid w:val="53EECEFD"/>
    <w:rsid w:val="53EFB11A"/>
    <w:rsid w:val="53FA5A90"/>
    <w:rsid w:val="53FA6EC9"/>
    <w:rsid w:val="53FB5997"/>
    <w:rsid w:val="53FE5AD8"/>
    <w:rsid w:val="540BF37D"/>
    <w:rsid w:val="541D9C77"/>
    <w:rsid w:val="54254768"/>
    <w:rsid w:val="542872AF"/>
    <w:rsid w:val="5429E946"/>
    <w:rsid w:val="542EFBA6"/>
    <w:rsid w:val="5431CA69"/>
    <w:rsid w:val="543B08F8"/>
    <w:rsid w:val="5454A415"/>
    <w:rsid w:val="545DD912"/>
    <w:rsid w:val="546163D8"/>
    <w:rsid w:val="54697559"/>
    <w:rsid w:val="5472AA56"/>
    <w:rsid w:val="5474BB82"/>
    <w:rsid w:val="5483FEBA"/>
    <w:rsid w:val="548A96CA"/>
    <w:rsid w:val="548ED3F6"/>
    <w:rsid w:val="54A24A4B"/>
    <w:rsid w:val="54B30EB9"/>
    <w:rsid w:val="54B5D6D6"/>
    <w:rsid w:val="54BC32BF"/>
    <w:rsid w:val="54C3F0C2"/>
    <w:rsid w:val="54D1A308"/>
    <w:rsid w:val="54D1C48E"/>
    <w:rsid w:val="54D78DCE"/>
    <w:rsid w:val="54E3AEA5"/>
    <w:rsid w:val="54E5E706"/>
    <w:rsid w:val="54F4B3E1"/>
    <w:rsid w:val="55093277"/>
    <w:rsid w:val="550AB594"/>
    <w:rsid w:val="5512E488"/>
    <w:rsid w:val="551C3F5D"/>
    <w:rsid w:val="551C84BD"/>
    <w:rsid w:val="55217D96"/>
    <w:rsid w:val="55334EF7"/>
    <w:rsid w:val="5536E4F0"/>
    <w:rsid w:val="553B377D"/>
    <w:rsid w:val="5548D73D"/>
    <w:rsid w:val="554FDAE3"/>
    <w:rsid w:val="5557A66F"/>
    <w:rsid w:val="555EB925"/>
    <w:rsid w:val="55649BF2"/>
    <w:rsid w:val="55775CC8"/>
    <w:rsid w:val="557F694D"/>
    <w:rsid w:val="5581987C"/>
    <w:rsid w:val="5584D8F9"/>
    <w:rsid w:val="55893BA0"/>
    <w:rsid w:val="55A05E21"/>
    <w:rsid w:val="55A0E300"/>
    <w:rsid w:val="55A8E4A2"/>
    <w:rsid w:val="55A9CD62"/>
    <w:rsid w:val="55AC5BB6"/>
    <w:rsid w:val="55ACFC1A"/>
    <w:rsid w:val="55AD283F"/>
    <w:rsid w:val="55B2E7D2"/>
    <w:rsid w:val="55B535FA"/>
    <w:rsid w:val="55B561B8"/>
    <w:rsid w:val="55B980C6"/>
    <w:rsid w:val="55BCF252"/>
    <w:rsid w:val="55C2E921"/>
    <w:rsid w:val="55CBE820"/>
    <w:rsid w:val="55D37004"/>
    <w:rsid w:val="55D6DB19"/>
    <w:rsid w:val="55DEC11F"/>
    <w:rsid w:val="55E3FCDB"/>
    <w:rsid w:val="55FB2388"/>
    <w:rsid w:val="55FBD482"/>
    <w:rsid w:val="5608D28A"/>
    <w:rsid w:val="561794CC"/>
    <w:rsid w:val="561FEEF0"/>
    <w:rsid w:val="56217995"/>
    <w:rsid w:val="5624755C"/>
    <w:rsid w:val="56279A01"/>
    <w:rsid w:val="56491983"/>
    <w:rsid w:val="56582BD0"/>
    <w:rsid w:val="56583E85"/>
    <w:rsid w:val="565C2F89"/>
    <w:rsid w:val="565DB80A"/>
    <w:rsid w:val="566483D7"/>
    <w:rsid w:val="5664E5DF"/>
    <w:rsid w:val="567705D8"/>
    <w:rsid w:val="568B0E5E"/>
    <w:rsid w:val="56916B30"/>
    <w:rsid w:val="5697383F"/>
    <w:rsid w:val="56A82BDA"/>
    <w:rsid w:val="56AABF28"/>
    <w:rsid w:val="56B16499"/>
    <w:rsid w:val="56B32C23"/>
    <w:rsid w:val="56C206CE"/>
    <w:rsid w:val="56D5A637"/>
    <w:rsid w:val="56DB7D05"/>
    <w:rsid w:val="56E6944E"/>
    <w:rsid w:val="56FB7DAE"/>
    <w:rsid w:val="570FF4F3"/>
    <w:rsid w:val="5713771B"/>
    <w:rsid w:val="571C9296"/>
    <w:rsid w:val="571DC58B"/>
    <w:rsid w:val="572137C9"/>
    <w:rsid w:val="57289F8A"/>
    <w:rsid w:val="572A3598"/>
    <w:rsid w:val="572FA621"/>
    <w:rsid w:val="5731E57A"/>
    <w:rsid w:val="57376C61"/>
    <w:rsid w:val="573AA78E"/>
    <w:rsid w:val="574C52D3"/>
    <w:rsid w:val="576466C1"/>
    <w:rsid w:val="578152DA"/>
    <w:rsid w:val="57827634"/>
    <w:rsid w:val="579694C2"/>
    <w:rsid w:val="57993850"/>
    <w:rsid w:val="579D729E"/>
    <w:rsid w:val="57A03A0F"/>
    <w:rsid w:val="57B283C3"/>
    <w:rsid w:val="57B94B72"/>
    <w:rsid w:val="57C8CDE9"/>
    <w:rsid w:val="57D88011"/>
    <w:rsid w:val="57DFF8F5"/>
    <w:rsid w:val="57E3570C"/>
    <w:rsid w:val="57E6BBA3"/>
    <w:rsid w:val="57F06B9C"/>
    <w:rsid w:val="57F99303"/>
    <w:rsid w:val="57F9C5D4"/>
    <w:rsid w:val="580C96E3"/>
    <w:rsid w:val="580EC9E9"/>
    <w:rsid w:val="583E7E1C"/>
    <w:rsid w:val="584A20A3"/>
    <w:rsid w:val="584DA446"/>
    <w:rsid w:val="585853AD"/>
    <w:rsid w:val="5858E2E5"/>
    <w:rsid w:val="585B28C7"/>
    <w:rsid w:val="587673EF"/>
    <w:rsid w:val="5876A02F"/>
    <w:rsid w:val="5876EB54"/>
    <w:rsid w:val="5880702E"/>
    <w:rsid w:val="589C22C3"/>
    <w:rsid w:val="589C281A"/>
    <w:rsid w:val="58A2EF72"/>
    <w:rsid w:val="58A3D082"/>
    <w:rsid w:val="58AF64FF"/>
    <w:rsid w:val="58BA2D4D"/>
    <w:rsid w:val="58C4B038"/>
    <w:rsid w:val="58C51740"/>
    <w:rsid w:val="58D45036"/>
    <w:rsid w:val="58E03E6C"/>
    <w:rsid w:val="59052099"/>
    <w:rsid w:val="59114252"/>
    <w:rsid w:val="591476CD"/>
    <w:rsid w:val="59160F68"/>
    <w:rsid w:val="59199F17"/>
    <w:rsid w:val="591A6636"/>
    <w:rsid w:val="5921D64C"/>
    <w:rsid w:val="5925A457"/>
    <w:rsid w:val="5929FAB8"/>
    <w:rsid w:val="59325FA3"/>
    <w:rsid w:val="5938AFB6"/>
    <w:rsid w:val="593A9EF9"/>
    <w:rsid w:val="595435B3"/>
    <w:rsid w:val="595A8527"/>
    <w:rsid w:val="595ABBE2"/>
    <w:rsid w:val="595BAB08"/>
    <w:rsid w:val="596C6C74"/>
    <w:rsid w:val="59742E69"/>
    <w:rsid w:val="5974C17C"/>
    <w:rsid w:val="59792ED3"/>
    <w:rsid w:val="59931003"/>
    <w:rsid w:val="59A2A4CD"/>
    <w:rsid w:val="59B835C2"/>
    <w:rsid w:val="59C1F34D"/>
    <w:rsid w:val="59CE1767"/>
    <w:rsid w:val="59DE9A30"/>
    <w:rsid w:val="59DF5AE6"/>
    <w:rsid w:val="59E8DFAA"/>
    <w:rsid w:val="59E94C12"/>
    <w:rsid w:val="59ED9F6D"/>
    <w:rsid w:val="59FCF9E0"/>
    <w:rsid w:val="5A1A1E4C"/>
    <w:rsid w:val="5A29083C"/>
    <w:rsid w:val="5A39DA22"/>
    <w:rsid w:val="5A3A4F0F"/>
    <w:rsid w:val="5A4E5B00"/>
    <w:rsid w:val="5A73DD55"/>
    <w:rsid w:val="5A7D8F20"/>
    <w:rsid w:val="5A806691"/>
    <w:rsid w:val="5A811B6A"/>
    <w:rsid w:val="5AA6E127"/>
    <w:rsid w:val="5AACBDF0"/>
    <w:rsid w:val="5AACFAA6"/>
    <w:rsid w:val="5AAF135A"/>
    <w:rsid w:val="5AB53A78"/>
    <w:rsid w:val="5ABC1826"/>
    <w:rsid w:val="5AC2864D"/>
    <w:rsid w:val="5ACB897D"/>
    <w:rsid w:val="5AD23E9E"/>
    <w:rsid w:val="5AD290EB"/>
    <w:rsid w:val="5AD4CDAB"/>
    <w:rsid w:val="5AD98610"/>
    <w:rsid w:val="5ADBDE0B"/>
    <w:rsid w:val="5ADECB3D"/>
    <w:rsid w:val="5AE8E2D7"/>
    <w:rsid w:val="5AF6437E"/>
    <w:rsid w:val="5AF8B657"/>
    <w:rsid w:val="5AFF8B0E"/>
    <w:rsid w:val="5B01765A"/>
    <w:rsid w:val="5B0ABD4C"/>
    <w:rsid w:val="5B112DF1"/>
    <w:rsid w:val="5B168A8F"/>
    <w:rsid w:val="5B183F24"/>
    <w:rsid w:val="5B213A9C"/>
    <w:rsid w:val="5B24F389"/>
    <w:rsid w:val="5B2E5809"/>
    <w:rsid w:val="5B30241C"/>
    <w:rsid w:val="5B3FF4C6"/>
    <w:rsid w:val="5B641F05"/>
    <w:rsid w:val="5B65CA93"/>
    <w:rsid w:val="5B6E0816"/>
    <w:rsid w:val="5B700E2E"/>
    <w:rsid w:val="5B7CD5C0"/>
    <w:rsid w:val="5B7EB3B9"/>
    <w:rsid w:val="5B7EE14D"/>
    <w:rsid w:val="5B85800B"/>
    <w:rsid w:val="5B8D59D8"/>
    <w:rsid w:val="5B91A704"/>
    <w:rsid w:val="5B9C4A99"/>
    <w:rsid w:val="5BA7561B"/>
    <w:rsid w:val="5BA9F47D"/>
    <w:rsid w:val="5BB356F7"/>
    <w:rsid w:val="5BBDC899"/>
    <w:rsid w:val="5BBED757"/>
    <w:rsid w:val="5BC093A3"/>
    <w:rsid w:val="5BD3384D"/>
    <w:rsid w:val="5BE03281"/>
    <w:rsid w:val="5BEF4262"/>
    <w:rsid w:val="5BFA7371"/>
    <w:rsid w:val="5BFF26C0"/>
    <w:rsid w:val="5C1955EF"/>
    <w:rsid w:val="5C19F4C2"/>
    <w:rsid w:val="5C2471FE"/>
    <w:rsid w:val="5C2725CE"/>
    <w:rsid w:val="5C272C5F"/>
    <w:rsid w:val="5C2AFEB6"/>
    <w:rsid w:val="5C2FDE85"/>
    <w:rsid w:val="5C33D3AF"/>
    <w:rsid w:val="5C35FF1C"/>
    <w:rsid w:val="5C441349"/>
    <w:rsid w:val="5C52AF2A"/>
    <w:rsid w:val="5C52E11B"/>
    <w:rsid w:val="5C541629"/>
    <w:rsid w:val="5C5F12DF"/>
    <w:rsid w:val="5C638348"/>
    <w:rsid w:val="5C777DE5"/>
    <w:rsid w:val="5C7EF632"/>
    <w:rsid w:val="5C7F1DBB"/>
    <w:rsid w:val="5CB72DD1"/>
    <w:rsid w:val="5CB81043"/>
    <w:rsid w:val="5CBBC05D"/>
    <w:rsid w:val="5CC90D19"/>
    <w:rsid w:val="5CCAB904"/>
    <w:rsid w:val="5CCAEBD5"/>
    <w:rsid w:val="5CDC14D0"/>
    <w:rsid w:val="5CF06173"/>
    <w:rsid w:val="5CF18F06"/>
    <w:rsid w:val="5CFDDDA4"/>
    <w:rsid w:val="5D057621"/>
    <w:rsid w:val="5D07B0AA"/>
    <w:rsid w:val="5D0BB88C"/>
    <w:rsid w:val="5D11C5A6"/>
    <w:rsid w:val="5D16F58C"/>
    <w:rsid w:val="5D278DA9"/>
    <w:rsid w:val="5D2893A3"/>
    <w:rsid w:val="5D2B393A"/>
    <w:rsid w:val="5D341023"/>
    <w:rsid w:val="5D3935DD"/>
    <w:rsid w:val="5D430764"/>
    <w:rsid w:val="5D44B48B"/>
    <w:rsid w:val="5D4B2031"/>
    <w:rsid w:val="5D575078"/>
    <w:rsid w:val="5D5C2EC6"/>
    <w:rsid w:val="5D5F93B9"/>
    <w:rsid w:val="5D665ABC"/>
    <w:rsid w:val="5D805B33"/>
    <w:rsid w:val="5D81D735"/>
    <w:rsid w:val="5D8C12E9"/>
    <w:rsid w:val="5D8FBBAD"/>
    <w:rsid w:val="5D900AD8"/>
    <w:rsid w:val="5D9726E0"/>
    <w:rsid w:val="5D98AE3B"/>
    <w:rsid w:val="5D9CB743"/>
    <w:rsid w:val="5DA5F2E5"/>
    <w:rsid w:val="5DB7A2AC"/>
    <w:rsid w:val="5DBD3772"/>
    <w:rsid w:val="5DCB5A1B"/>
    <w:rsid w:val="5DD501C7"/>
    <w:rsid w:val="5DDD184A"/>
    <w:rsid w:val="5DF5B126"/>
    <w:rsid w:val="5E0147D7"/>
    <w:rsid w:val="5E0A3D0A"/>
    <w:rsid w:val="5E0CF8AA"/>
    <w:rsid w:val="5E134CF7"/>
    <w:rsid w:val="5E1697E7"/>
    <w:rsid w:val="5E1981F5"/>
    <w:rsid w:val="5E1B640A"/>
    <w:rsid w:val="5E201EF2"/>
    <w:rsid w:val="5E2897D5"/>
    <w:rsid w:val="5E40CF1A"/>
    <w:rsid w:val="5E44E79A"/>
    <w:rsid w:val="5E463EC6"/>
    <w:rsid w:val="5E5A8EEF"/>
    <w:rsid w:val="5E6644B8"/>
    <w:rsid w:val="5E6BF2C3"/>
    <w:rsid w:val="5E7D13B7"/>
    <w:rsid w:val="5E8129A9"/>
    <w:rsid w:val="5E887DEE"/>
    <w:rsid w:val="5E89866E"/>
    <w:rsid w:val="5E9C2AFD"/>
    <w:rsid w:val="5EA4C2B9"/>
    <w:rsid w:val="5EA916CD"/>
    <w:rsid w:val="5EB0E9B2"/>
    <w:rsid w:val="5ED18D6A"/>
    <w:rsid w:val="5ED567F2"/>
    <w:rsid w:val="5EE45588"/>
    <w:rsid w:val="5EF1CDC4"/>
    <w:rsid w:val="5EF47AA0"/>
    <w:rsid w:val="5EF8B1E0"/>
    <w:rsid w:val="5F0DE707"/>
    <w:rsid w:val="5F187D0D"/>
    <w:rsid w:val="5F193829"/>
    <w:rsid w:val="5F238925"/>
    <w:rsid w:val="5F24F4B6"/>
    <w:rsid w:val="5F29D5FD"/>
    <w:rsid w:val="5F31AF8C"/>
    <w:rsid w:val="5F3DC782"/>
    <w:rsid w:val="5F4071CE"/>
    <w:rsid w:val="5F552988"/>
    <w:rsid w:val="5F67A3E7"/>
    <w:rsid w:val="5F72CA7F"/>
    <w:rsid w:val="5F880165"/>
    <w:rsid w:val="5FA19120"/>
    <w:rsid w:val="5FA5E349"/>
    <w:rsid w:val="5FA7FA1B"/>
    <w:rsid w:val="5FA805D2"/>
    <w:rsid w:val="5FB7166C"/>
    <w:rsid w:val="5FC49F96"/>
    <w:rsid w:val="5FCC5A4B"/>
    <w:rsid w:val="5FE7E779"/>
    <w:rsid w:val="5FE8BDB6"/>
    <w:rsid w:val="5FEC79F6"/>
    <w:rsid w:val="5FF790DC"/>
    <w:rsid w:val="5FF9E2AD"/>
    <w:rsid w:val="5FFED98B"/>
    <w:rsid w:val="60081C3D"/>
    <w:rsid w:val="6013F65F"/>
    <w:rsid w:val="60180419"/>
    <w:rsid w:val="60272629"/>
    <w:rsid w:val="603A1AC7"/>
    <w:rsid w:val="60414EB4"/>
    <w:rsid w:val="6045F12C"/>
    <w:rsid w:val="6049B0E1"/>
    <w:rsid w:val="60588F55"/>
    <w:rsid w:val="6062E508"/>
    <w:rsid w:val="6063A784"/>
    <w:rsid w:val="606729E9"/>
    <w:rsid w:val="6068F4EF"/>
    <w:rsid w:val="606A43D2"/>
    <w:rsid w:val="606EACB5"/>
    <w:rsid w:val="60818249"/>
    <w:rsid w:val="608312DA"/>
    <w:rsid w:val="608B05F6"/>
    <w:rsid w:val="6093502C"/>
    <w:rsid w:val="60979724"/>
    <w:rsid w:val="609D8644"/>
    <w:rsid w:val="60B8788B"/>
    <w:rsid w:val="60BD141D"/>
    <w:rsid w:val="60D06287"/>
    <w:rsid w:val="60D76F56"/>
    <w:rsid w:val="60EB5458"/>
    <w:rsid w:val="60F3159E"/>
    <w:rsid w:val="60F633DA"/>
    <w:rsid w:val="60F7BCD9"/>
    <w:rsid w:val="60FFCD3C"/>
    <w:rsid w:val="610429A0"/>
    <w:rsid w:val="610F16B7"/>
    <w:rsid w:val="611296EF"/>
    <w:rsid w:val="611D58BF"/>
    <w:rsid w:val="612011D7"/>
    <w:rsid w:val="6127EA6A"/>
    <w:rsid w:val="612960F6"/>
    <w:rsid w:val="6131B29E"/>
    <w:rsid w:val="613D15BC"/>
    <w:rsid w:val="614A032C"/>
    <w:rsid w:val="614CFF99"/>
    <w:rsid w:val="61555C81"/>
    <w:rsid w:val="615E38FE"/>
    <w:rsid w:val="616694B4"/>
    <w:rsid w:val="61721AE2"/>
    <w:rsid w:val="617753C3"/>
    <w:rsid w:val="617D7AE1"/>
    <w:rsid w:val="61800B39"/>
    <w:rsid w:val="61848B60"/>
    <w:rsid w:val="6189A5C0"/>
    <w:rsid w:val="619C4590"/>
    <w:rsid w:val="61AEE665"/>
    <w:rsid w:val="61BE8C9F"/>
    <w:rsid w:val="61C39FC5"/>
    <w:rsid w:val="61C4A7B9"/>
    <w:rsid w:val="61D4CCE0"/>
    <w:rsid w:val="61DCF680"/>
    <w:rsid w:val="61DD9A6C"/>
    <w:rsid w:val="61E0365E"/>
    <w:rsid w:val="61E9CCD5"/>
    <w:rsid w:val="61EB281E"/>
    <w:rsid w:val="61F7CE5F"/>
    <w:rsid w:val="61F968F7"/>
    <w:rsid w:val="620896B4"/>
    <w:rsid w:val="620EF0A3"/>
    <w:rsid w:val="6213698D"/>
    <w:rsid w:val="621DA5C3"/>
    <w:rsid w:val="62278A1D"/>
    <w:rsid w:val="622BFAC5"/>
    <w:rsid w:val="6234271E"/>
    <w:rsid w:val="62399CCE"/>
    <w:rsid w:val="623C47F6"/>
    <w:rsid w:val="623E69AB"/>
    <w:rsid w:val="624C19A0"/>
    <w:rsid w:val="624C9E0D"/>
    <w:rsid w:val="624DC074"/>
    <w:rsid w:val="6253B4C1"/>
    <w:rsid w:val="6270B5D9"/>
    <w:rsid w:val="62814084"/>
    <w:rsid w:val="628BE6F1"/>
    <w:rsid w:val="6291DA5C"/>
    <w:rsid w:val="629A3F47"/>
    <w:rsid w:val="62BE6CA6"/>
    <w:rsid w:val="62D12C33"/>
    <w:rsid w:val="62D4DA51"/>
    <w:rsid w:val="62F30833"/>
    <w:rsid w:val="62F51E2B"/>
    <w:rsid w:val="63097CB2"/>
    <w:rsid w:val="630EBB48"/>
    <w:rsid w:val="63122805"/>
    <w:rsid w:val="6313A24D"/>
    <w:rsid w:val="63186942"/>
    <w:rsid w:val="631F6607"/>
    <w:rsid w:val="6322024B"/>
    <w:rsid w:val="6328722B"/>
    <w:rsid w:val="634C418A"/>
    <w:rsid w:val="6354CE1D"/>
    <w:rsid w:val="63575640"/>
    <w:rsid w:val="635B3A1B"/>
    <w:rsid w:val="636DE13E"/>
    <w:rsid w:val="637D7DF3"/>
    <w:rsid w:val="63898D88"/>
    <w:rsid w:val="638A1A89"/>
    <w:rsid w:val="63936EA6"/>
    <w:rsid w:val="63955568"/>
    <w:rsid w:val="63A39DC7"/>
    <w:rsid w:val="63A45539"/>
    <w:rsid w:val="63D90C63"/>
    <w:rsid w:val="63DCFE05"/>
    <w:rsid w:val="63DD6AF0"/>
    <w:rsid w:val="63E2A069"/>
    <w:rsid w:val="63F54E68"/>
    <w:rsid w:val="63F65211"/>
    <w:rsid w:val="63FBAD16"/>
    <w:rsid w:val="640F1018"/>
    <w:rsid w:val="6410C68A"/>
    <w:rsid w:val="642C28A9"/>
    <w:rsid w:val="643053FB"/>
    <w:rsid w:val="643629B9"/>
    <w:rsid w:val="6438CE3C"/>
    <w:rsid w:val="64416770"/>
    <w:rsid w:val="644211C4"/>
    <w:rsid w:val="64507483"/>
    <w:rsid w:val="64537273"/>
    <w:rsid w:val="645AF73B"/>
    <w:rsid w:val="64617036"/>
    <w:rsid w:val="646196C6"/>
    <w:rsid w:val="646BB081"/>
    <w:rsid w:val="646F4A12"/>
    <w:rsid w:val="647C6190"/>
    <w:rsid w:val="6480E826"/>
    <w:rsid w:val="6488E5B9"/>
    <w:rsid w:val="648F0E8D"/>
    <w:rsid w:val="64A0E0DC"/>
    <w:rsid w:val="64ACDDA9"/>
    <w:rsid w:val="64BC4446"/>
    <w:rsid w:val="64BEAC07"/>
    <w:rsid w:val="64BED454"/>
    <w:rsid w:val="64BEEEA5"/>
    <w:rsid w:val="64C115C9"/>
    <w:rsid w:val="64C70DEC"/>
    <w:rsid w:val="64D072E9"/>
    <w:rsid w:val="64D8768C"/>
    <w:rsid w:val="64E33A01"/>
    <w:rsid w:val="64E5D7CB"/>
    <w:rsid w:val="64EA4FA2"/>
    <w:rsid w:val="64FADBE0"/>
    <w:rsid w:val="65090F83"/>
    <w:rsid w:val="650C44A2"/>
    <w:rsid w:val="65125DE8"/>
    <w:rsid w:val="65155533"/>
    <w:rsid w:val="652B136D"/>
    <w:rsid w:val="652E28B9"/>
    <w:rsid w:val="652F6F21"/>
    <w:rsid w:val="6534AEBF"/>
    <w:rsid w:val="653EB068"/>
    <w:rsid w:val="65457BF7"/>
    <w:rsid w:val="654D4F00"/>
    <w:rsid w:val="655E8C71"/>
    <w:rsid w:val="65612811"/>
    <w:rsid w:val="656C261B"/>
    <w:rsid w:val="6583ECB7"/>
    <w:rsid w:val="659278C0"/>
    <w:rsid w:val="6599239D"/>
    <w:rsid w:val="659F77EE"/>
    <w:rsid w:val="65A6FEDF"/>
    <w:rsid w:val="65A77662"/>
    <w:rsid w:val="65AA722D"/>
    <w:rsid w:val="65AFF8D8"/>
    <w:rsid w:val="65B5BEC2"/>
    <w:rsid w:val="65BC6117"/>
    <w:rsid w:val="65BDF360"/>
    <w:rsid w:val="65C2D59B"/>
    <w:rsid w:val="65C4B29B"/>
    <w:rsid w:val="65C591CD"/>
    <w:rsid w:val="65CA7A35"/>
    <w:rsid w:val="65D00CBD"/>
    <w:rsid w:val="65D3A48C"/>
    <w:rsid w:val="65D3D021"/>
    <w:rsid w:val="65D48579"/>
    <w:rsid w:val="65DE2400"/>
    <w:rsid w:val="65E941FE"/>
    <w:rsid w:val="65F24ABB"/>
    <w:rsid w:val="65FD9BDD"/>
    <w:rsid w:val="66132F73"/>
    <w:rsid w:val="6615259C"/>
    <w:rsid w:val="661A8486"/>
    <w:rsid w:val="66204EF4"/>
    <w:rsid w:val="6623BBB1"/>
    <w:rsid w:val="6630E116"/>
    <w:rsid w:val="663706E2"/>
    <w:rsid w:val="66384861"/>
    <w:rsid w:val="663B1FEB"/>
    <w:rsid w:val="664A7914"/>
    <w:rsid w:val="6656C8EF"/>
    <w:rsid w:val="6668E571"/>
    <w:rsid w:val="66790879"/>
    <w:rsid w:val="667AB7C0"/>
    <w:rsid w:val="667B30B8"/>
    <w:rsid w:val="667D9E61"/>
    <w:rsid w:val="667DB6B5"/>
    <w:rsid w:val="6686DEB9"/>
    <w:rsid w:val="66997825"/>
    <w:rsid w:val="669E1BD1"/>
    <w:rsid w:val="669EA555"/>
    <w:rsid w:val="669ED826"/>
    <w:rsid w:val="66A895B1"/>
    <w:rsid w:val="66AAB437"/>
    <w:rsid w:val="66B53173"/>
    <w:rsid w:val="66BF0671"/>
    <w:rsid w:val="66C427EC"/>
    <w:rsid w:val="66CDE9E6"/>
    <w:rsid w:val="66D684BB"/>
    <w:rsid w:val="66E99C24"/>
    <w:rsid w:val="66EFCBC3"/>
    <w:rsid w:val="66EFD374"/>
    <w:rsid w:val="671849E2"/>
    <w:rsid w:val="671F63D2"/>
    <w:rsid w:val="672725E4"/>
    <w:rsid w:val="672C8071"/>
    <w:rsid w:val="672D95F4"/>
    <w:rsid w:val="6739A20E"/>
    <w:rsid w:val="6740D200"/>
    <w:rsid w:val="67426AFB"/>
    <w:rsid w:val="67517F0F"/>
    <w:rsid w:val="6754BEC2"/>
    <w:rsid w:val="67563B9E"/>
    <w:rsid w:val="67607DDC"/>
    <w:rsid w:val="6769A148"/>
    <w:rsid w:val="6772FA81"/>
    <w:rsid w:val="677A1708"/>
    <w:rsid w:val="678026D0"/>
    <w:rsid w:val="67829B30"/>
    <w:rsid w:val="67896A09"/>
    <w:rsid w:val="67963226"/>
    <w:rsid w:val="6798AC83"/>
    <w:rsid w:val="679E4420"/>
    <w:rsid w:val="67BA08F5"/>
    <w:rsid w:val="67C2965C"/>
    <w:rsid w:val="67CD32AB"/>
    <w:rsid w:val="67CE76DF"/>
    <w:rsid w:val="67D37422"/>
    <w:rsid w:val="67EF3944"/>
    <w:rsid w:val="67F76B77"/>
    <w:rsid w:val="67FB4C1C"/>
    <w:rsid w:val="67FE06C7"/>
    <w:rsid w:val="68047043"/>
    <w:rsid w:val="6807A443"/>
    <w:rsid w:val="680C54D7"/>
    <w:rsid w:val="680FAC65"/>
    <w:rsid w:val="681CDD1D"/>
    <w:rsid w:val="681F9B76"/>
    <w:rsid w:val="6823A702"/>
    <w:rsid w:val="68243628"/>
    <w:rsid w:val="6828FF46"/>
    <w:rsid w:val="682B4789"/>
    <w:rsid w:val="6837031C"/>
    <w:rsid w:val="683885ED"/>
    <w:rsid w:val="684E4343"/>
    <w:rsid w:val="686498CA"/>
    <w:rsid w:val="68690C2C"/>
    <w:rsid w:val="687A9962"/>
    <w:rsid w:val="68848B1B"/>
    <w:rsid w:val="688F0857"/>
    <w:rsid w:val="68965D6A"/>
    <w:rsid w:val="6899113A"/>
    <w:rsid w:val="689C8488"/>
    <w:rsid w:val="68A8198A"/>
    <w:rsid w:val="68A8F0AD"/>
    <w:rsid w:val="68BE1E2A"/>
    <w:rsid w:val="68D9DACD"/>
    <w:rsid w:val="68DCDC88"/>
    <w:rsid w:val="68E2C188"/>
    <w:rsid w:val="68E3974E"/>
    <w:rsid w:val="68E5BDDC"/>
    <w:rsid w:val="68EF91B1"/>
    <w:rsid w:val="68F67F8C"/>
    <w:rsid w:val="69072F74"/>
    <w:rsid w:val="691A2920"/>
    <w:rsid w:val="691EF610"/>
    <w:rsid w:val="6924904E"/>
    <w:rsid w:val="6925C894"/>
    <w:rsid w:val="692971D6"/>
    <w:rsid w:val="69378489"/>
    <w:rsid w:val="69379A7F"/>
    <w:rsid w:val="6941A2DE"/>
    <w:rsid w:val="6942CB8E"/>
    <w:rsid w:val="694B9983"/>
    <w:rsid w:val="694B9FEB"/>
    <w:rsid w:val="695F3CD2"/>
    <w:rsid w:val="69631B5B"/>
    <w:rsid w:val="69682E06"/>
    <w:rsid w:val="6975BE14"/>
    <w:rsid w:val="697BE66C"/>
    <w:rsid w:val="6981CE30"/>
    <w:rsid w:val="698CD435"/>
    <w:rsid w:val="698DF380"/>
    <w:rsid w:val="69902E2C"/>
    <w:rsid w:val="69A29592"/>
    <w:rsid w:val="69A6352E"/>
    <w:rsid w:val="69B5C097"/>
    <w:rsid w:val="69BBD07E"/>
    <w:rsid w:val="69C6C51F"/>
    <w:rsid w:val="69FE64E7"/>
    <w:rsid w:val="6A02A16D"/>
    <w:rsid w:val="6A3704E9"/>
    <w:rsid w:val="6A3C44F2"/>
    <w:rsid w:val="6A5076BA"/>
    <w:rsid w:val="6A555C82"/>
    <w:rsid w:val="6A583AE1"/>
    <w:rsid w:val="6A7C6840"/>
    <w:rsid w:val="6A893BDF"/>
    <w:rsid w:val="6A8DB834"/>
    <w:rsid w:val="6A920A5E"/>
    <w:rsid w:val="6A9A21C3"/>
    <w:rsid w:val="6AADD725"/>
    <w:rsid w:val="6AB1137E"/>
    <w:rsid w:val="6AB63112"/>
    <w:rsid w:val="6AD6DD66"/>
    <w:rsid w:val="6ADAEDA2"/>
    <w:rsid w:val="6AF63D3E"/>
    <w:rsid w:val="6AF8789A"/>
    <w:rsid w:val="6B0D7FA9"/>
    <w:rsid w:val="6B0E7C0B"/>
    <w:rsid w:val="6B1AE213"/>
    <w:rsid w:val="6B1CA272"/>
    <w:rsid w:val="6B22AAB7"/>
    <w:rsid w:val="6B29A0AD"/>
    <w:rsid w:val="6B36E8C0"/>
    <w:rsid w:val="6B3CE82B"/>
    <w:rsid w:val="6B40F0B3"/>
    <w:rsid w:val="6B49C8BF"/>
    <w:rsid w:val="6B57795E"/>
    <w:rsid w:val="6B68770F"/>
    <w:rsid w:val="6B6F603C"/>
    <w:rsid w:val="6B751EE1"/>
    <w:rsid w:val="6B758649"/>
    <w:rsid w:val="6B7E3CC1"/>
    <w:rsid w:val="6B8718A4"/>
    <w:rsid w:val="6B8B5666"/>
    <w:rsid w:val="6B8D9129"/>
    <w:rsid w:val="6B909201"/>
    <w:rsid w:val="6BA39AF8"/>
    <w:rsid w:val="6BA4E109"/>
    <w:rsid w:val="6BB608CE"/>
    <w:rsid w:val="6BC163BC"/>
    <w:rsid w:val="6BD56D33"/>
    <w:rsid w:val="6BDDEF5E"/>
    <w:rsid w:val="6BE5DB53"/>
    <w:rsid w:val="6BF57EDB"/>
    <w:rsid w:val="6BFB0860"/>
    <w:rsid w:val="6BFCA8A4"/>
    <w:rsid w:val="6BFF54AA"/>
    <w:rsid w:val="6C0C077D"/>
    <w:rsid w:val="6C1CCC28"/>
    <w:rsid w:val="6C39B32B"/>
    <w:rsid w:val="6C3CC0D7"/>
    <w:rsid w:val="6C3EB0EF"/>
    <w:rsid w:val="6C5DE850"/>
    <w:rsid w:val="6C5EDC76"/>
    <w:rsid w:val="6C64EE1A"/>
    <w:rsid w:val="6C650394"/>
    <w:rsid w:val="6C65BBF1"/>
    <w:rsid w:val="6C7A07A9"/>
    <w:rsid w:val="6C7AFA8E"/>
    <w:rsid w:val="6C869DC7"/>
    <w:rsid w:val="6C88C9EB"/>
    <w:rsid w:val="6C8929C8"/>
    <w:rsid w:val="6C8EA21B"/>
    <w:rsid w:val="6C9070FF"/>
    <w:rsid w:val="6C9D7D3F"/>
    <w:rsid w:val="6CB239D9"/>
    <w:rsid w:val="6CC044A9"/>
    <w:rsid w:val="6CC1F869"/>
    <w:rsid w:val="6CC7661B"/>
    <w:rsid w:val="6CDC9B19"/>
    <w:rsid w:val="6CE9C673"/>
    <w:rsid w:val="6CF1A447"/>
    <w:rsid w:val="6CF67956"/>
    <w:rsid w:val="6CFDC2B4"/>
    <w:rsid w:val="6D045CC8"/>
    <w:rsid w:val="6D05564D"/>
    <w:rsid w:val="6D0DA6F8"/>
    <w:rsid w:val="6D12B528"/>
    <w:rsid w:val="6D204489"/>
    <w:rsid w:val="6D3606EA"/>
    <w:rsid w:val="6D39D244"/>
    <w:rsid w:val="6D4B10EE"/>
    <w:rsid w:val="6D4D98C7"/>
    <w:rsid w:val="6D4FCA24"/>
    <w:rsid w:val="6D62FE1B"/>
    <w:rsid w:val="6D7EE701"/>
    <w:rsid w:val="6D841A8A"/>
    <w:rsid w:val="6D8C341E"/>
    <w:rsid w:val="6D91D1B5"/>
    <w:rsid w:val="6D9CC05C"/>
    <w:rsid w:val="6DBA788A"/>
    <w:rsid w:val="6DBB1F46"/>
    <w:rsid w:val="6DBCF8F5"/>
    <w:rsid w:val="6DCDF481"/>
    <w:rsid w:val="6DD1E741"/>
    <w:rsid w:val="6DD233A5"/>
    <w:rsid w:val="6DD843B2"/>
    <w:rsid w:val="6DDB902D"/>
    <w:rsid w:val="6DDBA849"/>
    <w:rsid w:val="6DE39EB2"/>
    <w:rsid w:val="6DE9593D"/>
    <w:rsid w:val="6DEC3705"/>
    <w:rsid w:val="6DF133D4"/>
    <w:rsid w:val="6DF46DF4"/>
    <w:rsid w:val="6DF66DDA"/>
    <w:rsid w:val="6DF70683"/>
    <w:rsid w:val="6DF78F1C"/>
    <w:rsid w:val="6E031565"/>
    <w:rsid w:val="6E0383BE"/>
    <w:rsid w:val="6E09D3C0"/>
    <w:rsid w:val="6E0BCFFE"/>
    <w:rsid w:val="6E0D0CAE"/>
    <w:rsid w:val="6E0D197E"/>
    <w:rsid w:val="6E14216D"/>
    <w:rsid w:val="6E18ABAE"/>
    <w:rsid w:val="6E1EDB31"/>
    <w:rsid w:val="6E26E10B"/>
    <w:rsid w:val="6E271992"/>
    <w:rsid w:val="6E276637"/>
    <w:rsid w:val="6E2B9D49"/>
    <w:rsid w:val="6E2E361E"/>
    <w:rsid w:val="6E30090F"/>
    <w:rsid w:val="6E3482CE"/>
    <w:rsid w:val="6E35D148"/>
    <w:rsid w:val="6E3848E1"/>
    <w:rsid w:val="6E3E8BF7"/>
    <w:rsid w:val="6E480F8C"/>
    <w:rsid w:val="6E5A9A07"/>
    <w:rsid w:val="6E62D3A0"/>
    <w:rsid w:val="6E653FA6"/>
    <w:rsid w:val="6E81B3BA"/>
    <w:rsid w:val="6E8719D4"/>
    <w:rsid w:val="6E951350"/>
    <w:rsid w:val="6EA02A8F"/>
    <w:rsid w:val="6EB414EC"/>
    <w:rsid w:val="6EB922E9"/>
    <w:rsid w:val="6EC77F8E"/>
    <w:rsid w:val="6ECA291C"/>
    <w:rsid w:val="6ECD0FBD"/>
    <w:rsid w:val="6ECE6E22"/>
    <w:rsid w:val="6EDA7362"/>
    <w:rsid w:val="6EDD62B3"/>
    <w:rsid w:val="6EFD905E"/>
    <w:rsid w:val="6F0642EF"/>
    <w:rsid w:val="6F0BF7E2"/>
    <w:rsid w:val="6F11DA6C"/>
    <w:rsid w:val="6F12D672"/>
    <w:rsid w:val="6F149160"/>
    <w:rsid w:val="6F16742A"/>
    <w:rsid w:val="6F33EB73"/>
    <w:rsid w:val="6F376FA8"/>
    <w:rsid w:val="6F4D3890"/>
    <w:rsid w:val="6F4EC343"/>
    <w:rsid w:val="6F5748C0"/>
    <w:rsid w:val="6F5748E7"/>
    <w:rsid w:val="6F58C956"/>
    <w:rsid w:val="6F5F71C1"/>
    <w:rsid w:val="6F600B22"/>
    <w:rsid w:val="6F624A9D"/>
    <w:rsid w:val="6F660B02"/>
    <w:rsid w:val="6F767F19"/>
    <w:rsid w:val="6F8B2035"/>
    <w:rsid w:val="6F8F8F9A"/>
    <w:rsid w:val="6FA92787"/>
    <w:rsid w:val="6FAA04CF"/>
    <w:rsid w:val="6FAC62B7"/>
    <w:rsid w:val="6FAD34F7"/>
    <w:rsid w:val="6FB6BCE9"/>
    <w:rsid w:val="6FB82172"/>
    <w:rsid w:val="6FBA5D7D"/>
    <w:rsid w:val="6FC26BDD"/>
    <w:rsid w:val="6FC8220F"/>
    <w:rsid w:val="6FCDD635"/>
    <w:rsid w:val="6FE51EF4"/>
    <w:rsid w:val="6FE88BB1"/>
    <w:rsid w:val="6FF311D0"/>
    <w:rsid w:val="6FF848C6"/>
    <w:rsid w:val="70013C90"/>
    <w:rsid w:val="70101987"/>
    <w:rsid w:val="701D20D3"/>
    <w:rsid w:val="702A747B"/>
    <w:rsid w:val="70463378"/>
    <w:rsid w:val="704CB7E3"/>
    <w:rsid w:val="704F1E81"/>
    <w:rsid w:val="7050E16C"/>
    <w:rsid w:val="70514D9D"/>
    <w:rsid w:val="70545904"/>
    <w:rsid w:val="705A8022"/>
    <w:rsid w:val="705C985A"/>
    <w:rsid w:val="707688FA"/>
    <w:rsid w:val="708B5170"/>
    <w:rsid w:val="708D419E"/>
    <w:rsid w:val="709982C4"/>
    <w:rsid w:val="709DC7CA"/>
    <w:rsid w:val="70A78396"/>
    <w:rsid w:val="70B4BCA9"/>
    <w:rsid w:val="70BB8BA5"/>
    <w:rsid w:val="70C27C43"/>
    <w:rsid w:val="70E3FD6D"/>
    <w:rsid w:val="70EBB7FD"/>
    <w:rsid w:val="70EC7A85"/>
    <w:rsid w:val="70ED12FF"/>
    <w:rsid w:val="70EDCC57"/>
    <w:rsid w:val="70F499B7"/>
    <w:rsid w:val="70FAD2DB"/>
    <w:rsid w:val="70FEDB73"/>
    <w:rsid w:val="71029209"/>
    <w:rsid w:val="7108E0CC"/>
    <w:rsid w:val="710D3CA2"/>
    <w:rsid w:val="7110EE81"/>
    <w:rsid w:val="7115C1A0"/>
    <w:rsid w:val="711604CC"/>
    <w:rsid w:val="7119FDB7"/>
    <w:rsid w:val="711A06A6"/>
    <w:rsid w:val="71221B6A"/>
    <w:rsid w:val="712AF886"/>
    <w:rsid w:val="7134DAD1"/>
    <w:rsid w:val="7148789D"/>
    <w:rsid w:val="715F2702"/>
    <w:rsid w:val="715F7583"/>
    <w:rsid w:val="716398D0"/>
    <w:rsid w:val="71671259"/>
    <w:rsid w:val="716C7754"/>
    <w:rsid w:val="71808593"/>
    <w:rsid w:val="71A1C0D7"/>
    <w:rsid w:val="71A4BB2C"/>
    <w:rsid w:val="71A9D617"/>
    <w:rsid w:val="71B1BE3B"/>
    <w:rsid w:val="71B644BD"/>
    <w:rsid w:val="71B991E9"/>
    <w:rsid w:val="71BF2218"/>
    <w:rsid w:val="71C203B3"/>
    <w:rsid w:val="71C89541"/>
    <w:rsid w:val="71E3F14A"/>
    <w:rsid w:val="71ED1DFE"/>
    <w:rsid w:val="71F0A628"/>
    <w:rsid w:val="71F1CC0D"/>
    <w:rsid w:val="71F239BF"/>
    <w:rsid w:val="71F40B8B"/>
    <w:rsid w:val="71F6CB09"/>
    <w:rsid w:val="71F9004C"/>
    <w:rsid w:val="71FF3949"/>
    <w:rsid w:val="7204315B"/>
    <w:rsid w:val="720CB5DF"/>
    <w:rsid w:val="721C4519"/>
    <w:rsid w:val="721C71FA"/>
    <w:rsid w:val="7220D77E"/>
    <w:rsid w:val="7223B2AC"/>
    <w:rsid w:val="7225859D"/>
    <w:rsid w:val="722DFECC"/>
    <w:rsid w:val="7233CEF8"/>
    <w:rsid w:val="723A2755"/>
    <w:rsid w:val="723B34B4"/>
    <w:rsid w:val="723D6E23"/>
    <w:rsid w:val="7245CD52"/>
    <w:rsid w:val="72604A9D"/>
    <w:rsid w:val="726CD0B1"/>
    <w:rsid w:val="72825BFE"/>
    <w:rsid w:val="72954223"/>
    <w:rsid w:val="729D471D"/>
    <w:rsid w:val="72A3DD7B"/>
    <w:rsid w:val="72B0E6D8"/>
    <w:rsid w:val="72BB97BC"/>
    <w:rsid w:val="72C03B63"/>
    <w:rsid w:val="72C22883"/>
    <w:rsid w:val="72C2600B"/>
    <w:rsid w:val="72CC77A5"/>
    <w:rsid w:val="72D0C4D1"/>
    <w:rsid w:val="72D1467A"/>
    <w:rsid w:val="72E7C748"/>
    <w:rsid w:val="7301B747"/>
    <w:rsid w:val="7304DD80"/>
    <w:rsid w:val="730BFE35"/>
    <w:rsid w:val="730E9E82"/>
    <w:rsid w:val="7313B8EA"/>
    <w:rsid w:val="731BEBB7"/>
    <w:rsid w:val="731FC7CC"/>
    <w:rsid w:val="732CBCEF"/>
    <w:rsid w:val="733E41C6"/>
    <w:rsid w:val="73448276"/>
    <w:rsid w:val="7353702B"/>
    <w:rsid w:val="7362DCA3"/>
    <w:rsid w:val="7380A07E"/>
    <w:rsid w:val="738AEAE9"/>
    <w:rsid w:val="7395D0D3"/>
    <w:rsid w:val="73A6752D"/>
    <w:rsid w:val="73AAF1A9"/>
    <w:rsid w:val="73BD44FD"/>
    <w:rsid w:val="73BE9AC6"/>
    <w:rsid w:val="73C5F67E"/>
    <w:rsid w:val="73D08C0E"/>
    <w:rsid w:val="73D3B763"/>
    <w:rsid w:val="73D6805B"/>
    <w:rsid w:val="73D6B54C"/>
    <w:rsid w:val="73E187A9"/>
    <w:rsid w:val="73E92C77"/>
    <w:rsid w:val="73F65DEA"/>
    <w:rsid w:val="73FF3164"/>
    <w:rsid w:val="7401E243"/>
    <w:rsid w:val="741A7789"/>
    <w:rsid w:val="7422424B"/>
    <w:rsid w:val="742651CB"/>
    <w:rsid w:val="742726F4"/>
    <w:rsid w:val="742C3A79"/>
    <w:rsid w:val="743CE262"/>
    <w:rsid w:val="7446F856"/>
    <w:rsid w:val="744923AB"/>
    <w:rsid w:val="74495E2D"/>
    <w:rsid w:val="7449EA94"/>
    <w:rsid w:val="745211B0"/>
    <w:rsid w:val="745B315E"/>
    <w:rsid w:val="745CCC88"/>
    <w:rsid w:val="745DBCB4"/>
    <w:rsid w:val="74703573"/>
    <w:rsid w:val="747136AB"/>
    <w:rsid w:val="747D1888"/>
    <w:rsid w:val="74908D74"/>
    <w:rsid w:val="74970BD7"/>
    <w:rsid w:val="749E93BB"/>
    <w:rsid w:val="74A42069"/>
    <w:rsid w:val="74A96345"/>
    <w:rsid w:val="74A97C48"/>
    <w:rsid w:val="74B2749E"/>
    <w:rsid w:val="74B7C686"/>
    <w:rsid w:val="74BB529E"/>
    <w:rsid w:val="74D3F641"/>
    <w:rsid w:val="74D9BCFB"/>
    <w:rsid w:val="74E17272"/>
    <w:rsid w:val="74EA03E5"/>
    <w:rsid w:val="74F9CA21"/>
    <w:rsid w:val="74FBA10B"/>
    <w:rsid w:val="74FDD494"/>
    <w:rsid w:val="75057C68"/>
    <w:rsid w:val="7509C1B8"/>
    <w:rsid w:val="751116CB"/>
    <w:rsid w:val="7515DED3"/>
    <w:rsid w:val="751EF797"/>
    <w:rsid w:val="7524BEC0"/>
    <w:rsid w:val="753157FB"/>
    <w:rsid w:val="753201FE"/>
    <w:rsid w:val="754A1895"/>
    <w:rsid w:val="754BDA80"/>
    <w:rsid w:val="7551485D"/>
    <w:rsid w:val="7558141A"/>
    <w:rsid w:val="7586050A"/>
    <w:rsid w:val="7591AC76"/>
    <w:rsid w:val="7594578D"/>
    <w:rsid w:val="759A1BE8"/>
    <w:rsid w:val="75A2F895"/>
    <w:rsid w:val="75A6CB97"/>
    <w:rsid w:val="75A73AC9"/>
    <w:rsid w:val="75A985EB"/>
    <w:rsid w:val="75C5DE0E"/>
    <w:rsid w:val="75D70227"/>
    <w:rsid w:val="75E4DCA5"/>
    <w:rsid w:val="75F96955"/>
    <w:rsid w:val="75FCC311"/>
    <w:rsid w:val="75FF7C1D"/>
    <w:rsid w:val="76026CD7"/>
    <w:rsid w:val="761A6453"/>
    <w:rsid w:val="761E7167"/>
    <w:rsid w:val="7623AC76"/>
    <w:rsid w:val="762CAD3C"/>
    <w:rsid w:val="763B25CB"/>
    <w:rsid w:val="76755EBB"/>
    <w:rsid w:val="767EE258"/>
    <w:rsid w:val="76952982"/>
    <w:rsid w:val="7698E128"/>
    <w:rsid w:val="76A9B566"/>
    <w:rsid w:val="76AE57B4"/>
    <w:rsid w:val="76BB4956"/>
    <w:rsid w:val="76C4E98B"/>
    <w:rsid w:val="76D808FE"/>
    <w:rsid w:val="76D88649"/>
    <w:rsid w:val="770C0D2F"/>
    <w:rsid w:val="770E07CE"/>
    <w:rsid w:val="771C54D9"/>
    <w:rsid w:val="77224926"/>
    <w:rsid w:val="7722EB4E"/>
    <w:rsid w:val="77248813"/>
    <w:rsid w:val="7731C329"/>
    <w:rsid w:val="77324E7C"/>
    <w:rsid w:val="77378B00"/>
    <w:rsid w:val="7739C454"/>
    <w:rsid w:val="773D2018"/>
    <w:rsid w:val="774CEF1D"/>
    <w:rsid w:val="775A3B49"/>
    <w:rsid w:val="775B693E"/>
    <w:rsid w:val="775FE674"/>
    <w:rsid w:val="7760B98A"/>
    <w:rsid w:val="777A88B6"/>
    <w:rsid w:val="777AF718"/>
    <w:rsid w:val="777C7E26"/>
    <w:rsid w:val="7780F70D"/>
    <w:rsid w:val="77868F5C"/>
    <w:rsid w:val="77982E13"/>
    <w:rsid w:val="779F0B1A"/>
    <w:rsid w:val="77A45034"/>
    <w:rsid w:val="77A465E1"/>
    <w:rsid w:val="77A6BA1C"/>
    <w:rsid w:val="77AD64F9"/>
    <w:rsid w:val="77AFE220"/>
    <w:rsid w:val="77B4665C"/>
    <w:rsid w:val="77BB8B60"/>
    <w:rsid w:val="77C4B6FE"/>
    <w:rsid w:val="77CE820B"/>
    <w:rsid w:val="77D2DA54"/>
    <w:rsid w:val="77E1D7D0"/>
    <w:rsid w:val="77E77332"/>
    <w:rsid w:val="77EBB10B"/>
    <w:rsid w:val="77F0C1C0"/>
    <w:rsid w:val="77F65F3F"/>
    <w:rsid w:val="77F78CFE"/>
    <w:rsid w:val="77FD835A"/>
    <w:rsid w:val="77FEF8DA"/>
    <w:rsid w:val="7800372A"/>
    <w:rsid w:val="7804584D"/>
    <w:rsid w:val="7805C2B0"/>
    <w:rsid w:val="7807ECDD"/>
    <w:rsid w:val="780C5591"/>
    <w:rsid w:val="7810FB38"/>
    <w:rsid w:val="781474A9"/>
    <w:rsid w:val="78151D6B"/>
    <w:rsid w:val="7829A3D5"/>
    <w:rsid w:val="782DD522"/>
    <w:rsid w:val="78349050"/>
    <w:rsid w:val="78376F3A"/>
    <w:rsid w:val="783E955B"/>
    <w:rsid w:val="784C4E9A"/>
    <w:rsid w:val="7850D656"/>
    <w:rsid w:val="7864AB8D"/>
    <w:rsid w:val="7869235A"/>
    <w:rsid w:val="786C1840"/>
    <w:rsid w:val="7881D7CF"/>
    <w:rsid w:val="788A31FE"/>
    <w:rsid w:val="788E463E"/>
    <w:rsid w:val="78974545"/>
    <w:rsid w:val="789AED44"/>
    <w:rsid w:val="78A01843"/>
    <w:rsid w:val="78A3FD31"/>
    <w:rsid w:val="78A598F5"/>
    <w:rsid w:val="78BEF593"/>
    <w:rsid w:val="78C3CF83"/>
    <w:rsid w:val="78CE789B"/>
    <w:rsid w:val="78D17F54"/>
    <w:rsid w:val="78D3AE83"/>
    <w:rsid w:val="78D9C8A8"/>
    <w:rsid w:val="78DC6EA0"/>
    <w:rsid w:val="78E42D02"/>
    <w:rsid w:val="78E6606A"/>
    <w:rsid w:val="78F1C9C9"/>
    <w:rsid w:val="78F6F4F2"/>
    <w:rsid w:val="78FDAAF5"/>
    <w:rsid w:val="790AF226"/>
    <w:rsid w:val="791B43DF"/>
    <w:rsid w:val="791BA28D"/>
    <w:rsid w:val="792344A7"/>
    <w:rsid w:val="792F6386"/>
    <w:rsid w:val="7939CB59"/>
    <w:rsid w:val="79596088"/>
    <w:rsid w:val="795AE891"/>
    <w:rsid w:val="796395C1"/>
    <w:rsid w:val="796C27A0"/>
    <w:rsid w:val="797204F7"/>
    <w:rsid w:val="798D5C6A"/>
    <w:rsid w:val="7992F25E"/>
    <w:rsid w:val="79AD5BB1"/>
    <w:rsid w:val="79AFCE11"/>
    <w:rsid w:val="79CA98A4"/>
    <w:rsid w:val="79E15F23"/>
    <w:rsid w:val="79EDFE82"/>
    <w:rsid w:val="79FE1F8A"/>
    <w:rsid w:val="7A0AFC94"/>
    <w:rsid w:val="7A0D0FE1"/>
    <w:rsid w:val="7A10B180"/>
    <w:rsid w:val="7A1B9C1A"/>
    <w:rsid w:val="7A33ED78"/>
    <w:rsid w:val="7A391439"/>
    <w:rsid w:val="7A409B5E"/>
    <w:rsid w:val="7A4BCFAE"/>
    <w:rsid w:val="7A4D93B5"/>
    <w:rsid w:val="7A52294D"/>
    <w:rsid w:val="7A6A46F0"/>
    <w:rsid w:val="7A70FD4C"/>
    <w:rsid w:val="7A777582"/>
    <w:rsid w:val="7A8492E1"/>
    <w:rsid w:val="7A98CC77"/>
    <w:rsid w:val="7A99C0DB"/>
    <w:rsid w:val="7AAB5638"/>
    <w:rsid w:val="7AACDA5E"/>
    <w:rsid w:val="7AAE3055"/>
    <w:rsid w:val="7AB0C5E4"/>
    <w:rsid w:val="7AB413B8"/>
    <w:rsid w:val="7AD007F0"/>
    <w:rsid w:val="7AF083EF"/>
    <w:rsid w:val="7AF6C13B"/>
    <w:rsid w:val="7AF7D50B"/>
    <w:rsid w:val="7AFE10D3"/>
    <w:rsid w:val="7B0499CA"/>
    <w:rsid w:val="7B16AD76"/>
    <w:rsid w:val="7B1BB630"/>
    <w:rsid w:val="7B22D1BC"/>
    <w:rsid w:val="7B240066"/>
    <w:rsid w:val="7B251D86"/>
    <w:rsid w:val="7B30ED16"/>
    <w:rsid w:val="7B3E9C18"/>
    <w:rsid w:val="7B3F0E2A"/>
    <w:rsid w:val="7B403E38"/>
    <w:rsid w:val="7B42F318"/>
    <w:rsid w:val="7B4BDBC2"/>
    <w:rsid w:val="7B4BDBDB"/>
    <w:rsid w:val="7B4F39E1"/>
    <w:rsid w:val="7B59981B"/>
    <w:rsid w:val="7B5DED6C"/>
    <w:rsid w:val="7B60DFF0"/>
    <w:rsid w:val="7B68475A"/>
    <w:rsid w:val="7B7267D1"/>
    <w:rsid w:val="7B7C6570"/>
    <w:rsid w:val="7B7ED234"/>
    <w:rsid w:val="7B7F68DA"/>
    <w:rsid w:val="7B839307"/>
    <w:rsid w:val="7B84B21D"/>
    <w:rsid w:val="7B8A9E07"/>
    <w:rsid w:val="7B8A9F7F"/>
    <w:rsid w:val="7B8D39BD"/>
    <w:rsid w:val="7B9276AE"/>
    <w:rsid w:val="7BA49B87"/>
    <w:rsid w:val="7BB21945"/>
    <w:rsid w:val="7BB28564"/>
    <w:rsid w:val="7BC9015B"/>
    <w:rsid w:val="7BC9B8CD"/>
    <w:rsid w:val="7BCE5C88"/>
    <w:rsid w:val="7BD56417"/>
    <w:rsid w:val="7BE96677"/>
    <w:rsid w:val="7BEA110B"/>
    <w:rsid w:val="7BF5E689"/>
    <w:rsid w:val="7BFC278A"/>
    <w:rsid w:val="7C016FCF"/>
    <w:rsid w:val="7C045F1C"/>
    <w:rsid w:val="7C095CDE"/>
    <w:rsid w:val="7C17E2BE"/>
    <w:rsid w:val="7C27527D"/>
    <w:rsid w:val="7C296A8B"/>
    <w:rsid w:val="7C40362D"/>
    <w:rsid w:val="7C43ABE1"/>
    <w:rsid w:val="7C5ADAEE"/>
    <w:rsid w:val="7C5AE569"/>
    <w:rsid w:val="7C641752"/>
    <w:rsid w:val="7C67DEB6"/>
    <w:rsid w:val="7C67E465"/>
    <w:rsid w:val="7C774B62"/>
    <w:rsid w:val="7C78A336"/>
    <w:rsid w:val="7C7D9B64"/>
    <w:rsid w:val="7C82C663"/>
    <w:rsid w:val="7C87749F"/>
    <w:rsid w:val="7C8D08BE"/>
    <w:rsid w:val="7C8DF104"/>
    <w:rsid w:val="7C8E6DDF"/>
    <w:rsid w:val="7CB2866C"/>
    <w:rsid w:val="7CB81301"/>
    <w:rsid w:val="7CBCAAFF"/>
    <w:rsid w:val="7CCF1265"/>
    <w:rsid w:val="7CD5015B"/>
    <w:rsid w:val="7CF4BAD4"/>
    <w:rsid w:val="7CF6615A"/>
    <w:rsid w:val="7CF77CB5"/>
    <w:rsid w:val="7CF9EF10"/>
    <w:rsid w:val="7CFFEA3D"/>
    <w:rsid w:val="7D00798F"/>
    <w:rsid w:val="7D0A4BC9"/>
    <w:rsid w:val="7D18F439"/>
    <w:rsid w:val="7D1FAEAD"/>
    <w:rsid w:val="7D215636"/>
    <w:rsid w:val="7D2C6E97"/>
    <w:rsid w:val="7D30E3CE"/>
    <w:rsid w:val="7D319B40"/>
    <w:rsid w:val="7D3984A6"/>
    <w:rsid w:val="7D40DC50"/>
    <w:rsid w:val="7D539AAA"/>
    <w:rsid w:val="7D55C1C9"/>
    <w:rsid w:val="7D6C3453"/>
    <w:rsid w:val="7D71C952"/>
    <w:rsid w:val="7D73C3EB"/>
    <w:rsid w:val="7D750906"/>
    <w:rsid w:val="7D9C770D"/>
    <w:rsid w:val="7DAC7874"/>
    <w:rsid w:val="7DC53AEC"/>
    <w:rsid w:val="7DC62498"/>
    <w:rsid w:val="7DC69E96"/>
    <w:rsid w:val="7DD5547B"/>
    <w:rsid w:val="7DD72210"/>
    <w:rsid w:val="7DEEE202"/>
    <w:rsid w:val="7DFE1954"/>
    <w:rsid w:val="7E012961"/>
    <w:rsid w:val="7E01BA2B"/>
    <w:rsid w:val="7E07507F"/>
    <w:rsid w:val="7E0BC856"/>
    <w:rsid w:val="7E0F1F12"/>
    <w:rsid w:val="7E144691"/>
    <w:rsid w:val="7E26D78D"/>
    <w:rsid w:val="7E2A956F"/>
    <w:rsid w:val="7E2DF412"/>
    <w:rsid w:val="7E350573"/>
    <w:rsid w:val="7E3AF8DE"/>
    <w:rsid w:val="7E3DEE36"/>
    <w:rsid w:val="7E432AF8"/>
    <w:rsid w:val="7E5760BE"/>
    <w:rsid w:val="7E577248"/>
    <w:rsid w:val="7E5A8B5F"/>
    <w:rsid w:val="7E5D3CB6"/>
    <w:rsid w:val="7E68A096"/>
    <w:rsid w:val="7E7396F9"/>
    <w:rsid w:val="7E80229E"/>
    <w:rsid w:val="7E8B0061"/>
    <w:rsid w:val="7E9B1B00"/>
    <w:rsid w:val="7E9D0B47"/>
    <w:rsid w:val="7E9FA3EF"/>
    <w:rsid w:val="7EA42BA0"/>
    <w:rsid w:val="7EA86D3B"/>
    <w:rsid w:val="7EB3263E"/>
    <w:rsid w:val="7EB53785"/>
    <w:rsid w:val="7EC64864"/>
    <w:rsid w:val="7ECD5D89"/>
    <w:rsid w:val="7EE3BF44"/>
    <w:rsid w:val="7EEEA05C"/>
    <w:rsid w:val="7EF1090B"/>
    <w:rsid w:val="7EF3AC95"/>
    <w:rsid w:val="7EF7694C"/>
    <w:rsid w:val="7F0C6D61"/>
    <w:rsid w:val="7F10D967"/>
    <w:rsid w:val="7F338671"/>
    <w:rsid w:val="7F36D2A7"/>
    <w:rsid w:val="7F39D06C"/>
    <w:rsid w:val="7F415869"/>
    <w:rsid w:val="7F49643B"/>
    <w:rsid w:val="7F51B586"/>
    <w:rsid w:val="7F55B17C"/>
    <w:rsid w:val="7F5ADC7B"/>
    <w:rsid w:val="7F5E8E98"/>
    <w:rsid w:val="7F6AA809"/>
    <w:rsid w:val="7F715D06"/>
    <w:rsid w:val="7F71C0E7"/>
    <w:rsid w:val="7F773F77"/>
    <w:rsid w:val="7F793BD5"/>
    <w:rsid w:val="7F7FE1D7"/>
    <w:rsid w:val="7FB6BCA2"/>
    <w:rsid w:val="7FB6D1A1"/>
    <w:rsid w:val="7FBE3955"/>
    <w:rsid w:val="7FC75C4A"/>
    <w:rsid w:val="7FCAA4A2"/>
    <w:rsid w:val="7FDDB40D"/>
    <w:rsid w:val="7FDDBAA6"/>
    <w:rsid w:val="7FDFD2ED"/>
    <w:rsid w:val="7FEC0562"/>
    <w:rsid w:val="7FECC17C"/>
    <w:rsid w:val="7FEFD1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6762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ECA"/>
  </w:style>
  <w:style w:type="paragraph" w:styleId="Heading1">
    <w:name w:val="heading 1"/>
    <w:basedOn w:val="Normal"/>
    <w:next w:val="Normal"/>
    <w:qFormat/>
    <w:rsid w:val="000A281B"/>
    <w:pPr>
      <w:keepNext/>
      <w:numPr>
        <w:numId w:val="1"/>
      </w:numPr>
      <w:spacing w:line="360" w:lineRule="auto"/>
      <w:jc w:val="both"/>
      <w:outlineLvl w:val="0"/>
    </w:pPr>
    <w:rPr>
      <w:b/>
      <w:sz w:val="24"/>
    </w:rPr>
  </w:style>
  <w:style w:type="paragraph" w:styleId="Heading2">
    <w:name w:val="heading 2"/>
    <w:basedOn w:val="Normal"/>
    <w:next w:val="Normal"/>
    <w:qFormat/>
    <w:rsid w:val="00B376E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0A281B"/>
    <w:pPr>
      <w:spacing w:line="360" w:lineRule="auto"/>
      <w:jc w:val="both"/>
    </w:pPr>
    <w:rPr>
      <w:sz w:val="24"/>
    </w:rPr>
  </w:style>
  <w:style w:type="paragraph" w:styleId="BodyText">
    <w:name w:val="Body Text"/>
    <w:basedOn w:val="Normal"/>
    <w:rsid w:val="000A281B"/>
    <w:pPr>
      <w:spacing w:line="360" w:lineRule="atLeast"/>
      <w:jc w:val="both"/>
    </w:pPr>
    <w:rPr>
      <w:rFonts w:ascii="Arial" w:hAnsi="Arial"/>
      <w:color w:val="800080"/>
      <w:sz w:val="24"/>
    </w:rPr>
  </w:style>
  <w:style w:type="paragraph" w:styleId="Title">
    <w:name w:val="Title"/>
    <w:basedOn w:val="Normal"/>
    <w:qFormat/>
    <w:rsid w:val="000A281B"/>
    <w:pPr>
      <w:spacing w:line="360" w:lineRule="auto"/>
      <w:ind w:right="-180"/>
      <w:jc w:val="center"/>
    </w:pPr>
    <w:rPr>
      <w:b/>
      <w:sz w:val="24"/>
    </w:rPr>
  </w:style>
  <w:style w:type="paragraph" w:styleId="Footer">
    <w:name w:val="footer"/>
    <w:basedOn w:val="Normal"/>
    <w:link w:val="FooterChar"/>
    <w:uiPriority w:val="99"/>
    <w:rsid w:val="000A281B"/>
    <w:pPr>
      <w:tabs>
        <w:tab w:val="center" w:pos="4320"/>
        <w:tab w:val="right" w:pos="8640"/>
      </w:tabs>
    </w:pPr>
  </w:style>
  <w:style w:type="character" w:styleId="PageNumber">
    <w:name w:val="page number"/>
    <w:basedOn w:val="DefaultParagraphFont"/>
    <w:rsid w:val="000A281B"/>
    <w:rPr>
      <w:rFonts w:cs="Times New Roman"/>
    </w:rPr>
  </w:style>
  <w:style w:type="character" w:styleId="LineNumber">
    <w:name w:val="line number"/>
    <w:basedOn w:val="DefaultParagraphFont"/>
    <w:rsid w:val="000A281B"/>
    <w:rPr>
      <w:rFonts w:cs="Times New Roman"/>
    </w:rPr>
  </w:style>
  <w:style w:type="paragraph" w:styleId="DocumentMap">
    <w:name w:val="Document Map"/>
    <w:basedOn w:val="Normal"/>
    <w:semiHidden/>
    <w:rsid w:val="000A281B"/>
    <w:pPr>
      <w:shd w:val="clear" w:color="auto" w:fill="000080"/>
    </w:pPr>
    <w:rPr>
      <w:rFonts w:ascii="Tahoma" w:hAnsi="Tahoma"/>
    </w:rPr>
  </w:style>
  <w:style w:type="paragraph" w:styleId="BodyTextIndent2">
    <w:name w:val="Body Text Indent 2"/>
    <w:basedOn w:val="Normal"/>
    <w:rsid w:val="000A281B"/>
    <w:pPr>
      <w:tabs>
        <w:tab w:val="left" w:pos="720"/>
      </w:tabs>
      <w:spacing w:line="360" w:lineRule="auto"/>
      <w:ind w:left="720" w:hanging="720"/>
      <w:jc w:val="both"/>
    </w:pPr>
    <w:rPr>
      <w:b/>
      <w:sz w:val="24"/>
    </w:rPr>
  </w:style>
  <w:style w:type="paragraph" w:styleId="BodyTextIndent3">
    <w:name w:val="Body Text Indent 3"/>
    <w:basedOn w:val="Normal"/>
    <w:rsid w:val="000A281B"/>
    <w:pPr>
      <w:spacing w:line="360" w:lineRule="auto"/>
      <w:ind w:left="720"/>
      <w:jc w:val="both"/>
    </w:pPr>
    <w:rPr>
      <w:sz w:val="24"/>
    </w:rPr>
  </w:style>
  <w:style w:type="paragraph" w:styleId="BalloonText">
    <w:name w:val="Balloon Text"/>
    <w:basedOn w:val="Normal"/>
    <w:semiHidden/>
    <w:rsid w:val="00BE226D"/>
    <w:rPr>
      <w:rFonts w:ascii="Tahoma" w:hAnsi="Tahoma" w:cs="Tahoma"/>
      <w:sz w:val="16"/>
      <w:szCs w:val="16"/>
    </w:rPr>
  </w:style>
  <w:style w:type="character" w:customStyle="1" w:styleId="BodyTextIndentChar">
    <w:name w:val="Body Text Indent Char"/>
    <w:basedOn w:val="DefaultParagraphFont"/>
    <w:link w:val="BodyTextIndent"/>
    <w:rsid w:val="00B376E1"/>
    <w:rPr>
      <w:rFonts w:cs="Times New Roman"/>
      <w:sz w:val="24"/>
      <w:lang w:val="en-US" w:eastAsia="en-US" w:bidi="ar-SA"/>
    </w:rPr>
  </w:style>
  <w:style w:type="paragraph" w:styleId="Header">
    <w:name w:val="header"/>
    <w:basedOn w:val="Normal"/>
    <w:link w:val="HeaderChar"/>
    <w:uiPriority w:val="99"/>
    <w:rsid w:val="006C3468"/>
    <w:pPr>
      <w:tabs>
        <w:tab w:val="center" w:pos="4320"/>
        <w:tab w:val="right" w:pos="8640"/>
      </w:tabs>
    </w:pPr>
  </w:style>
  <w:style w:type="paragraph" w:styleId="NormalWeb">
    <w:name w:val="Normal (Web)"/>
    <w:basedOn w:val="Normal"/>
    <w:uiPriority w:val="99"/>
    <w:rsid w:val="000E0A3D"/>
    <w:pPr>
      <w:spacing w:before="100" w:beforeAutospacing="1" w:after="100" w:afterAutospacing="1"/>
    </w:pPr>
    <w:rPr>
      <w:sz w:val="24"/>
      <w:szCs w:val="24"/>
    </w:rPr>
  </w:style>
  <w:style w:type="table" w:styleId="TableGrid">
    <w:name w:val="Table Grid"/>
    <w:basedOn w:val="TableNormal"/>
    <w:uiPriority w:val="59"/>
    <w:rsid w:val="00716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CharChar">
    <w:name w:val="Body Text Indent Char Char Char"/>
    <w:basedOn w:val="DefaultParagraphFont"/>
    <w:rsid w:val="004D462A"/>
    <w:rPr>
      <w:rFonts w:ascii="Arial" w:hAnsi="Arial" w:cs="Times New Roman"/>
      <w:lang w:val="en-US" w:eastAsia="en-US" w:bidi="ar-SA"/>
    </w:rPr>
  </w:style>
  <w:style w:type="character" w:styleId="CommentReference">
    <w:name w:val="annotation reference"/>
    <w:basedOn w:val="DefaultParagraphFont"/>
    <w:uiPriority w:val="99"/>
    <w:semiHidden/>
    <w:rsid w:val="00DA0D5A"/>
    <w:rPr>
      <w:rFonts w:cs="Times New Roman"/>
      <w:sz w:val="16"/>
      <w:szCs w:val="16"/>
    </w:rPr>
  </w:style>
  <w:style w:type="paragraph" w:styleId="CommentText">
    <w:name w:val="annotation text"/>
    <w:basedOn w:val="Normal"/>
    <w:link w:val="CommentTextChar"/>
    <w:uiPriority w:val="99"/>
    <w:semiHidden/>
    <w:rsid w:val="00DA0D5A"/>
  </w:style>
  <w:style w:type="paragraph" w:styleId="CommentSubject">
    <w:name w:val="annotation subject"/>
    <w:basedOn w:val="CommentText"/>
    <w:next w:val="CommentText"/>
    <w:semiHidden/>
    <w:rsid w:val="00DA0D5A"/>
    <w:rPr>
      <w:b/>
      <w:bCs/>
    </w:rPr>
  </w:style>
  <w:style w:type="character" w:customStyle="1" w:styleId="zzmpTrailerItem">
    <w:name w:val="zzmpTrailerItem"/>
    <w:basedOn w:val="DefaultParagraphFont"/>
    <w:rsid w:val="008866E3"/>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BodyTextSSFirstLine5">
    <w:name w:val="Body Text SS First Line (.5 )"/>
    <w:basedOn w:val="Normal"/>
    <w:rsid w:val="007E58FE"/>
    <w:pPr>
      <w:spacing w:before="120" w:after="120"/>
      <w:ind w:firstLine="720"/>
    </w:pPr>
    <w:rPr>
      <w:sz w:val="24"/>
      <w:szCs w:val="24"/>
    </w:rPr>
  </w:style>
  <w:style w:type="paragraph" w:styleId="FootnoteText">
    <w:name w:val="footnote text"/>
    <w:basedOn w:val="Normal"/>
    <w:semiHidden/>
    <w:rsid w:val="007E1ED4"/>
  </w:style>
  <w:style w:type="character" w:styleId="FootnoteReference">
    <w:name w:val="footnote reference"/>
    <w:basedOn w:val="DefaultParagraphFont"/>
    <w:semiHidden/>
    <w:rsid w:val="007E1ED4"/>
    <w:rPr>
      <w:vertAlign w:val="superscript"/>
    </w:rPr>
  </w:style>
  <w:style w:type="paragraph" w:styleId="Revision">
    <w:name w:val="Revision"/>
    <w:hidden/>
    <w:uiPriority w:val="99"/>
    <w:semiHidden/>
    <w:rsid w:val="008E50EF"/>
  </w:style>
  <w:style w:type="character" w:customStyle="1" w:styleId="HeaderChar">
    <w:name w:val="Header Char"/>
    <w:basedOn w:val="DefaultParagraphFont"/>
    <w:link w:val="Header"/>
    <w:uiPriority w:val="99"/>
    <w:rsid w:val="00525A55"/>
  </w:style>
  <w:style w:type="character" w:customStyle="1" w:styleId="CommentTextChar">
    <w:name w:val="Comment Text Char"/>
    <w:basedOn w:val="DefaultParagraphFont"/>
    <w:link w:val="CommentText"/>
    <w:uiPriority w:val="99"/>
    <w:semiHidden/>
    <w:rsid w:val="00525A55"/>
  </w:style>
  <w:style w:type="paragraph" w:styleId="ListParagraph">
    <w:name w:val="List Paragraph"/>
    <w:basedOn w:val="Normal"/>
    <w:uiPriority w:val="34"/>
    <w:qFormat/>
    <w:rsid w:val="003F22A8"/>
    <w:pPr>
      <w:ind w:left="720"/>
      <w:contextualSpacing/>
    </w:pPr>
  </w:style>
  <w:style w:type="character" w:customStyle="1" w:styleId="FooterChar">
    <w:name w:val="Footer Char"/>
    <w:basedOn w:val="DefaultParagraphFont"/>
    <w:link w:val="Footer"/>
    <w:uiPriority w:val="99"/>
    <w:rsid w:val="00E84AA6"/>
  </w:style>
  <w:style w:type="paragraph" w:customStyle="1" w:styleId="Default">
    <w:name w:val="Default"/>
    <w:rsid w:val="007E72A8"/>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C432B0"/>
    <w:rPr>
      <w:color w:val="0000FF" w:themeColor="hyperlink"/>
      <w:u w:val="single"/>
    </w:rPr>
  </w:style>
  <w:style w:type="character" w:styleId="UnresolvedMention">
    <w:name w:val="Unresolved Mention"/>
    <w:basedOn w:val="DefaultParagraphFont"/>
    <w:uiPriority w:val="99"/>
    <w:semiHidden/>
    <w:unhideWhenUsed/>
    <w:rsid w:val="00C432B0"/>
    <w:rPr>
      <w:color w:val="605E5C"/>
      <w:shd w:val="clear" w:color="auto" w:fill="E1DFDD"/>
    </w:rPr>
  </w:style>
  <w:style w:type="character" w:styleId="Mention">
    <w:name w:val="Mention"/>
    <w:basedOn w:val="DefaultParagraphFont"/>
    <w:uiPriority w:val="99"/>
    <w:unhideWhenUsed/>
    <w:rsid w:val="00C52075"/>
    <w:rPr>
      <w:color w:val="2B579A"/>
      <w:shd w:val="clear" w:color="auto" w:fill="E1DFDD"/>
    </w:rPr>
  </w:style>
  <w:style w:type="character" w:customStyle="1" w:styleId="cf01">
    <w:name w:val="cf01"/>
    <w:basedOn w:val="DefaultParagraphFont"/>
    <w:rsid w:val="001A5E27"/>
    <w:rPr>
      <w:rFonts w:ascii="Segoe UI" w:hAnsi="Segoe UI" w:cs="Segoe UI" w:hint="default"/>
      <w:sz w:val="18"/>
      <w:szCs w:val="18"/>
    </w:rPr>
  </w:style>
  <w:style w:type="paragraph" w:customStyle="1" w:styleId="pf0">
    <w:name w:val="pf0"/>
    <w:basedOn w:val="Normal"/>
    <w:rsid w:val="00E70179"/>
    <w:pPr>
      <w:spacing w:before="100" w:beforeAutospacing="1" w:after="100" w:afterAutospacing="1"/>
    </w:pPr>
    <w:rPr>
      <w:sz w:val="24"/>
      <w:szCs w:val="24"/>
    </w:rPr>
  </w:style>
  <w:style w:type="character" w:customStyle="1" w:styleId="cf11">
    <w:name w:val="cf11"/>
    <w:basedOn w:val="DefaultParagraphFont"/>
    <w:rsid w:val="00E70179"/>
    <w:rPr>
      <w:rFonts w:ascii="Segoe UI" w:hAnsi="Segoe UI" w:cs="Segoe UI" w:hint="default"/>
      <w:sz w:val="18"/>
      <w:szCs w:val="18"/>
    </w:rPr>
  </w:style>
  <w:style w:type="paragraph" w:styleId="Caption">
    <w:name w:val="caption"/>
    <w:basedOn w:val="Normal"/>
    <w:next w:val="Normal"/>
    <w:uiPriority w:val="35"/>
    <w:unhideWhenUsed/>
    <w:qFormat/>
    <w:rsid w:val="009622EB"/>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8">
          <w:marLeft w:val="720"/>
          <w:marRight w:val="0"/>
          <w:marTop w:val="100"/>
          <w:marBottom w:val="10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36515113">
      <w:bodyDiv w:val="1"/>
      <w:marLeft w:val="0"/>
      <w:marRight w:val="0"/>
      <w:marTop w:val="0"/>
      <w:marBottom w:val="0"/>
      <w:divBdr>
        <w:top w:val="none" w:sz="0" w:space="0" w:color="auto"/>
        <w:left w:val="none" w:sz="0" w:space="0" w:color="auto"/>
        <w:bottom w:val="none" w:sz="0" w:space="0" w:color="auto"/>
        <w:right w:val="none" w:sz="0" w:space="0" w:color="auto"/>
      </w:divBdr>
    </w:div>
    <w:div w:id="103354372">
      <w:bodyDiv w:val="1"/>
      <w:marLeft w:val="0"/>
      <w:marRight w:val="0"/>
      <w:marTop w:val="0"/>
      <w:marBottom w:val="0"/>
      <w:divBdr>
        <w:top w:val="none" w:sz="0" w:space="0" w:color="auto"/>
        <w:left w:val="none" w:sz="0" w:space="0" w:color="auto"/>
        <w:bottom w:val="none" w:sz="0" w:space="0" w:color="auto"/>
        <w:right w:val="none" w:sz="0" w:space="0" w:color="auto"/>
      </w:divBdr>
    </w:div>
    <w:div w:id="193083862">
      <w:bodyDiv w:val="1"/>
      <w:marLeft w:val="0"/>
      <w:marRight w:val="0"/>
      <w:marTop w:val="0"/>
      <w:marBottom w:val="0"/>
      <w:divBdr>
        <w:top w:val="none" w:sz="0" w:space="0" w:color="auto"/>
        <w:left w:val="none" w:sz="0" w:space="0" w:color="auto"/>
        <w:bottom w:val="none" w:sz="0" w:space="0" w:color="auto"/>
        <w:right w:val="none" w:sz="0" w:space="0" w:color="auto"/>
      </w:divBdr>
    </w:div>
    <w:div w:id="359085961">
      <w:bodyDiv w:val="1"/>
      <w:marLeft w:val="0"/>
      <w:marRight w:val="0"/>
      <w:marTop w:val="0"/>
      <w:marBottom w:val="0"/>
      <w:divBdr>
        <w:top w:val="none" w:sz="0" w:space="0" w:color="auto"/>
        <w:left w:val="none" w:sz="0" w:space="0" w:color="auto"/>
        <w:bottom w:val="none" w:sz="0" w:space="0" w:color="auto"/>
        <w:right w:val="none" w:sz="0" w:space="0" w:color="auto"/>
      </w:divBdr>
    </w:div>
    <w:div w:id="499467060">
      <w:bodyDiv w:val="1"/>
      <w:marLeft w:val="0"/>
      <w:marRight w:val="0"/>
      <w:marTop w:val="0"/>
      <w:marBottom w:val="0"/>
      <w:divBdr>
        <w:top w:val="none" w:sz="0" w:space="0" w:color="auto"/>
        <w:left w:val="none" w:sz="0" w:space="0" w:color="auto"/>
        <w:bottom w:val="none" w:sz="0" w:space="0" w:color="auto"/>
        <w:right w:val="none" w:sz="0" w:space="0" w:color="auto"/>
      </w:divBdr>
    </w:div>
    <w:div w:id="963853164">
      <w:bodyDiv w:val="1"/>
      <w:marLeft w:val="0"/>
      <w:marRight w:val="0"/>
      <w:marTop w:val="0"/>
      <w:marBottom w:val="0"/>
      <w:divBdr>
        <w:top w:val="none" w:sz="0" w:space="0" w:color="auto"/>
        <w:left w:val="none" w:sz="0" w:space="0" w:color="auto"/>
        <w:bottom w:val="none" w:sz="0" w:space="0" w:color="auto"/>
        <w:right w:val="none" w:sz="0" w:space="0" w:color="auto"/>
      </w:divBdr>
      <w:divsChild>
        <w:div w:id="319847634">
          <w:marLeft w:val="547"/>
          <w:marRight w:val="0"/>
          <w:marTop w:val="0"/>
          <w:marBottom w:val="0"/>
          <w:divBdr>
            <w:top w:val="none" w:sz="0" w:space="0" w:color="auto"/>
            <w:left w:val="none" w:sz="0" w:space="0" w:color="auto"/>
            <w:bottom w:val="none" w:sz="0" w:space="0" w:color="auto"/>
            <w:right w:val="none" w:sz="0" w:space="0" w:color="auto"/>
          </w:divBdr>
        </w:div>
        <w:div w:id="764417807">
          <w:marLeft w:val="1267"/>
          <w:marRight w:val="0"/>
          <w:marTop w:val="0"/>
          <w:marBottom w:val="0"/>
          <w:divBdr>
            <w:top w:val="none" w:sz="0" w:space="0" w:color="auto"/>
            <w:left w:val="none" w:sz="0" w:space="0" w:color="auto"/>
            <w:bottom w:val="none" w:sz="0" w:space="0" w:color="auto"/>
            <w:right w:val="none" w:sz="0" w:space="0" w:color="auto"/>
          </w:divBdr>
        </w:div>
      </w:divsChild>
    </w:div>
    <w:div w:id="1074546439">
      <w:bodyDiv w:val="1"/>
      <w:marLeft w:val="0"/>
      <w:marRight w:val="0"/>
      <w:marTop w:val="0"/>
      <w:marBottom w:val="0"/>
      <w:divBdr>
        <w:top w:val="none" w:sz="0" w:space="0" w:color="auto"/>
        <w:left w:val="none" w:sz="0" w:space="0" w:color="auto"/>
        <w:bottom w:val="none" w:sz="0" w:space="0" w:color="auto"/>
        <w:right w:val="none" w:sz="0" w:space="0" w:color="auto"/>
      </w:divBdr>
    </w:div>
    <w:div w:id="1129324139">
      <w:bodyDiv w:val="1"/>
      <w:marLeft w:val="0"/>
      <w:marRight w:val="0"/>
      <w:marTop w:val="0"/>
      <w:marBottom w:val="0"/>
      <w:divBdr>
        <w:top w:val="none" w:sz="0" w:space="0" w:color="auto"/>
        <w:left w:val="none" w:sz="0" w:space="0" w:color="auto"/>
        <w:bottom w:val="none" w:sz="0" w:space="0" w:color="auto"/>
        <w:right w:val="none" w:sz="0" w:space="0" w:color="auto"/>
      </w:divBdr>
    </w:div>
    <w:div w:id="1284648740">
      <w:bodyDiv w:val="1"/>
      <w:marLeft w:val="0"/>
      <w:marRight w:val="0"/>
      <w:marTop w:val="0"/>
      <w:marBottom w:val="0"/>
      <w:divBdr>
        <w:top w:val="none" w:sz="0" w:space="0" w:color="auto"/>
        <w:left w:val="none" w:sz="0" w:space="0" w:color="auto"/>
        <w:bottom w:val="none" w:sz="0" w:space="0" w:color="auto"/>
        <w:right w:val="none" w:sz="0" w:space="0" w:color="auto"/>
      </w:divBdr>
      <w:divsChild>
        <w:div w:id="77407688">
          <w:marLeft w:val="547"/>
          <w:marRight w:val="0"/>
          <w:marTop w:val="115"/>
          <w:marBottom w:val="0"/>
          <w:divBdr>
            <w:top w:val="none" w:sz="0" w:space="0" w:color="auto"/>
            <w:left w:val="none" w:sz="0" w:space="0" w:color="auto"/>
            <w:bottom w:val="none" w:sz="0" w:space="0" w:color="auto"/>
            <w:right w:val="none" w:sz="0" w:space="0" w:color="auto"/>
          </w:divBdr>
        </w:div>
        <w:div w:id="1343896236">
          <w:marLeft w:val="547"/>
          <w:marRight w:val="0"/>
          <w:marTop w:val="115"/>
          <w:marBottom w:val="0"/>
          <w:divBdr>
            <w:top w:val="none" w:sz="0" w:space="0" w:color="auto"/>
            <w:left w:val="none" w:sz="0" w:space="0" w:color="auto"/>
            <w:bottom w:val="none" w:sz="0" w:space="0" w:color="auto"/>
            <w:right w:val="none" w:sz="0" w:space="0" w:color="auto"/>
          </w:divBdr>
        </w:div>
        <w:div w:id="1649822398">
          <w:marLeft w:val="1267"/>
          <w:marRight w:val="0"/>
          <w:marTop w:val="115"/>
          <w:marBottom w:val="0"/>
          <w:divBdr>
            <w:top w:val="none" w:sz="0" w:space="0" w:color="auto"/>
            <w:left w:val="none" w:sz="0" w:space="0" w:color="auto"/>
            <w:bottom w:val="none" w:sz="0" w:space="0" w:color="auto"/>
            <w:right w:val="none" w:sz="0" w:space="0" w:color="auto"/>
          </w:divBdr>
        </w:div>
        <w:div w:id="1987971322">
          <w:marLeft w:val="1267"/>
          <w:marRight w:val="0"/>
          <w:marTop w:val="115"/>
          <w:marBottom w:val="0"/>
          <w:divBdr>
            <w:top w:val="none" w:sz="0" w:space="0" w:color="auto"/>
            <w:left w:val="none" w:sz="0" w:space="0" w:color="auto"/>
            <w:bottom w:val="none" w:sz="0" w:space="0" w:color="auto"/>
            <w:right w:val="none" w:sz="0" w:space="0" w:color="auto"/>
          </w:divBdr>
        </w:div>
        <w:div w:id="1997299554">
          <w:marLeft w:val="1267"/>
          <w:marRight w:val="0"/>
          <w:marTop w:val="115"/>
          <w:marBottom w:val="0"/>
          <w:divBdr>
            <w:top w:val="none" w:sz="0" w:space="0" w:color="auto"/>
            <w:left w:val="none" w:sz="0" w:space="0" w:color="auto"/>
            <w:bottom w:val="none" w:sz="0" w:space="0" w:color="auto"/>
            <w:right w:val="none" w:sz="0" w:space="0" w:color="auto"/>
          </w:divBdr>
        </w:div>
        <w:div w:id="2082173261">
          <w:marLeft w:val="1267"/>
          <w:marRight w:val="0"/>
          <w:marTop w:val="115"/>
          <w:marBottom w:val="0"/>
          <w:divBdr>
            <w:top w:val="none" w:sz="0" w:space="0" w:color="auto"/>
            <w:left w:val="none" w:sz="0" w:space="0" w:color="auto"/>
            <w:bottom w:val="none" w:sz="0" w:space="0" w:color="auto"/>
            <w:right w:val="none" w:sz="0" w:space="0" w:color="auto"/>
          </w:divBdr>
        </w:div>
      </w:divsChild>
    </w:div>
    <w:div w:id="1439642886">
      <w:bodyDiv w:val="1"/>
      <w:marLeft w:val="0"/>
      <w:marRight w:val="0"/>
      <w:marTop w:val="0"/>
      <w:marBottom w:val="0"/>
      <w:divBdr>
        <w:top w:val="none" w:sz="0" w:space="0" w:color="auto"/>
        <w:left w:val="none" w:sz="0" w:space="0" w:color="auto"/>
        <w:bottom w:val="none" w:sz="0" w:space="0" w:color="auto"/>
        <w:right w:val="none" w:sz="0" w:space="0" w:color="auto"/>
      </w:divBdr>
    </w:div>
    <w:div w:id="1735279647">
      <w:bodyDiv w:val="1"/>
      <w:marLeft w:val="0"/>
      <w:marRight w:val="0"/>
      <w:marTop w:val="0"/>
      <w:marBottom w:val="0"/>
      <w:divBdr>
        <w:top w:val="none" w:sz="0" w:space="0" w:color="auto"/>
        <w:left w:val="none" w:sz="0" w:space="0" w:color="auto"/>
        <w:bottom w:val="none" w:sz="0" w:space="0" w:color="auto"/>
        <w:right w:val="none" w:sz="0" w:space="0" w:color="auto"/>
      </w:divBdr>
    </w:div>
    <w:div w:id="1788964822">
      <w:bodyDiv w:val="1"/>
      <w:marLeft w:val="0"/>
      <w:marRight w:val="0"/>
      <w:marTop w:val="0"/>
      <w:marBottom w:val="0"/>
      <w:divBdr>
        <w:top w:val="none" w:sz="0" w:space="0" w:color="auto"/>
        <w:left w:val="none" w:sz="0" w:space="0" w:color="auto"/>
        <w:bottom w:val="none" w:sz="0" w:space="0" w:color="auto"/>
        <w:right w:val="none" w:sz="0" w:space="0" w:color="auto"/>
      </w:divBdr>
    </w:div>
    <w:div w:id="1932814448">
      <w:bodyDiv w:val="1"/>
      <w:marLeft w:val="0"/>
      <w:marRight w:val="0"/>
      <w:marTop w:val="0"/>
      <w:marBottom w:val="0"/>
      <w:divBdr>
        <w:top w:val="none" w:sz="0" w:space="0" w:color="auto"/>
        <w:left w:val="none" w:sz="0" w:space="0" w:color="auto"/>
        <w:bottom w:val="none" w:sz="0" w:space="0" w:color="auto"/>
        <w:right w:val="none" w:sz="0" w:space="0" w:color="auto"/>
      </w:divBdr>
    </w:div>
    <w:div w:id="1941333726">
      <w:bodyDiv w:val="1"/>
      <w:marLeft w:val="0"/>
      <w:marRight w:val="0"/>
      <w:marTop w:val="0"/>
      <w:marBottom w:val="0"/>
      <w:divBdr>
        <w:top w:val="none" w:sz="0" w:space="0" w:color="auto"/>
        <w:left w:val="none" w:sz="0" w:space="0" w:color="auto"/>
        <w:bottom w:val="none" w:sz="0" w:space="0" w:color="auto"/>
        <w:right w:val="none" w:sz="0" w:space="0" w:color="auto"/>
      </w:divBdr>
    </w:div>
    <w:div w:id="213930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southernco.com\shared%20data\Workgroups\GPC%20Corporate%20Accounting\Regulatory%20and%20Cost%20Analysis\Personal%20Folders\Rich\2023\FCR-26\FCR%20Over%20Under%20Recovery%20-%20December%2022.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t" anchorCtr="1"/>
          <a:lstStyle/>
          <a:p>
            <a:pPr>
              <a:defRPr sz="1400" b="0" i="0" u="none" strike="noStrike" kern="1200" spc="0" baseline="0">
                <a:solidFill>
                  <a:schemeClr val="tx1"/>
                </a:solidFill>
                <a:latin typeface="+mn-lt"/>
                <a:ea typeface="+mn-ea"/>
                <a:cs typeface="+mn-cs"/>
              </a:defRPr>
            </a:pPr>
            <a:r>
              <a:rPr lang="en-US" baseline="0">
                <a:solidFill>
                  <a:schemeClr val="tx1"/>
                </a:solidFill>
                <a:latin typeface="Arial Narrow" panose="020B0606020202030204" pitchFamily="34" charset="0"/>
              </a:rPr>
              <a:t> </a:t>
            </a:r>
            <a:r>
              <a:rPr lang="en-US" sz="1800" baseline="0">
                <a:solidFill>
                  <a:schemeClr val="tx1"/>
                </a:solidFill>
                <a:latin typeface="Arial Narrow" panose="020B0606020202030204" pitchFamily="34" charset="0"/>
              </a:rPr>
              <a:t>FCR-25 Under-Recovered Fuel Balance</a:t>
            </a:r>
          </a:p>
        </c:rich>
      </c:tx>
      <c:layout>
        <c:manualLayout>
          <c:xMode val="edge"/>
          <c:yMode val="edge"/>
          <c:x val="0.18807214202391367"/>
          <c:y val="1.3517175951033248E-2"/>
        </c:manualLayout>
      </c:layout>
      <c:overlay val="0"/>
      <c:spPr>
        <a:noFill/>
        <a:ln>
          <a:noFill/>
        </a:ln>
        <a:effectLst/>
      </c:spPr>
      <c:txPr>
        <a:bodyPr rot="0" spcFirstLastPara="1" vertOverflow="ellipsis" vert="horz" wrap="square" anchor="t" anchorCtr="1"/>
        <a:lstStyle/>
        <a:p>
          <a:pPr>
            <a:defRPr sz="1400" b="0" i="0" u="none" strike="noStrike" kern="1200" spc="0" baseline="0">
              <a:solidFill>
                <a:schemeClr val="tx1"/>
              </a:solidFill>
              <a:latin typeface="+mn-lt"/>
              <a:ea typeface="+mn-ea"/>
              <a:cs typeface="+mn-cs"/>
            </a:defRPr>
          </a:pPr>
          <a:endParaRPr lang="en-US"/>
        </a:p>
      </c:txPr>
    </c:title>
    <c:autoTitleDeleted val="0"/>
    <c:plotArea>
      <c:layout>
        <c:manualLayout>
          <c:layoutTarget val="inner"/>
          <c:xMode val="edge"/>
          <c:yMode val="edge"/>
          <c:x val="9.1914479440069988E-2"/>
          <c:y val="0.19721055701370663"/>
          <c:w val="0.86364107611548557"/>
          <c:h val="0.77736111111111106"/>
        </c:manualLayout>
      </c:layout>
      <c:barChart>
        <c:barDir val="col"/>
        <c:grouping val="clustered"/>
        <c:varyColors val="0"/>
        <c:ser>
          <c:idx val="0"/>
          <c:order val="0"/>
          <c:spPr>
            <a:solidFill>
              <a:schemeClr val="accent1">
                <a:lumMod val="75000"/>
              </a:schemeClr>
            </a:solidFill>
            <a:ln>
              <a:noFill/>
            </a:ln>
            <a:effectLst/>
          </c:spPr>
          <c:invertIfNegative val="0"/>
          <c:cat>
            <c:numRef>
              <c:f>A!$T$23:$BC$23</c:f>
              <c:numCache>
                <c:formatCode>[$-409]mmm\-yy;@</c:formatCode>
                <c:ptCount val="36"/>
                <c:pt idx="0">
                  <c:v>43831</c:v>
                </c:pt>
                <c:pt idx="1">
                  <c:v>43862</c:v>
                </c:pt>
                <c:pt idx="2">
                  <c:v>43891</c:v>
                </c:pt>
                <c:pt idx="3">
                  <c:v>43922</c:v>
                </c:pt>
                <c:pt idx="4">
                  <c:v>43952</c:v>
                </c:pt>
                <c:pt idx="5">
                  <c:v>43983</c:v>
                </c:pt>
                <c:pt idx="6">
                  <c:v>44013</c:v>
                </c:pt>
                <c:pt idx="7">
                  <c:v>44044</c:v>
                </c:pt>
                <c:pt idx="8">
                  <c:v>44075</c:v>
                </c:pt>
                <c:pt idx="9">
                  <c:v>44105</c:v>
                </c:pt>
                <c:pt idx="10">
                  <c:v>44136</c:v>
                </c:pt>
                <c:pt idx="11">
                  <c:v>44166</c:v>
                </c:pt>
                <c:pt idx="12">
                  <c:v>44197</c:v>
                </c:pt>
                <c:pt idx="13">
                  <c:v>44228</c:v>
                </c:pt>
                <c:pt idx="14">
                  <c:v>44256</c:v>
                </c:pt>
                <c:pt idx="15">
                  <c:v>44287</c:v>
                </c:pt>
                <c:pt idx="16">
                  <c:v>44317</c:v>
                </c:pt>
                <c:pt idx="17">
                  <c:v>44348</c:v>
                </c:pt>
                <c:pt idx="18">
                  <c:v>44378</c:v>
                </c:pt>
                <c:pt idx="19">
                  <c:v>44409</c:v>
                </c:pt>
                <c:pt idx="20">
                  <c:v>44440</c:v>
                </c:pt>
                <c:pt idx="21">
                  <c:v>44470</c:v>
                </c:pt>
                <c:pt idx="22">
                  <c:v>44501</c:v>
                </c:pt>
                <c:pt idx="23">
                  <c:v>44531</c:v>
                </c:pt>
                <c:pt idx="24">
                  <c:v>44562</c:v>
                </c:pt>
                <c:pt idx="25">
                  <c:v>44593</c:v>
                </c:pt>
                <c:pt idx="26">
                  <c:v>44621</c:v>
                </c:pt>
                <c:pt idx="27">
                  <c:v>44652</c:v>
                </c:pt>
                <c:pt idx="28">
                  <c:v>44682</c:v>
                </c:pt>
                <c:pt idx="29">
                  <c:v>44713</c:v>
                </c:pt>
                <c:pt idx="30">
                  <c:v>44743</c:v>
                </c:pt>
                <c:pt idx="31">
                  <c:v>44774</c:v>
                </c:pt>
                <c:pt idx="32">
                  <c:v>44805</c:v>
                </c:pt>
                <c:pt idx="33">
                  <c:v>44835</c:v>
                </c:pt>
                <c:pt idx="34">
                  <c:v>44866</c:v>
                </c:pt>
                <c:pt idx="35">
                  <c:v>44896</c:v>
                </c:pt>
              </c:numCache>
            </c:numRef>
          </c:cat>
          <c:val>
            <c:numRef>
              <c:f>A!$T$24:$BC$24</c:f>
              <c:numCache>
                <c:formatCode>#,##0</c:formatCode>
                <c:ptCount val="36"/>
                <c:pt idx="0">
                  <c:v>102.86346823478546</c:v>
                </c:pt>
                <c:pt idx="1">
                  <c:v>139.32061574478544</c:v>
                </c:pt>
                <c:pt idx="2">
                  <c:v>169.20009001478547</c:v>
                </c:pt>
                <c:pt idx="3">
                  <c:v>196.72211624478544</c:v>
                </c:pt>
                <c:pt idx="4">
                  <c:v>212.87899027478545</c:v>
                </c:pt>
                <c:pt idx="5">
                  <c:v>204.44306986478546</c:v>
                </c:pt>
                <c:pt idx="6">
                  <c:v>178.05163153478543</c:v>
                </c:pt>
                <c:pt idx="7">
                  <c:v>142.66534594478543</c:v>
                </c:pt>
                <c:pt idx="8">
                  <c:v>150.91250789478545</c:v>
                </c:pt>
                <c:pt idx="9">
                  <c:v>144.86431680478546</c:v>
                </c:pt>
                <c:pt idx="10">
                  <c:v>136.05147824478547</c:v>
                </c:pt>
                <c:pt idx="11">
                  <c:v>112.93033106478548</c:v>
                </c:pt>
                <c:pt idx="12">
                  <c:v>106.41162371478548</c:v>
                </c:pt>
                <c:pt idx="13">
                  <c:v>84.875617984785478</c:v>
                </c:pt>
                <c:pt idx="14">
                  <c:v>83.160159934785497</c:v>
                </c:pt>
                <c:pt idx="15">
                  <c:v>67.781057454785497</c:v>
                </c:pt>
                <c:pt idx="16">
                  <c:v>28.063252234785494</c:v>
                </c:pt>
                <c:pt idx="17">
                  <c:v>-21.094783825214503</c:v>
                </c:pt>
                <c:pt idx="18">
                  <c:v>-94.376089095214496</c:v>
                </c:pt>
                <c:pt idx="19">
                  <c:v>-156.5500953952145</c:v>
                </c:pt>
                <c:pt idx="20">
                  <c:v>-202.55234343521448</c:v>
                </c:pt>
                <c:pt idx="21">
                  <c:v>-299.37293642521445</c:v>
                </c:pt>
                <c:pt idx="22">
                  <c:v>-370.77181301521443</c:v>
                </c:pt>
                <c:pt idx="23">
                  <c:v>-410.03683439521444</c:v>
                </c:pt>
                <c:pt idx="24">
                  <c:v>-460.73847012521446</c:v>
                </c:pt>
                <c:pt idx="25">
                  <c:v>-459.91783809521445</c:v>
                </c:pt>
                <c:pt idx="26">
                  <c:v>-494.07644372521446</c:v>
                </c:pt>
                <c:pt idx="27">
                  <c:v>-557.34577428521436</c:v>
                </c:pt>
                <c:pt idx="28">
                  <c:v>-723.27893000521442</c:v>
                </c:pt>
                <c:pt idx="29">
                  <c:v>-947.69091624521445</c:v>
                </c:pt>
                <c:pt idx="30">
                  <c:v>-1276.4065523852144</c:v>
                </c:pt>
                <c:pt idx="31">
                  <c:v>-1576.5866969452143</c:v>
                </c:pt>
                <c:pt idx="32">
                  <c:v>-1697.4169394352143</c:v>
                </c:pt>
                <c:pt idx="33">
                  <c:v>-1766.2914206452142</c:v>
                </c:pt>
                <c:pt idx="34">
                  <c:v>-1840.627354225214</c:v>
                </c:pt>
                <c:pt idx="35">
                  <c:v>-2056.093569075214</c:v>
                </c:pt>
              </c:numCache>
            </c:numRef>
          </c:val>
          <c:extLst>
            <c:ext xmlns:c16="http://schemas.microsoft.com/office/drawing/2014/chart" uri="{C3380CC4-5D6E-409C-BE32-E72D297353CC}">
              <c16:uniqueId val="{00000000-6EE1-46FE-AB44-B52A096A8185}"/>
            </c:ext>
          </c:extLst>
        </c:ser>
        <c:dLbls>
          <c:showLegendKey val="0"/>
          <c:showVal val="0"/>
          <c:showCatName val="0"/>
          <c:showSerName val="0"/>
          <c:showPercent val="0"/>
          <c:showBubbleSize val="0"/>
        </c:dLbls>
        <c:gapWidth val="58"/>
        <c:overlap val="-27"/>
        <c:axId val="1058676671"/>
        <c:axId val="1058679999"/>
      </c:barChart>
      <c:dateAx>
        <c:axId val="1058676671"/>
        <c:scaling>
          <c:orientation val="minMax"/>
        </c:scaling>
        <c:delete val="0"/>
        <c:axPos val="b"/>
        <c:numFmt formatCode="[$-409]mmm\-yy;@"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solidFill>
                <a:latin typeface="Arial Narrow" panose="020B0606020202030204" pitchFamily="34" charset="0"/>
                <a:ea typeface="+mn-ea"/>
                <a:cs typeface="+mn-cs"/>
              </a:defRPr>
            </a:pPr>
            <a:endParaRPr lang="en-US"/>
          </a:p>
        </c:txPr>
        <c:crossAx val="1058679999"/>
        <c:crosses val="autoZero"/>
        <c:auto val="0"/>
        <c:lblOffset val="100"/>
        <c:baseTimeUnit val="months"/>
        <c:majorUnit val="1"/>
      </c:dateAx>
      <c:valAx>
        <c:axId val="1058679999"/>
        <c:scaling>
          <c:orientation val="minMax"/>
          <c:max val="250"/>
          <c:min val="-2250"/>
        </c:scaling>
        <c:delete val="0"/>
        <c:axPos val="r"/>
        <c:majorGridlines>
          <c:spPr>
            <a:ln w="9525" cap="flat" cmpd="sng" algn="ctr">
              <a:solidFill>
                <a:schemeClr val="tx1">
                  <a:lumMod val="15000"/>
                  <a:lumOff val="85000"/>
                </a:schemeClr>
              </a:solidFill>
              <a:round/>
            </a:ln>
            <a:effectLst/>
          </c:spPr>
        </c:majorGridlines>
        <c:numFmt formatCode="&quot;$&quot;#,##0" sourceLinked="0"/>
        <c:majorTickMark val="in"/>
        <c:minorTickMark val="none"/>
        <c:tickLblPos val="high"/>
        <c:spPr>
          <a:noFill/>
          <a:ln>
            <a:solidFill>
              <a:schemeClr val="accent1"/>
            </a:solidFill>
          </a:ln>
          <a:effectLst/>
        </c:spPr>
        <c:txPr>
          <a:bodyPr rot="-60000000" spcFirstLastPara="1" vertOverflow="ellipsis" vert="horz" wrap="square" anchor="b" anchorCtr="1"/>
          <a:lstStyle/>
          <a:p>
            <a:pPr>
              <a:defRPr sz="1000" b="1" i="0" u="none" strike="noStrike" kern="1200" baseline="0">
                <a:solidFill>
                  <a:schemeClr val="tx1"/>
                </a:solidFill>
                <a:latin typeface="Arial Narrow" panose="020B0606020202030204" pitchFamily="34" charset="0"/>
                <a:ea typeface="+mn-ea"/>
                <a:cs typeface="+mn-cs"/>
              </a:defRPr>
            </a:pPr>
            <a:endParaRPr lang="en-US"/>
          </a:p>
        </c:txPr>
        <c:crossAx val="1058676671"/>
        <c:crosses val="max"/>
        <c:crossBetween val="between"/>
        <c:majorUnit val="25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0.62536</cdr:x>
      <cdr:y>0.17401</cdr:y>
    </cdr:from>
    <cdr:to>
      <cdr:x>0.62889</cdr:x>
      <cdr:y>0.82696</cdr:y>
    </cdr:to>
    <cdr:cxnSp macro="">
      <cdr:nvCxnSpPr>
        <cdr:cNvPr id="9" name="Straight Connector 8">
          <a:extLst xmlns:a="http://schemas.openxmlformats.org/drawingml/2006/main">
            <a:ext uri="{FF2B5EF4-FFF2-40B4-BE49-F238E27FC236}">
              <a16:creationId xmlns:a16="http://schemas.microsoft.com/office/drawing/2014/main" id="{4A7D08BD-2CCC-32F5-3457-AC44D3329075}"/>
            </a:ext>
          </a:extLst>
        </cdr:cNvPr>
        <cdr:cNvCxnSpPr/>
      </cdr:nvCxnSpPr>
      <cdr:spPr>
        <a:xfrm xmlns:a="http://schemas.openxmlformats.org/drawingml/2006/main">
          <a:off x="3430992" y="627288"/>
          <a:ext cx="19367" cy="2353816"/>
        </a:xfrm>
        <a:prstGeom xmlns:a="http://schemas.openxmlformats.org/drawingml/2006/main" prst="line">
          <a:avLst/>
        </a:prstGeom>
        <a:ln xmlns:a="http://schemas.openxmlformats.org/drawingml/2006/main" w="12700">
          <a:solidFill>
            <a:schemeClr val="tx1"/>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0.5866</cdr:x>
      <cdr:y>0.14788</cdr:y>
    </cdr:from>
    <cdr:to>
      <cdr:x>0.72202</cdr:x>
      <cdr:y>0.35397</cdr:y>
    </cdr:to>
    <cdr:sp macro="" textlink="">
      <cdr:nvSpPr>
        <cdr:cNvPr id="10" name="TextBox 9">
          <a:extLst xmlns:a="http://schemas.openxmlformats.org/drawingml/2006/main">
            <a:ext uri="{FF2B5EF4-FFF2-40B4-BE49-F238E27FC236}">
              <a16:creationId xmlns:a16="http://schemas.microsoft.com/office/drawing/2014/main" id="{6134CB6A-5A5E-34EC-B18F-204C38B347AD}"/>
            </a:ext>
          </a:extLst>
        </cdr:cNvPr>
        <cdr:cNvSpPr txBox="1"/>
      </cdr:nvSpPr>
      <cdr:spPr>
        <a:xfrm xmlns:a="http://schemas.openxmlformats.org/drawingml/2006/main">
          <a:off x="3960811" y="65616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0.52353</cdr:x>
      <cdr:y>0.1173</cdr:y>
    </cdr:from>
    <cdr:to>
      <cdr:x>0.68693</cdr:x>
      <cdr:y>0.1978</cdr:y>
    </cdr:to>
    <cdr:sp macro="" textlink="">
      <cdr:nvSpPr>
        <cdr:cNvPr id="11" name="TextBox 10">
          <a:extLst xmlns:a="http://schemas.openxmlformats.org/drawingml/2006/main">
            <a:ext uri="{FF2B5EF4-FFF2-40B4-BE49-F238E27FC236}">
              <a16:creationId xmlns:a16="http://schemas.microsoft.com/office/drawing/2014/main" id="{0FCBC880-8832-70C1-502F-AC8CF9417968}"/>
            </a:ext>
          </a:extLst>
        </cdr:cNvPr>
        <cdr:cNvSpPr txBox="1"/>
      </cdr:nvSpPr>
      <cdr:spPr>
        <a:xfrm xmlns:a="http://schemas.openxmlformats.org/drawingml/2006/main">
          <a:off x="2872268" y="422854"/>
          <a:ext cx="896478" cy="290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IFR-4 </a:t>
          </a:r>
          <a:r>
            <a:rPr lang="en-US" sz="1100">
              <a:ln>
                <a:noFill/>
              </a:ln>
            </a:rPr>
            <a:t>Implemented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D1BFAB44E33D4CBBBC6E90022941E5" ma:contentTypeVersion="4" ma:contentTypeDescription="Create a new document." ma:contentTypeScope="" ma:versionID="50aa44acf391d0e08d0a08d90b8e8731">
  <xsd:schema xmlns:xsd="http://www.w3.org/2001/XMLSchema" xmlns:xs="http://www.w3.org/2001/XMLSchema" xmlns:p="http://schemas.microsoft.com/office/2006/metadata/properties" xmlns:ns2="9d440c1e-0499-40a0-822c-f3ca5ddfd628" xmlns:ns3="8b274769-3aa2-4e03-a06e-3c3b7e2605cb" targetNamespace="http://schemas.microsoft.com/office/2006/metadata/properties" ma:root="true" ma:fieldsID="4aaa9280c5d02c6771b94733b0f5c573" ns2:_="" ns3:_="">
    <xsd:import namespace="9d440c1e-0499-40a0-822c-f3ca5ddfd628"/>
    <xsd:import namespace="8b274769-3aa2-4e03-a06e-3c3b7e2605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40c1e-0499-40a0-822c-f3ca5ddfd6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274769-3aa2-4e03-a06e-3c3b7e2605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548773-5332-45DB-A78E-D5A3F1734248}">
  <ds:schemaRefs>
    <ds:schemaRef ds:uri="http://schemas.openxmlformats.org/officeDocument/2006/bibliography"/>
  </ds:schemaRefs>
</ds:datastoreItem>
</file>

<file path=customXml/itemProps2.xml><?xml version="1.0" encoding="utf-8"?>
<ds:datastoreItem xmlns:ds="http://schemas.openxmlformats.org/officeDocument/2006/customXml" ds:itemID="{BCC3D302-4F5F-45CE-8686-FC4A63903BDF}"/>
</file>

<file path=customXml/itemProps3.xml><?xml version="1.0" encoding="utf-8"?>
<ds:datastoreItem xmlns:ds="http://schemas.openxmlformats.org/officeDocument/2006/customXml" ds:itemID="{070A02A4-4E13-4F74-81B9-B0754C600BE1}"/>
</file>

<file path=customXml/itemProps4.xml><?xml version="1.0" encoding="utf-8"?>
<ds:datastoreItem xmlns:ds="http://schemas.openxmlformats.org/officeDocument/2006/customXml" ds:itemID="{7F5FB180-410E-40DD-BB5F-1D7F0D34222A}"/>
</file>

<file path=docProps/app.xml><?xml version="1.0" encoding="utf-8"?>
<Properties xmlns="http://schemas.openxmlformats.org/officeDocument/2006/extended-properties" xmlns:vt="http://schemas.openxmlformats.org/officeDocument/2006/docPropsVTypes">
  <Template>Normal</Template>
  <TotalTime>0</TotalTime>
  <Pages>23</Pages>
  <Words>5257</Words>
  <Characters>28052</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2023-02-27T14:14:00Z</dcterms:created>
  <dcterms:modified xsi:type="dcterms:W3CDTF">2023-02-27T14:14:00Z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0x0101007AD1BFAB44E33D4CBBBC6E90022941E5</vt:lpwstr>
  </property>
  <property fmtid="{D5CDD505-2E9C-101B-9397-08002B2CF9AE}" pid="4" name="MSIP_Label_ed3826ce-7c18-471d-9596-93de5bae332e_SetDate">
    <vt:lpwstr>2023-02-09T14:29:32Z</vt:lpwstr>
  </property>
  <property fmtid="{D5CDD505-2E9C-101B-9397-08002B2CF9AE}" pid="5" name="MSIP_Label_ed3826ce-7c18-471d-9596-93de5bae332e_Method">
    <vt:lpwstr>Standard</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3bbfe4e3-2793-4616-b81f-2595d3762d21</vt:lpwstr>
  </property>
  <property fmtid="{D5CDD505-2E9C-101B-9397-08002B2CF9AE}" pid="8" name="MSIP_Label_ed3826ce-7c18-471d-9596-93de5bae332e_Name">
    <vt:lpwstr>Internal</vt:lpwstr>
  </property>
  <property fmtid="{D5CDD505-2E9C-101B-9397-08002B2CF9AE}" pid="9" name="MSIP_Label_ed3826ce-7c18-471d-9596-93de5bae332e_ContentBits">
    <vt:lpwstr>0</vt:lpwstr>
  </property>
  <property fmtid="{D5CDD505-2E9C-101B-9397-08002B2CF9AE}" pid="10" name="MSIP_Label_ed3826ce-7c18-471d-9596-93de5bae332e_Enabled">
    <vt:lpwstr>true</vt:lpwstr>
  </property>
</Properties>
</file>